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EF59640" w14:textId="70B1EE01" w:rsidR="00CA58FE" w:rsidRDefault="00CA58FE" w:rsidP="00D5262F">
      <w:pPr>
        <w:pStyle w:val="Nadpis1"/>
        <w:spacing w:line="280" w:lineRule="exact"/>
        <w:jc w:val="center"/>
        <w:rPr>
          <w:rFonts w:cs="Arial"/>
          <w:szCs w:val="28"/>
        </w:rPr>
      </w:pPr>
      <w:r>
        <w:rPr>
          <w:szCs w:val="28"/>
          <w:lang w:eastAsia="ar-SA"/>
        </w:rPr>
        <w:t>Zadávací dokumentace</w:t>
      </w:r>
      <w:r w:rsidR="00FF6837">
        <w:rPr>
          <w:szCs w:val="28"/>
          <w:lang w:eastAsia="ar-SA"/>
        </w:rPr>
        <w:t xml:space="preserve"> </w:t>
      </w:r>
      <w:r>
        <w:rPr>
          <w:iCs/>
          <w:lang w:eastAsia="ar-SA"/>
        </w:rPr>
        <w:t>pro veřejnou zakázku na dodávky</w:t>
      </w:r>
      <w:r w:rsidR="00FF6837">
        <w:rPr>
          <w:iCs/>
          <w:lang w:eastAsia="ar-SA"/>
        </w:rPr>
        <w:t xml:space="preserve"> </w:t>
      </w:r>
      <w:r w:rsidR="0036161E">
        <w:rPr>
          <w:iCs/>
          <w:lang w:eastAsia="ar-SA"/>
        </w:rPr>
        <w:t xml:space="preserve">v nadlimitním režimu  </w:t>
      </w:r>
      <w:r>
        <w:rPr>
          <w:iCs/>
          <w:lang w:eastAsia="ar-SA"/>
        </w:rPr>
        <w:t>zadávanou v otevřeném řízení v souladu s ust. § 56 zákona č. 134/2016 Sb., o zadávání veřejných zakázek, v účinném znění</w:t>
      </w:r>
      <w:r w:rsidR="00D5262F">
        <w:rPr>
          <w:iCs/>
          <w:lang w:eastAsia="ar-SA"/>
        </w:rPr>
        <w:t xml:space="preserve"> </w:t>
      </w:r>
      <w:r w:rsidRPr="00D5262F">
        <w:rPr>
          <w:rFonts w:cs="Arial"/>
          <w:szCs w:val="28"/>
        </w:rPr>
        <w:t>s názvem:</w:t>
      </w:r>
    </w:p>
    <w:p w14:paraId="0E921010" w14:textId="77777777" w:rsidR="00CA58FE" w:rsidRDefault="00CA58FE" w:rsidP="00CF15D9">
      <w:pPr>
        <w:pStyle w:val="Bezmezer"/>
        <w:spacing w:line="280" w:lineRule="exact"/>
        <w:jc w:val="center"/>
        <w:rPr>
          <w:rFonts w:ascii="Arial" w:hAnsi="Arial" w:cs="Arial"/>
          <w:sz w:val="28"/>
          <w:szCs w:val="28"/>
        </w:rPr>
      </w:pPr>
    </w:p>
    <w:p w14:paraId="147EDE20" w14:textId="77777777" w:rsidR="008729B7" w:rsidRPr="0015376B" w:rsidRDefault="008729B7" w:rsidP="00CF15D9">
      <w:pPr>
        <w:pBdr>
          <w:top w:val="single" w:sz="4" w:space="1" w:color="auto"/>
          <w:left w:val="single" w:sz="4" w:space="12" w:color="auto"/>
          <w:bottom w:val="single" w:sz="4" w:space="1" w:color="auto"/>
          <w:right w:val="single" w:sz="4" w:space="12" w:color="auto"/>
        </w:pBdr>
        <w:shd w:val="clear" w:color="auto" w:fill="C0C0C0"/>
        <w:spacing w:line="280" w:lineRule="exact"/>
        <w:jc w:val="center"/>
        <w:rPr>
          <w:rFonts w:ascii="Arial" w:eastAsia="Arial" w:hAnsi="Arial"/>
          <w:b/>
          <w:sz w:val="28"/>
          <w:szCs w:val="32"/>
        </w:rPr>
      </w:pPr>
    </w:p>
    <w:p w14:paraId="621C40D3" w14:textId="314C2F61" w:rsidR="00934DAE" w:rsidRDefault="00934DAE" w:rsidP="00CF15D9">
      <w:pPr>
        <w:pBdr>
          <w:top w:val="single" w:sz="4" w:space="1" w:color="auto"/>
          <w:left w:val="single" w:sz="4" w:space="12" w:color="auto"/>
          <w:bottom w:val="single" w:sz="4" w:space="1" w:color="auto"/>
          <w:right w:val="single" w:sz="4" w:space="12" w:color="auto"/>
        </w:pBdr>
        <w:shd w:val="clear" w:color="auto" w:fill="C0C0C0"/>
        <w:spacing w:line="280" w:lineRule="exact"/>
        <w:jc w:val="center"/>
        <w:rPr>
          <w:rFonts w:ascii="Arial" w:eastAsia="Arial" w:hAnsi="Arial"/>
          <w:b/>
          <w:sz w:val="28"/>
          <w:szCs w:val="28"/>
        </w:rPr>
      </w:pPr>
      <w:r>
        <w:rPr>
          <w:rFonts w:ascii="Arial" w:eastAsia="Arial" w:hAnsi="Arial"/>
          <w:b/>
          <w:sz w:val="32"/>
          <w:szCs w:val="32"/>
        </w:rPr>
        <w:t>„</w:t>
      </w:r>
      <w:r w:rsidR="009971B8">
        <w:rPr>
          <w:rFonts w:ascii="Arial" w:eastAsia="Arial" w:hAnsi="Arial"/>
          <w:b/>
          <w:sz w:val="32"/>
          <w:szCs w:val="32"/>
        </w:rPr>
        <w:t>PřF/</w:t>
      </w:r>
      <w:r w:rsidR="005D08D5">
        <w:rPr>
          <w:rFonts w:ascii="Arial" w:eastAsia="Arial" w:hAnsi="Arial"/>
          <w:b/>
          <w:sz w:val="32"/>
          <w:szCs w:val="32"/>
        </w:rPr>
        <w:t>UPOL –</w:t>
      </w:r>
      <w:r w:rsidR="009971B8">
        <w:rPr>
          <w:rFonts w:ascii="Arial" w:eastAsia="Arial" w:hAnsi="Arial"/>
          <w:b/>
          <w:sz w:val="32"/>
          <w:szCs w:val="32"/>
        </w:rPr>
        <w:t xml:space="preserve"> </w:t>
      </w:r>
      <w:r w:rsidR="00A277C8">
        <w:rPr>
          <w:rFonts w:ascii="Arial" w:eastAsia="Arial" w:hAnsi="Arial"/>
          <w:b/>
          <w:sz w:val="32"/>
          <w:szCs w:val="32"/>
        </w:rPr>
        <w:t>Stolní chlazená centrifuga se dvěma rotory</w:t>
      </w:r>
      <w:r w:rsidR="005D08D5">
        <w:rPr>
          <w:rFonts w:ascii="Arial" w:eastAsia="Arial" w:hAnsi="Arial"/>
          <w:b/>
          <w:sz w:val="32"/>
          <w:szCs w:val="32"/>
        </w:rPr>
        <w:t>“</w:t>
      </w:r>
    </w:p>
    <w:p w14:paraId="70EFB844" w14:textId="77777777" w:rsidR="008729B7" w:rsidRPr="008729B7" w:rsidRDefault="008729B7" w:rsidP="00CF15D9">
      <w:pPr>
        <w:pBdr>
          <w:top w:val="single" w:sz="4" w:space="1" w:color="auto"/>
          <w:left w:val="single" w:sz="4" w:space="12" w:color="auto"/>
          <w:bottom w:val="single" w:sz="4" w:space="1" w:color="auto"/>
          <w:right w:val="single" w:sz="4" w:space="12" w:color="auto"/>
        </w:pBdr>
        <w:shd w:val="clear" w:color="auto" w:fill="C0C0C0"/>
        <w:spacing w:line="280" w:lineRule="exact"/>
        <w:jc w:val="center"/>
        <w:rPr>
          <w:rFonts w:ascii="Arial" w:eastAsia="Arial" w:hAnsi="Arial"/>
          <w:b/>
          <w:sz w:val="28"/>
          <w:szCs w:val="28"/>
        </w:rPr>
      </w:pPr>
    </w:p>
    <w:p w14:paraId="377CEBD6" w14:textId="77777777" w:rsidR="008729B7" w:rsidRDefault="00934DAE" w:rsidP="00CF15D9">
      <w:pPr>
        <w:spacing w:line="280" w:lineRule="exact"/>
        <w:jc w:val="center"/>
        <w:rPr>
          <w:rFonts w:ascii="Arial" w:hAnsi="Arial"/>
          <w:snapToGrid w:val="0"/>
          <w:color w:val="000000"/>
          <w:sz w:val="22"/>
          <w:szCs w:val="22"/>
        </w:rPr>
      </w:pPr>
      <w:r>
        <w:rPr>
          <w:rFonts w:ascii="Arial" w:hAnsi="Arial"/>
          <w:snapToGrid w:val="0"/>
          <w:color w:val="000000"/>
          <w:sz w:val="22"/>
          <w:szCs w:val="22"/>
        </w:rPr>
        <w:t xml:space="preserve"> </w:t>
      </w:r>
    </w:p>
    <w:p w14:paraId="4E703035" w14:textId="77777777" w:rsidR="00934DAE" w:rsidRPr="005D08D5" w:rsidRDefault="00934DAE" w:rsidP="00CF15D9">
      <w:pPr>
        <w:spacing w:line="280" w:lineRule="exact"/>
        <w:jc w:val="center"/>
        <w:rPr>
          <w:rFonts w:ascii="Arial" w:hAnsi="Arial"/>
          <w:b/>
          <w:sz w:val="22"/>
          <w:szCs w:val="22"/>
          <w:u w:val="single"/>
          <w:lang w:eastAsia="ar-SA"/>
        </w:rPr>
      </w:pPr>
      <w:r w:rsidRPr="005D08D5">
        <w:rPr>
          <w:rFonts w:ascii="Arial" w:hAnsi="Arial"/>
          <w:snapToGrid w:val="0"/>
          <w:color w:val="000000"/>
          <w:sz w:val="22"/>
          <w:szCs w:val="22"/>
        </w:rPr>
        <w:t>Tato veřejná zakázka souvisí s realizací projektu: „</w:t>
      </w:r>
      <w:r w:rsidR="005D08D5" w:rsidRPr="005D08D5">
        <w:rPr>
          <w:rFonts w:ascii="Arial" w:hAnsi="Arial"/>
          <w:b/>
          <w:bCs/>
          <w:color w:val="000000"/>
          <w:sz w:val="22"/>
          <w:szCs w:val="22"/>
          <w:lang w:eastAsia="cs-CZ"/>
        </w:rPr>
        <w:t>Zkvalitnění studijního prostředí</w:t>
      </w:r>
      <w:r w:rsidRPr="005D08D5">
        <w:rPr>
          <w:rFonts w:ascii="Arial" w:hAnsi="Arial"/>
          <w:snapToGrid w:val="0"/>
          <w:color w:val="000000"/>
          <w:sz w:val="22"/>
          <w:szCs w:val="22"/>
        </w:rPr>
        <w:t xml:space="preserve">“,  reg.č. </w:t>
      </w:r>
      <w:r w:rsidR="005D08D5" w:rsidRPr="005D08D5">
        <w:rPr>
          <w:rFonts w:ascii="Arial" w:hAnsi="Arial"/>
          <w:snapToGrid w:val="0"/>
          <w:color w:val="000000"/>
          <w:sz w:val="22"/>
          <w:szCs w:val="22"/>
        </w:rPr>
        <w:t xml:space="preserve">CZ.02.2.67/0.0/0.0/18_057/0013296, </w:t>
      </w:r>
      <w:r w:rsidRPr="005D08D5">
        <w:rPr>
          <w:rFonts w:ascii="Arial" w:hAnsi="Arial"/>
          <w:snapToGrid w:val="0"/>
          <w:color w:val="000000"/>
          <w:sz w:val="22"/>
          <w:szCs w:val="22"/>
        </w:rPr>
        <w:t>v rámci Operačního programu Výzkum, Vývoj a Vzdělávání.</w:t>
      </w:r>
    </w:p>
    <w:p w14:paraId="40F63553" w14:textId="77777777" w:rsidR="00CA58FE" w:rsidRDefault="00CA58FE" w:rsidP="008D3E83">
      <w:pPr>
        <w:spacing w:line="280" w:lineRule="exact"/>
        <w:rPr>
          <w:rFonts w:ascii="Arial" w:hAnsi="Arial"/>
          <w:sz w:val="22"/>
          <w:szCs w:val="22"/>
        </w:rPr>
      </w:pPr>
    </w:p>
    <w:p w14:paraId="40688359" w14:textId="77777777" w:rsidR="00CA58FE" w:rsidRDefault="00CA58FE" w:rsidP="00CF15D9">
      <w:pPr>
        <w:spacing w:line="280" w:lineRule="exact"/>
        <w:jc w:val="both"/>
        <w:rPr>
          <w:rFonts w:ascii="Arial" w:hAnsi="Arial"/>
          <w:sz w:val="22"/>
          <w:szCs w:val="22"/>
          <w:lang w:eastAsia="ar-SA"/>
        </w:rPr>
      </w:pPr>
      <w:r>
        <w:rPr>
          <w:rFonts w:ascii="Arial" w:hAnsi="Arial"/>
          <w:b/>
          <w:sz w:val="22"/>
          <w:szCs w:val="22"/>
          <w:u w:val="single"/>
          <w:lang w:eastAsia="ar-SA"/>
        </w:rPr>
        <w:t>Identifikační údaje zadavatele</w:t>
      </w:r>
    </w:p>
    <w:p w14:paraId="0483D124" w14:textId="77777777" w:rsidR="00CA58FE" w:rsidRDefault="00CA58FE" w:rsidP="00CF15D9">
      <w:pPr>
        <w:spacing w:line="280" w:lineRule="exact"/>
        <w:jc w:val="both"/>
        <w:rPr>
          <w:rFonts w:ascii="Arial" w:hAnsi="Arial"/>
          <w:sz w:val="22"/>
          <w:szCs w:val="22"/>
          <w:lang w:eastAsia="ar-SA"/>
        </w:rPr>
      </w:pPr>
    </w:p>
    <w:p w14:paraId="4FFB0375" w14:textId="77777777" w:rsidR="00CA58FE" w:rsidRDefault="00CA58FE" w:rsidP="00CF15D9">
      <w:pPr>
        <w:spacing w:line="280" w:lineRule="exact"/>
        <w:jc w:val="both"/>
        <w:rPr>
          <w:rFonts w:ascii="Arial" w:hAnsi="Arial"/>
          <w:sz w:val="22"/>
          <w:szCs w:val="22"/>
          <w:lang w:eastAsia="ar-SA"/>
        </w:rPr>
      </w:pPr>
      <w:r>
        <w:rPr>
          <w:rFonts w:ascii="Arial" w:hAnsi="Arial"/>
          <w:sz w:val="22"/>
          <w:szCs w:val="22"/>
          <w:lang w:eastAsia="ar-SA"/>
        </w:rPr>
        <w:t xml:space="preserve">Univerzita Palackého v Olomouci </w:t>
      </w:r>
    </w:p>
    <w:p w14:paraId="6BC06DE0" w14:textId="77777777" w:rsidR="00CA58FE" w:rsidRDefault="00CA58FE" w:rsidP="00CF15D9">
      <w:pPr>
        <w:spacing w:line="280" w:lineRule="exact"/>
        <w:jc w:val="both"/>
        <w:rPr>
          <w:rFonts w:ascii="Arial" w:hAnsi="Arial"/>
          <w:sz w:val="22"/>
          <w:szCs w:val="22"/>
          <w:lang w:eastAsia="ar-SA"/>
        </w:rPr>
      </w:pPr>
      <w:r>
        <w:rPr>
          <w:rFonts w:ascii="Arial" w:hAnsi="Arial"/>
          <w:sz w:val="22"/>
          <w:szCs w:val="22"/>
          <w:lang w:eastAsia="ar-SA"/>
        </w:rPr>
        <w:t>se sídlem: Křížkovského 511/8, 771 47 Olomouc</w:t>
      </w:r>
    </w:p>
    <w:p w14:paraId="50442A6D" w14:textId="77777777" w:rsidR="00CA58FE" w:rsidRDefault="00CA58FE" w:rsidP="00CF15D9">
      <w:pPr>
        <w:spacing w:line="280" w:lineRule="exact"/>
        <w:jc w:val="both"/>
        <w:rPr>
          <w:rFonts w:ascii="Arial" w:hAnsi="Arial"/>
          <w:sz w:val="22"/>
          <w:szCs w:val="22"/>
          <w:lang w:eastAsia="ar-SA"/>
        </w:rPr>
      </w:pPr>
      <w:r>
        <w:rPr>
          <w:rFonts w:ascii="Arial" w:hAnsi="Arial"/>
          <w:sz w:val="22"/>
          <w:szCs w:val="22"/>
          <w:lang w:eastAsia="ar-SA"/>
        </w:rPr>
        <w:t>IČ: 619 89 592</w:t>
      </w:r>
    </w:p>
    <w:p w14:paraId="621C81C5" w14:textId="77777777" w:rsidR="00CA58FE" w:rsidRDefault="00CA58FE" w:rsidP="00CF15D9">
      <w:pPr>
        <w:spacing w:line="280" w:lineRule="exact"/>
        <w:jc w:val="both"/>
        <w:rPr>
          <w:rFonts w:ascii="Arial" w:hAnsi="Arial"/>
          <w:sz w:val="22"/>
          <w:szCs w:val="22"/>
          <w:lang w:eastAsia="ar-SA"/>
        </w:rPr>
      </w:pPr>
      <w:r>
        <w:rPr>
          <w:rFonts w:ascii="Arial" w:hAnsi="Arial"/>
          <w:sz w:val="22"/>
          <w:szCs w:val="22"/>
          <w:lang w:eastAsia="ar-SA"/>
        </w:rPr>
        <w:t>DIČ: CZ 619 89 592</w:t>
      </w:r>
    </w:p>
    <w:p w14:paraId="7AAB4B2A" w14:textId="77777777" w:rsidR="00CA58FE" w:rsidRDefault="00CA58FE" w:rsidP="00CF15D9">
      <w:pPr>
        <w:spacing w:line="280" w:lineRule="exact"/>
        <w:jc w:val="both"/>
        <w:rPr>
          <w:rFonts w:ascii="Arial" w:hAnsi="Arial"/>
          <w:sz w:val="22"/>
          <w:szCs w:val="22"/>
          <w:lang w:eastAsia="ar-SA"/>
        </w:rPr>
      </w:pPr>
      <w:r>
        <w:rPr>
          <w:rFonts w:ascii="Arial" w:hAnsi="Arial"/>
          <w:sz w:val="22"/>
          <w:szCs w:val="22"/>
          <w:lang w:eastAsia="ar-SA"/>
        </w:rPr>
        <w:t>Bankovní spojení: Komerční banka, pobočka Olomouc</w:t>
      </w:r>
    </w:p>
    <w:p w14:paraId="186F79FB" w14:textId="77777777" w:rsidR="00CA58FE" w:rsidRDefault="00CA58FE" w:rsidP="00CF15D9">
      <w:pPr>
        <w:spacing w:line="280" w:lineRule="exact"/>
        <w:jc w:val="both"/>
        <w:rPr>
          <w:rFonts w:ascii="Arial" w:hAnsi="Arial"/>
          <w:sz w:val="22"/>
          <w:szCs w:val="22"/>
          <w:lang w:eastAsia="ar-SA"/>
        </w:rPr>
      </w:pPr>
      <w:r>
        <w:rPr>
          <w:rFonts w:ascii="Arial" w:hAnsi="Arial"/>
          <w:sz w:val="22"/>
          <w:szCs w:val="22"/>
          <w:lang w:eastAsia="ar-SA"/>
        </w:rPr>
        <w:t>účet č.: 19-1096330227/0100</w:t>
      </w:r>
    </w:p>
    <w:p w14:paraId="07A73F12" w14:textId="77777777" w:rsidR="00CA58FE" w:rsidRDefault="00CA58FE" w:rsidP="00CF15D9">
      <w:pPr>
        <w:spacing w:line="280" w:lineRule="exact"/>
        <w:jc w:val="both"/>
        <w:rPr>
          <w:rFonts w:ascii="Arial" w:hAnsi="Arial"/>
          <w:sz w:val="22"/>
          <w:szCs w:val="22"/>
        </w:rPr>
      </w:pPr>
      <w:r>
        <w:rPr>
          <w:rFonts w:ascii="Arial" w:hAnsi="Arial"/>
          <w:sz w:val="22"/>
          <w:szCs w:val="22"/>
          <w:lang w:eastAsia="ar-SA"/>
        </w:rPr>
        <w:t>Rektor:  prof. Mgr. Jaroslav Miller, M.A., Ph.D.</w:t>
      </w:r>
    </w:p>
    <w:p w14:paraId="362B4173" w14:textId="77777777" w:rsidR="00CA58FE" w:rsidRDefault="00CA58FE" w:rsidP="00CF15D9">
      <w:pPr>
        <w:spacing w:line="280" w:lineRule="exact"/>
        <w:jc w:val="both"/>
        <w:rPr>
          <w:rFonts w:ascii="Arial" w:hAnsi="Arial"/>
          <w:b/>
          <w:sz w:val="22"/>
          <w:szCs w:val="22"/>
          <w:u w:val="single"/>
        </w:rPr>
      </w:pPr>
      <w:r>
        <w:rPr>
          <w:rFonts w:ascii="Arial" w:hAnsi="Arial"/>
          <w:sz w:val="22"/>
          <w:szCs w:val="22"/>
        </w:rPr>
        <w:t>Právní forma zadavatele: veřejná vysoká škola</w:t>
      </w:r>
    </w:p>
    <w:p w14:paraId="347A9D30" w14:textId="77777777" w:rsidR="00CA58FE" w:rsidRDefault="00CA58FE" w:rsidP="00186608">
      <w:pPr>
        <w:spacing w:line="320" w:lineRule="exact"/>
        <w:jc w:val="both"/>
        <w:rPr>
          <w:rFonts w:ascii="Arial" w:hAnsi="Arial"/>
          <w:b/>
          <w:sz w:val="22"/>
          <w:szCs w:val="22"/>
          <w:u w:val="single"/>
        </w:rPr>
      </w:pPr>
    </w:p>
    <w:p w14:paraId="5EED0E0E" w14:textId="77777777" w:rsidR="00CA58FE" w:rsidRDefault="00CA58FE" w:rsidP="00186608">
      <w:pPr>
        <w:spacing w:line="320" w:lineRule="exact"/>
        <w:jc w:val="both"/>
        <w:rPr>
          <w:rFonts w:ascii="Arial" w:hAnsi="Arial"/>
          <w:sz w:val="22"/>
          <w:szCs w:val="22"/>
        </w:rPr>
      </w:pPr>
      <w:r>
        <w:rPr>
          <w:rFonts w:ascii="Arial" w:hAnsi="Arial"/>
          <w:sz w:val="22"/>
          <w:szCs w:val="22"/>
        </w:rPr>
        <w:t xml:space="preserve">Kontaktní osoba ve věcech veřejné zakázky: Mgr. </w:t>
      </w:r>
      <w:r w:rsidR="00DC3997">
        <w:rPr>
          <w:rFonts w:ascii="Arial" w:hAnsi="Arial"/>
          <w:sz w:val="22"/>
          <w:szCs w:val="22"/>
        </w:rPr>
        <w:t>Pavel Šohaj</w:t>
      </w:r>
    </w:p>
    <w:p w14:paraId="47412433" w14:textId="77777777" w:rsidR="00CA58FE" w:rsidRDefault="00BD3DFD" w:rsidP="00186608">
      <w:pPr>
        <w:spacing w:line="320" w:lineRule="exact"/>
        <w:jc w:val="both"/>
        <w:rPr>
          <w:rFonts w:ascii="Arial" w:hAnsi="Arial"/>
          <w:b/>
          <w:sz w:val="22"/>
          <w:szCs w:val="22"/>
          <w:u w:val="single"/>
        </w:rPr>
      </w:pPr>
      <w:r>
        <w:rPr>
          <w:rFonts w:ascii="Arial" w:hAnsi="Arial"/>
          <w:sz w:val="22"/>
          <w:szCs w:val="22"/>
        </w:rPr>
        <w:t>tel.č.: +420 585 631 1</w:t>
      </w:r>
      <w:r w:rsidR="00DC3997">
        <w:rPr>
          <w:rFonts w:ascii="Arial" w:hAnsi="Arial"/>
          <w:sz w:val="22"/>
          <w:szCs w:val="22"/>
        </w:rPr>
        <w:t>22</w:t>
      </w:r>
      <w:r w:rsidR="00CA58FE">
        <w:rPr>
          <w:rFonts w:ascii="Arial" w:hAnsi="Arial"/>
          <w:sz w:val="22"/>
          <w:szCs w:val="22"/>
        </w:rPr>
        <w:t>, fax: +420 585 631 012, email: p</w:t>
      </w:r>
      <w:r w:rsidR="00DC3997">
        <w:rPr>
          <w:rFonts w:ascii="Arial" w:hAnsi="Arial"/>
          <w:sz w:val="22"/>
          <w:szCs w:val="22"/>
        </w:rPr>
        <w:t>avel.sohaj</w:t>
      </w:r>
      <w:r w:rsidR="00CA58FE">
        <w:rPr>
          <w:rFonts w:ascii="Arial" w:hAnsi="Arial"/>
          <w:sz w:val="22"/>
          <w:szCs w:val="22"/>
        </w:rPr>
        <w:t>@upol.cz</w:t>
      </w:r>
    </w:p>
    <w:p w14:paraId="29168EB2" w14:textId="77777777" w:rsidR="00CA58FE" w:rsidRDefault="00CA58FE" w:rsidP="00186608">
      <w:pPr>
        <w:spacing w:line="320" w:lineRule="exact"/>
        <w:ind w:left="4245" w:hanging="4245"/>
        <w:jc w:val="both"/>
        <w:rPr>
          <w:rFonts w:ascii="Arial" w:hAnsi="Arial"/>
          <w:b/>
          <w:sz w:val="22"/>
          <w:szCs w:val="22"/>
          <w:u w:val="single"/>
        </w:rPr>
      </w:pPr>
    </w:p>
    <w:p w14:paraId="616D1828" w14:textId="77777777" w:rsidR="00CA58FE" w:rsidRDefault="00CA58FE" w:rsidP="00186608">
      <w:pPr>
        <w:spacing w:line="320" w:lineRule="exact"/>
        <w:jc w:val="both"/>
        <w:rPr>
          <w:rFonts w:ascii="Arial" w:hAnsi="Arial"/>
          <w:color w:val="000000"/>
          <w:sz w:val="22"/>
          <w:szCs w:val="22"/>
          <w:lang w:eastAsia="ar-SA"/>
        </w:rPr>
      </w:pPr>
      <w:r>
        <w:rPr>
          <w:rFonts w:ascii="Arial" w:hAnsi="Arial"/>
          <w:b/>
          <w:sz w:val="22"/>
          <w:szCs w:val="22"/>
          <w:u w:val="single"/>
          <w:lang w:eastAsia="ar-SA"/>
        </w:rPr>
        <w:t>dále jen „Zadavatel“</w:t>
      </w:r>
    </w:p>
    <w:p w14:paraId="31449A0A" w14:textId="77777777" w:rsidR="00CA58FE" w:rsidRDefault="00CA58FE" w:rsidP="00186608">
      <w:pPr>
        <w:spacing w:line="320" w:lineRule="exact"/>
        <w:jc w:val="both"/>
        <w:rPr>
          <w:rFonts w:ascii="Arial" w:hAnsi="Arial"/>
          <w:color w:val="000000"/>
          <w:sz w:val="22"/>
          <w:szCs w:val="22"/>
          <w:lang w:eastAsia="ar-SA"/>
        </w:rPr>
      </w:pPr>
    </w:p>
    <w:p w14:paraId="2FD62D80" w14:textId="77777777" w:rsidR="00CA58FE" w:rsidRDefault="00CA58FE" w:rsidP="00186608">
      <w:pPr>
        <w:spacing w:line="320" w:lineRule="exact"/>
        <w:jc w:val="both"/>
        <w:rPr>
          <w:rFonts w:ascii="Arial" w:hAnsi="Arial"/>
          <w:b/>
          <w:color w:val="000000"/>
          <w:sz w:val="22"/>
          <w:szCs w:val="22"/>
          <w:lang w:eastAsia="ar-SA"/>
        </w:rPr>
      </w:pPr>
      <w:r>
        <w:rPr>
          <w:rFonts w:ascii="Arial" w:hAnsi="Arial"/>
          <w:b/>
          <w:color w:val="000000"/>
          <w:sz w:val="22"/>
          <w:szCs w:val="22"/>
          <w:lang w:eastAsia="ar-SA"/>
        </w:rPr>
        <w:t xml:space="preserve">Způsob zadání: </w:t>
      </w:r>
      <w:r>
        <w:rPr>
          <w:rFonts w:ascii="Arial" w:hAnsi="Arial"/>
          <w:color w:val="000000"/>
          <w:sz w:val="22"/>
          <w:szCs w:val="22"/>
          <w:lang w:eastAsia="ar-SA"/>
        </w:rPr>
        <w:t>otevřené řízení</w:t>
      </w:r>
    </w:p>
    <w:p w14:paraId="469C665C" w14:textId="77777777" w:rsidR="00CA58FE" w:rsidRDefault="00CA58FE" w:rsidP="00186608">
      <w:pPr>
        <w:spacing w:line="320" w:lineRule="exact"/>
        <w:jc w:val="both"/>
        <w:rPr>
          <w:rFonts w:ascii="Arial" w:hAnsi="Arial"/>
          <w:b/>
          <w:i/>
          <w:sz w:val="22"/>
          <w:szCs w:val="22"/>
        </w:rPr>
      </w:pPr>
      <w:r>
        <w:rPr>
          <w:rFonts w:ascii="Arial" w:hAnsi="Arial"/>
          <w:b/>
          <w:color w:val="000000"/>
          <w:sz w:val="22"/>
          <w:szCs w:val="22"/>
          <w:lang w:eastAsia="ar-SA"/>
        </w:rPr>
        <w:t>Profil Zadavatele:</w:t>
      </w:r>
      <w:r>
        <w:rPr>
          <w:rFonts w:ascii="Arial" w:hAnsi="Arial"/>
          <w:color w:val="000000"/>
          <w:sz w:val="22"/>
          <w:szCs w:val="22"/>
          <w:lang w:eastAsia="ar-SA"/>
        </w:rPr>
        <w:t xml:space="preserve"> https://zakazky.upol.cz</w:t>
      </w:r>
    </w:p>
    <w:p w14:paraId="790FAF9C" w14:textId="75A3DC93" w:rsidR="00FF6837" w:rsidRPr="003B32AC" w:rsidRDefault="00CA58FE" w:rsidP="003B32AC">
      <w:pPr>
        <w:spacing w:line="320" w:lineRule="exact"/>
        <w:jc w:val="both"/>
        <w:rPr>
          <w:rFonts w:ascii="Arial" w:hAnsi="Arial"/>
          <w:b/>
          <w:color w:val="000000"/>
          <w:sz w:val="22"/>
          <w:szCs w:val="22"/>
        </w:rPr>
      </w:pPr>
      <w:r w:rsidRPr="00FE5B71">
        <w:rPr>
          <w:rFonts w:ascii="Arial" w:hAnsi="Arial"/>
          <w:b/>
          <w:color w:val="000000"/>
          <w:sz w:val="22"/>
          <w:szCs w:val="22"/>
        </w:rPr>
        <w:t>Odkaz na veřejnou zakázku na profilu Zadavatele</w:t>
      </w:r>
      <w:r w:rsidRPr="00403082">
        <w:rPr>
          <w:rFonts w:ascii="Arial" w:hAnsi="Arial"/>
          <w:b/>
          <w:color w:val="000000"/>
          <w:sz w:val="22"/>
          <w:szCs w:val="22"/>
        </w:rPr>
        <w:t>:</w:t>
      </w:r>
      <w:r w:rsidR="009B400B" w:rsidRPr="00403082">
        <w:rPr>
          <w:rFonts w:ascii="Arial" w:hAnsi="Arial"/>
          <w:b/>
          <w:color w:val="000000"/>
          <w:sz w:val="22"/>
          <w:szCs w:val="22"/>
        </w:rPr>
        <w:t xml:space="preserve"> </w:t>
      </w:r>
      <w:hyperlink r:id="rId8" w:history="1">
        <w:r w:rsidR="00403082" w:rsidRPr="00403082">
          <w:rPr>
            <w:rStyle w:val="Hypertextovodkaz"/>
            <w:rFonts w:ascii="Arial" w:hAnsi="Arial"/>
            <w:sz w:val="22"/>
            <w:szCs w:val="22"/>
          </w:rPr>
          <w:t>https://zakazky.upol.cz/vz00003909</w:t>
        </w:r>
      </w:hyperlink>
      <w:r w:rsidR="00403082">
        <w:t xml:space="preserve"> </w:t>
      </w:r>
      <w:r w:rsidR="008D3E83">
        <w:rPr>
          <w:rFonts w:ascii="Arial" w:hAnsi="Arial"/>
          <w:b/>
          <w:color w:val="000000"/>
          <w:sz w:val="22"/>
          <w:szCs w:val="22"/>
        </w:rPr>
        <w:t xml:space="preserve"> </w:t>
      </w:r>
    </w:p>
    <w:p w14:paraId="69D0EBDB" w14:textId="77777777" w:rsidR="00CF15D9" w:rsidRDefault="00CF15D9" w:rsidP="00186608">
      <w:pPr>
        <w:spacing w:line="320" w:lineRule="exact"/>
        <w:jc w:val="both"/>
        <w:rPr>
          <w:rFonts w:ascii="Arial" w:hAnsi="Arial"/>
          <w:i/>
          <w:sz w:val="22"/>
          <w:szCs w:val="22"/>
        </w:rPr>
      </w:pPr>
    </w:p>
    <w:p w14:paraId="0EF517E3" w14:textId="77777777" w:rsidR="00CA58FE" w:rsidRPr="00040849" w:rsidRDefault="00CA58FE" w:rsidP="00186608">
      <w:pPr>
        <w:spacing w:line="320" w:lineRule="exact"/>
        <w:jc w:val="both"/>
        <w:rPr>
          <w:rFonts w:ascii="Arial" w:hAnsi="Arial"/>
          <w:i/>
          <w:sz w:val="22"/>
          <w:szCs w:val="22"/>
        </w:rPr>
      </w:pPr>
      <w:r>
        <w:rPr>
          <w:rFonts w:ascii="Arial" w:hAnsi="Arial"/>
          <w:i/>
          <w:sz w:val="22"/>
          <w:szCs w:val="22"/>
        </w:rPr>
        <w:t>Zadávací dokumentace je uveřejněna na profilu Zadavatele v plném rozsahu.</w:t>
      </w:r>
    </w:p>
    <w:p w14:paraId="6BA22572" w14:textId="77777777" w:rsidR="00CA58FE" w:rsidRDefault="00CA58FE" w:rsidP="00186608">
      <w:pPr>
        <w:spacing w:line="320" w:lineRule="exact"/>
        <w:jc w:val="both"/>
        <w:rPr>
          <w:rFonts w:ascii="Arial" w:hAnsi="Arial"/>
          <w:b/>
          <w:sz w:val="22"/>
          <w:szCs w:val="22"/>
          <w:u w:val="single"/>
        </w:rPr>
      </w:pPr>
    </w:p>
    <w:p w14:paraId="46837947" w14:textId="77777777" w:rsidR="00CA58FE" w:rsidRDefault="00CA58FE" w:rsidP="00723AD2">
      <w:pPr>
        <w:spacing w:line="280" w:lineRule="exact"/>
        <w:jc w:val="both"/>
        <w:rPr>
          <w:rFonts w:ascii="Arial" w:hAnsi="Arial"/>
          <w:i/>
          <w:sz w:val="22"/>
          <w:szCs w:val="22"/>
        </w:rPr>
      </w:pPr>
      <w:r>
        <w:rPr>
          <w:rFonts w:ascii="Arial" w:hAnsi="Arial"/>
          <w:i/>
          <w:sz w:val="22"/>
          <w:szCs w:val="22"/>
        </w:rPr>
        <w:t xml:space="preserve">Tato zadávací dokumentace (dále jen „Dokumentace“) je zpracována v souladu s ust. § 28 odst. 1 písm. b) zákona č. 134/2016 Sb., o zadávání veřejných zakázek, v účinném znění (dále jen „Zákon“) a je souborem zadávacích podmínek v podrobnostech nezbytných pro zpracování nabídky, vyjma formulářů podle § 212 Zákona. Práva, povinnosti či podmínky Zadavatele a dodavatelů, resp. účastníků zadávacího řízení (dále pro účely této Dokumentace jen </w:t>
      </w:r>
      <w:r>
        <w:rPr>
          <w:rFonts w:ascii="Arial" w:hAnsi="Arial"/>
          <w:i/>
          <w:sz w:val="22"/>
          <w:szCs w:val="22"/>
        </w:rPr>
        <w:lastRenderedPageBreak/>
        <w:t>„Dodavatel“ či „Dodavatelé“) v rámci zadávacího řízení, která nejsou výslovně uvedena v této Dokumentaci, se řídí zejména tímto Zákonem a jeho prováděcími předpisy.</w:t>
      </w:r>
    </w:p>
    <w:p w14:paraId="3CD0842A" w14:textId="77777777" w:rsidR="000568B4" w:rsidRDefault="000568B4" w:rsidP="00723AD2">
      <w:pPr>
        <w:pStyle w:val="Default"/>
        <w:spacing w:line="280" w:lineRule="exact"/>
        <w:jc w:val="both"/>
        <w:rPr>
          <w:b/>
          <w:bCs/>
          <w:sz w:val="22"/>
          <w:szCs w:val="22"/>
        </w:rPr>
      </w:pPr>
    </w:p>
    <w:p w14:paraId="266B2443" w14:textId="77777777" w:rsidR="0058389A" w:rsidRDefault="0058389A" w:rsidP="00723AD2">
      <w:pPr>
        <w:pStyle w:val="Default"/>
        <w:spacing w:line="280" w:lineRule="exact"/>
        <w:jc w:val="both"/>
        <w:rPr>
          <w:b/>
          <w:sz w:val="22"/>
          <w:szCs w:val="22"/>
        </w:rPr>
      </w:pPr>
      <w:r w:rsidRPr="00EC1990">
        <w:rPr>
          <w:b/>
          <w:bCs/>
          <w:sz w:val="22"/>
          <w:szCs w:val="22"/>
        </w:rPr>
        <w:t xml:space="preserve">Tato veřejná zakázka je zadávána elektronicky </w:t>
      </w:r>
      <w:r w:rsidRPr="00EC1990">
        <w:rPr>
          <w:b/>
          <w:sz w:val="22"/>
          <w:szCs w:val="22"/>
        </w:rPr>
        <w:t xml:space="preserve">pomocí certifikovaného elektronického nástroje podle § 213 Zákona dostupného na </w:t>
      </w:r>
      <w:hyperlink r:id="rId9" w:history="1">
        <w:r w:rsidRPr="00EC1990">
          <w:rPr>
            <w:rStyle w:val="Hypertextovodkaz"/>
            <w:b/>
            <w:sz w:val="22"/>
            <w:szCs w:val="22"/>
          </w:rPr>
          <w:t>https://zakazky.upol.cz</w:t>
        </w:r>
      </w:hyperlink>
      <w:r w:rsidRPr="00EC1990">
        <w:rPr>
          <w:b/>
          <w:sz w:val="22"/>
          <w:szCs w:val="22"/>
        </w:rPr>
        <w:t>. Veškeré úkony včetně předložení požadovaných dokladů jsou prováděny elektronicky a rovněž veškerá komunikace mezi Zadavatelem a Dodavatelem ve smyslu ustanovení § 211</w:t>
      </w:r>
      <w:r>
        <w:rPr>
          <w:b/>
          <w:sz w:val="22"/>
          <w:szCs w:val="22"/>
        </w:rPr>
        <w:t xml:space="preserve"> </w:t>
      </w:r>
      <w:r w:rsidRPr="00EC1990">
        <w:rPr>
          <w:b/>
          <w:sz w:val="22"/>
          <w:szCs w:val="22"/>
        </w:rPr>
        <w:t>Zákona probíhá elektronicky prostřednictvím elektronického nástroje.</w:t>
      </w:r>
    </w:p>
    <w:p w14:paraId="775AF27B" w14:textId="77777777" w:rsidR="000568B4" w:rsidRDefault="000568B4" w:rsidP="00723AD2">
      <w:pPr>
        <w:pStyle w:val="Default"/>
        <w:spacing w:line="280" w:lineRule="exact"/>
        <w:jc w:val="both"/>
        <w:rPr>
          <w:sz w:val="22"/>
          <w:szCs w:val="22"/>
        </w:rPr>
      </w:pPr>
    </w:p>
    <w:p w14:paraId="77155835" w14:textId="77777777" w:rsidR="0058389A" w:rsidRDefault="0058389A" w:rsidP="00723AD2">
      <w:pPr>
        <w:pStyle w:val="Default"/>
        <w:spacing w:line="280" w:lineRule="exact"/>
        <w:jc w:val="both"/>
        <w:rPr>
          <w:sz w:val="22"/>
          <w:szCs w:val="22"/>
        </w:rPr>
      </w:pPr>
      <w:r w:rsidRPr="00D57931">
        <w:rPr>
          <w:sz w:val="22"/>
          <w:szCs w:val="22"/>
        </w:rPr>
        <w:t xml:space="preserve">Zadavatel </w:t>
      </w:r>
      <w:r>
        <w:rPr>
          <w:sz w:val="22"/>
          <w:szCs w:val="22"/>
        </w:rPr>
        <w:t>D</w:t>
      </w:r>
      <w:r w:rsidRPr="00D57931">
        <w:rPr>
          <w:sz w:val="22"/>
          <w:szCs w:val="22"/>
        </w:rPr>
        <w:t xml:space="preserve">odavatele upozorňuje, že pro plné využití všech možností elektronického nástroje E-ZAK je třeba provést </w:t>
      </w:r>
      <w:r w:rsidRPr="00D57931">
        <w:rPr>
          <w:b/>
          <w:bCs/>
          <w:sz w:val="22"/>
          <w:szCs w:val="22"/>
        </w:rPr>
        <w:t>tzv. registraci dodavatele</w:t>
      </w:r>
      <w:r>
        <w:rPr>
          <w:b/>
          <w:bCs/>
          <w:sz w:val="22"/>
          <w:szCs w:val="22"/>
        </w:rPr>
        <w:t xml:space="preserve"> </w:t>
      </w:r>
      <w:r w:rsidRPr="00D57931">
        <w:rPr>
          <w:sz w:val="22"/>
          <w:szCs w:val="22"/>
        </w:rPr>
        <w:t xml:space="preserve">v tomto elektronickém nástroji. Za řádné a včasné seznamování se s písemnostmi zasílanými Zadavatelem prostřednictvím elektronického nástroje E-ZAK jakož i za správnost kontaktních údajů uvedených u </w:t>
      </w:r>
      <w:r>
        <w:rPr>
          <w:sz w:val="22"/>
          <w:szCs w:val="22"/>
        </w:rPr>
        <w:t>Dodavatele zodpovídá vždy D</w:t>
      </w:r>
      <w:r w:rsidRPr="00D57931">
        <w:rPr>
          <w:sz w:val="22"/>
          <w:szCs w:val="22"/>
        </w:rPr>
        <w:t>odavatel. Veškeré písemnosti zasílané prostřednictvím elektronického nástroje E-ZAK se považují za řádně doručené dnem jejich doručení do uživatelského</w:t>
      </w:r>
      <w:r>
        <w:rPr>
          <w:sz w:val="22"/>
          <w:szCs w:val="22"/>
        </w:rPr>
        <w:t xml:space="preserve"> </w:t>
      </w:r>
      <w:r w:rsidRPr="00D57931">
        <w:rPr>
          <w:sz w:val="22"/>
          <w:szCs w:val="22"/>
        </w:rPr>
        <w:t xml:space="preserve">účtu adresáta písemnosti v elektronickém nástroji E-ZAK. </w:t>
      </w:r>
    </w:p>
    <w:p w14:paraId="08E5EF74" w14:textId="77777777" w:rsidR="0058389A" w:rsidRDefault="0058389A" w:rsidP="00723AD2">
      <w:pPr>
        <w:pStyle w:val="Default"/>
        <w:spacing w:line="280" w:lineRule="exact"/>
        <w:jc w:val="both"/>
        <w:rPr>
          <w:sz w:val="22"/>
          <w:szCs w:val="22"/>
        </w:rPr>
      </w:pPr>
      <w:r w:rsidRPr="00D57931">
        <w:rPr>
          <w:sz w:val="22"/>
          <w:szCs w:val="22"/>
        </w:rPr>
        <w:t>Podmínky a informace týkající se elektronického nástroje E-ZAK jsou dostupné v uživatelské příručce na: https://zakazky.</w:t>
      </w:r>
      <w:r>
        <w:rPr>
          <w:sz w:val="22"/>
          <w:szCs w:val="22"/>
        </w:rPr>
        <w:t>upol</w:t>
      </w:r>
      <w:r w:rsidRPr="00D57931">
        <w:rPr>
          <w:sz w:val="22"/>
          <w:szCs w:val="22"/>
        </w:rPr>
        <w:t>.cz</w:t>
      </w:r>
      <w:r>
        <w:rPr>
          <w:sz w:val="22"/>
          <w:szCs w:val="22"/>
        </w:rPr>
        <w:t>.</w:t>
      </w:r>
      <w:r w:rsidRPr="00D57931">
        <w:rPr>
          <w:sz w:val="22"/>
          <w:szCs w:val="22"/>
        </w:rPr>
        <w:t xml:space="preserve"> Zadavatel doporučuje její včasné nastudování a prověření softwarového nastavení svého počítače před odesláním nabídky.</w:t>
      </w:r>
    </w:p>
    <w:p w14:paraId="781FF4E7" w14:textId="77777777" w:rsidR="0058389A" w:rsidRPr="00D57931" w:rsidRDefault="0058389A" w:rsidP="00723AD2">
      <w:pPr>
        <w:spacing w:line="280" w:lineRule="exact"/>
        <w:jc w:val="both"/>
        <w:rPr>
          <w:rFonts w:ascii="Arial" w:hAnsi="Arial"/>
          <w:sz w:val="22"/>
          <w:szCs w:val="22"/>
        </w:rPr>
      </w:pPr>
      <w:r w:rsidRPr="00D57931">
        <w:rPr>
          <w:rFonts w:ascii="Arial" w:hAnsi="Arial"/>
          <w:sz w:val="22"/>
          <w:szCs w:val="22"/>
        </w:rPr>
        <w:t>Odpovědi na případné otázky týkající se uživatelského ovládání elektronického nástroje E-ZAK poskytne rovněž kontaktní osoba Zadavatele (</w:t>
      </w:r>
      <w:r>
        <w:rPr>
          <w:rFonts w:ascii="Arial" w:hAnsi="Arial"/>
          <w:sz w:val="22"/>
          <w:szCs w:val="22"/>
        </w:rPr>
        <w:t xml:space="preserve">Mgr. </w:t>
      </w:r>
      <w:r w:rsidR="00DC3997">
        <w:rPr>
          <w:rFonts w:ascii="Arial" w:hAnsi="Arial"/>
          <w:sz w:val="22"/>
          <w:szCs w:val="22"/>
        </w:rPr>
        <w:t>Pavel Šohaj</w:t>
      </w:r>
      <w:r w:rsidRPr="00D57931">
        <w:rPr>
          <w:rFonts w:ascii="Arial" w:hAnsi="Arial"/>
          <w:sz w:val="22"/>
          <w:szCs w:val="22"/>
        </w:rPr>
        <w:t xml:space="preserve">, e-mail: </w:t>
      </w:r>
      <w:r w:rsidR="00DC3997">
        <w:rPr>
          <w:rFonts w:ascii="Arial" w:hAnsi="Arial"/>
          <w:sz w:val="22"/>
          <w:szCs w:val="22"/>
        </w:rPr>
        <w:t>pavel.sohaj</w:t>
      </w:r>
      <w:r>
        <w:rPr>
          <w:rFonts w:ascii="Arial" w:hAnsi="Arial"/>
          <w:sz w:val="22"/>
          <w:szCs w:val="22"/>
        </w:rPr>
        <w:t>@upol.cz).</w:t>
      </w:r>
    </w:p>
    <w:p w14:paraId="7D0331DC" w14:textId="77777777" w:rsidR="0058389A" w:rsidRDefault="0058389A" w:rsidP="00723AD2">
      <w:pPr>
        <w:spacing w:line="280" w:lineRule="exact"/>
        <w:jc w:val="both"/>
      </w:pPr>
    </w:p>
    <w:p w14:paraId="7E9CAD25" w14:textId="77777777" w:rsidR="00CA58FE" w:rsidRDefault="00CA58FE" w:rsidP="00723AD2">
      <w:pPr>
        <w:pStyle w:val="Nadpis1"/>
        <w:numPr>
          <w:ilvl w:val="0"/>
          <w:numId w:val="20"/>
        </w:numPr>
        <w:spacing w:line="280" w:lineRule="exact"/>
        <w:jc w:val="both"/>
        <w:rPr>
          <w:rFonts w:cs="Arial"/>
          <w:sz w:val="22"/>
          <w:szCs w:val="22"/>
        </w:rPr>
      </w:pPr>
      <w:r>
        <w:t xml:space="preserve">Klasifikace předmětu veřejné zakázky </w:t>
      </w:r>
    </w:p>
    <w:p w14:paraId="28834FF5" w14:textId="77777777" w:rsidR="00BA43B4" w:rsidRDefault="00BA43B4" w:rsidP="00723AD2">
      <w:pPr>
        <w:pStyle w:val="Zkladntext"/>
        <w:spacing w:line="280" w:lineRule="exact"/>
        <w:jc w:val="both"/>
        <w:rPr>
          <w:rFonts w:ascii="Arial" w:hAnsi="Arial" w:cs="Arial"/>
          <w:b w:val="0"/>
          <w:color w:val="000000"/>
          <w:sz w:val="22"/>
          <w:szCs w:val="22"/>
          <w:u w:val="none"/>
        </w:rPr>
      </w:pPr>
    </w:p>
    <w:p w14:paraId="575275EE" w14:textId="5C5E4B80" w:rsidR="00CA58FE" w:rsidRDefault="00CA58FE" w:rsidP="00723AD2">
      <w:pPr>
        <w:pStyle w:val="Zkladntext"/>
        <w:spacing w:line="280" w:lineRule="exact"/>
        <w:jc w:val="both"/>
        <w:rPr>
          <w:rFonts w:ascii="Arial" w:hAnsi="Arial" w:cs="Arial"/>
          <w:b w:val="0"/>
          <w:color w:val="000000"/>
          <w:sz w:val="22"/>
          <w:szCs w:val="22"/>
          <w:u w:val="none"/>
        </w:rPr>
      </w:pPr>
      <w:r>
        <w:rPr>
          <w:rFonts w:ascii="Arial" w:hAnsi="Arial" w:cs="Arial"/>
          <w:b w:val="0"/>
          <w:color w:val="000000"/>
          <w:sz w:val="22"/>
          <w:szCs w:val="22"/>
          <w:u w:val="none"/>
        </w:rPr>
        <w:t>Klasifikace předmětu veřejné zakázky na dodávky:</w:t>
      </w:r>
    </w:p>
    <w:p w14:paraId="11831E1B" w14:textId="77777777" w:rsidR="00CA58FE" w:rsidRDefault="00CA58FE" w:rsidP="00723AD2">
      <w:pPr>
        <w:pStyle w:val="Zkladntext"/>
        <w:spacing w:line="280" w:lineRule="exact"/>
        <w:ind w:firstLine="357"/>
        <w:jc w:val="both"/>
        <w:rPr>
          <w:rFonts w:ascii="Arial" w:hAnsi="Arial" w:cs="Arial"/>
          <w:b w:val="0"/>
          <w:color w:val="000000"/>
          <w:sz w:val="22"/>
          <w:szCs w:val="22"/>
          <w:u w:val="none"/>
        </w:rPr>
      </w:pPr>
    </w:p>
    <w:p w14:paraId="6E26A1D6" w14:textId="74BB1A00" w:rsidR="00934DAE" w:rsidRDefault="00440402" w:rsidP="00723AD2">
      <w:pPr>
        <w:pStyle w:val="Zkladntext"/>
        <w:spacing w:line="280" w:lineRule="exact"/>
        <w:jc w:val="both"/>
        <w:rPr>
          <w:rFonts w:ascii="Arial" w:hAnsi="Arial" w:cs="Arial"/>
          <w:color w:val="000000"/>
          <w:sz w:val="22"/>
          <w:szCs w:val="22"/>
          <w:lang w:eastAsia="ar-SA"/>
        </w:rPr>
      </w:pPr>
      <w:r>
        <w:rPr>
          <w:rFonts w:ascii="Arial" w:hAnsi="Arial" w:cs="Arial"/>
          <w:b w:val="0"/>
          <w:color w:val="000000"/>
          <w:sz w:val="22"/>
          <w:szCs w:val="22"/>
        </w:rPr>
        <w:t>kód CPV</w:t>
      </w:r>
      <w:r>
        <w:rPr>
          <w:rFonts w:ascii="Arial" w:hAnsi="Arial" w:cs="Arial"/>
          <w:b w:val="0"/>
          <w:color w:val="000000"/>
          <w:sz w:val="22"/>
          <w:szCs w:val="22"/>
        </w:rPr>
        <w:tab/>
      </w:r>
      <w:r>
        <w:rPr>
          <w:rFonts w:ascii="Arial" w:hAnsi="Arial" w:cs="Arial"/>
          <w:b w:val="0"/>
          <w:color w:val="000000"/>
          <w:sz w:val="22"/>
          <w:szCs w:val="22"/>
        </w:rPr>
        <w:tab/>
      </w:r>
      <w:r>
        <w:rPr>
          <w:rFonts w:ascii="Arial" w:hAnsi="Arial" w:cs="Arial"/>
          <w:b w:val="0"/>
          <w:color w:val="000000"/>
          <w:sz w:val="22"/>
          <w:szCs w:val="22"/>
        </w:rPr>
        <w:tab/>
      </w:r>
      <w:r w:rsidR="00512AF1">
        <w:rPr>
          <w:rFonts w:ascii="Arial" w:hAnsi="Arial" w:cs="Arial"/>
          <w:b w:val="0"/>
          <w:color w:val="000000"/>
          <w:sz w:val="22"/>
          <w:szCs w:val="22"/>
        </w:rPr>
        <w:t xml:space="preserve">    </w:t>
      </w:r>
      <w:r w:rsidR="00934DAE">
        <w:rPr>
          <w:rFonts w:ascii="Arial" w:hAnsi="Arial" w:cs="Arial"/>
          <w:b w:val="0"/>
          <w:color w:val="000000"/>
          <w:sz w:val="22"/>
          <w:szCs w:val="22"/>
        </w:rPr>
        <w:t>Název</w:t>
      </w:r>
    </w:p>
    <w:p w14:paraId="05BA1EC2" w14:textId="2F993316" w:rsidR="00EF3900" w:rsidRDefault="00512AF1" w:rsidP="00EF3900">
      <w:pPr>
        <w:autoSpaceDE w:val="0"/>
        <w:spacing w:line="280" w:lineRule="exact"/>
        <w:ind w:left="4245" w:hanging="4245"/>
        <w:jc w:val="both"/>
        <w:rPr>
          <w:rFonts w:ascii="Arial" w:hAnsi="Arial"/>
          <w:sz w:val="22"/>
          <w:szCs w:val="22"/>
        </w:rPr>
      </w:pPr>
      <w:r>
        <w:rPr>
          <w:rFonts w:ascii="Arial" w:hAnsi="Arial"/>
          <w:sz w:val="22"/>
          <w:szCs w:val="22"/>
        </w:rPr>
        <w:t xml:space="preserve">38000000-5                               </w:t>
      </w:r>
      <w:r w:rsidR="00EF3900" w:rsidRPr="00EF3900">
        <w:rPr>
          <w:rFonts w:ascii="Arial" w:hAnsi="Arial"/>
          <w:sz w:val="22"/>
          <w:szCs w:val="22"/>
        </w:rPr>
        <w:t>Laboratorní, optické a přesné přístroje a zařízení (mimo skel)</w:t>
      </w:r>
    </w:p>
    <w:p w14:paraId="234993A9" w14:textId="3E41DC97" w:rsidR="00235A8F" w:rsidRDefault="00B15238" w:rsidP="00EF3900">
      <w:pPr>
        <w:autoSpaceDE w:val="0"/>
        <w:spacing w:line="280" w:lineRule="exact"/>
        <w:ind w:left="4245" w:hanging="4245"/>
        <w:jc w:val="both"/>
        <w:rPr>
          <w:rFonts w:ascii="Arial" w:hAnsi="Arial"/>
          <w:sz w:val="22"/>
          <w:szCs w:val="22"/>
        </w:rPr>
      </w:pPr>
      <w:r>
        <w:rPr>
          <w:rFonts w:ascii="Arial" w:hAnsi="Arial"/>
          <w:sz w:val="22"/>
          <w:szCs w:val="22"/>
        </w:rPr>
        <w:t>42931100-2                               Laboratorní odstředivky a příslušenství</w:t>
      </w:r>
    </w:p>
    <w:p w14:paraId="7FB86DA9" w14:textId="25479A57" w:rsidR="00B15238" w:rsidRPr="00EF3900" w:rsidRDefault="00B15238" w:rsidP="00EF3900">
      <w:pPr>
        <w:autoSpaceDE w:val="0"/>
        <w:spacing w:line="280" w:lineRule="exact"/>
        <w:ind w:left="4245" w:hanging="4245"/>
        <w:jc w:val="both"/>
        <w:rPr>
          <w:rFonts w:ascii="Arial" w:hAnsi="Arial"/>
          <w:sz w:val="22"/>
          <w:szCs w:val="22"/>
        </w:rPr>
      </w:pPr>
      <w:r>
        <w:rPr>
          <w:rFonts w:ascii="Arial" w:hAnsi="Arial"/>
          <w:sz w:val="22"/>
          <w:szCs w:val="22"/>
        </w:rPr>
        <w:t>42931120-8                               Stolní odstředivky</w:t>
      </w:r>
    </w:p>
    <w:p w14:paraId="14A5F4DC" w14:textId="1B7CB066" w:rsidR="00BA43B4" w:rsidRDefault="009B17AB" w:rsidP="00512AF1">
      <w:pPr>
        <w:autoSpaceDE w:val="0"/>
        <w:spacing w:line="280" w:lineRule="exact"/>
        <w:ind w:left="4245" w:hanging="4245"/>
        <w:jc w:val="both"/>
        <w:rPr>
          <w:rFonts w:ascii="Arial" w:hAnsi="Arial"/>
          <w:color w:val="FF0000"/>
          <w:sz w:val="22"/>
          <w:szCs w:val="22"/>
        </w:rPr>
      </w:pPr>
      <w:r w:rsidRPr="009B17AB">
        <w:rPr>
          <w:rFonts w:ascii="Arial" w:hAnsi="Arial"/>
          <w:color w:val="FF0000"/>
          <w:sz w:val="22"/>
          <w:szCs w:val="22"/>
        </w:rPr>
        <w:t xml:space="preserve">   </w:t>
      </w:r>
    </w:p>
    <w:p w14:paraId="3C7E04A3" w14:textId="77777777" w:rsidR="00CA58FE" w:rsidRDefault="00CA58FE" w:rsidP="00723AD2">
      <w:pPr>
        <w:pStyle w:val="Nadpis1"/>
        <w:numPr>
          <w:ilvl w:val="0"/>
          <w:numId w:val="20"/>
        </w:numPr>
        <w:spacing w:line="280" w:lineRule="exact"/>
        <w:jc w:val="both"/>
      </w:pPr>
      <w:r>
        <w:t>Vymezení předmětu veřejné zaká</w:t>
      </w:r>
      <w:r w:rsidRPr="00E935A7">
        <w:rPr>
          <w:rFonts w:cs="Arial"/>
          <w:szCs w:val="28"/>
        </w:rPr>
        <w:t>z</w:t>
      </w:r>
      <w:r w:rsidR="00E935A7" w:rsidRPr="00E935A7">
        <w:rPr>
          <w:rStyle w:val="Odkaznakoment1"/>
          <w:rFonts w:cs="Arial"/>
          <w:sz w:val="28"/>
          <w:szCs w:val="28"/>
          <w:lang w:eastAsia="cs-CZ"/>
        </w:rPr>
        <w:t>ky</w:t>
      </w:r>
    </w:p>
    <w:p w14:paraId="4984A374" w14:textId="77777777" w:rsidR="00CA58FE" w:rsidRDefault="00CA58FE" w:rsidP="00723AD2">
      <w:pPr>
        <w:spacing w:line="280" w:lineRule="exact"/>
        <w:jc w:val="both"/>
      </w:pPr>
    </w:p>
    <w:p w14:paraId="007F6280" w14:textId="77777777" w:rsidR="00CA58FE" w:rsidRDefault="00CA58FE" w:rsidP="00723AD2">
      <w:pPr>
        <w:autoSpaceDE w:val="0"/>
        <w:spacing w:line="280" w:lineRule="exact"/>
        <w:jc w:val="both"/>
        <w:rPr>
          <w:rFonts w:ascii="Arial" w:hAnsi="Arial"/>
          <w:sz w:val="22"/>
          <w:szCs w:val="22"/>
        </w:rPr>
      </w:pPr>
      <w:r>
        <w:rPr>
          <w:rFonts w:ascii="Arial" w:hAnsi="Arial"/>
          <w:b/>
        </w:rPr>
        <w:t>2.1</w:t>
      </w:r>
      <w:r>
        <w:rPr>
          <w:rFonts w:ascii="Arial" w:hAnsi="Arial"/>
          <w:b/>
        </w:rPr>
        <w:tab/>
      </w:r>
      <w:r>
        <w:rPr>
          <w:rFonts w:ascii="Arial" w:hAnsi="Arial"/>
          <w:b/>
          <w:u w:val="single"/>
        </w:rPr>
        <w:t>Předmět veřejné zakázky na dodávky</w:t>
      </w:r>
    </w:p>
    <w:p w14:paraId="31F2754F" w14:textId="77777777" w:rsidR="00CA58FE" w:rsidRPr="002070C0" w:rsidRDefault="00CA58FE" w:rsidP="00723AD2">
      <w:pPr>
        <w:autoSpaceDE w:val="0"/>
        <w:spacing w:line="280" w:lineRule="exact"/>
        <w:jc w:val="both"/>
        <w:rPr>
          <w:rFonts w:ascii="Arial" w:hAnsi="Arial"/>
          <w:sz w:val="22"/>
          <w:szCs w:val="22"/>
        </w:rPr>
      </w:pPr>
    </w:p>
    <w:p w14:paraId="751B399E" w14:textId="028B2864" w:rsidR="005465FF" w:rsidRPr="00435457" w:rsidRDefault="00934DAE" w:rsidP="005465FF">
      <w:pPr>
        <w:suppressAutoHyphens w:val="0"/>
        <w:spacing w:line="280" w:lineRule="exact"/>
        <w:jc w:val="both"/>
        <w:rPr>
          <w:rFonts w:ascii="Arial" w:hAnsi="Arial"/>
          <w:sz w:val="22"/>
        </w:rPr>
      </w:pPr>
      <w:r>
        <w:rPr>
          <w:rFonts w:ascii="Arial" w:hAnsi="Arial"/>
          <w:sz w:val="22"/>
          <w:szCs w:val="22"/>
        </w:rPr>
        <w:t xml:space="preserve">Předmětem veřejné zakázky je </w:t>
      </w:r>
      <w:r w:rsidR="00395ABB">
        <w:rPr>
          <w:rFonts w:ascii="Arial" w:hAnsi="Arial"/>
          <w:sz w:val="22"/>
          <w:szCs w:val="22"/>
        </w:rPr>
        <w:t>dodávka, instalace, zaškolení obsluhy kvalifikovaným pracovníkem a zajištění záručního servisu</w:t>
      </w:r>
      <w:r w:rsidR="00440402">
        <w:rPr>
          <w:rFonts w:ascii="Arial" w:hAnsi="Arial"/>
          <w:color w:val="000000"/>
          <w:sz w:val="22"/>
          <w:szCs w:val="22"/>
        </w:rPr>
        <w:t xml:space="preserve"> </w:t>
      </w:r>
      <w:r w:rsidR="00235A8F">
        <w:rPr>
          <w:rFonts w:ascii="Arial" w:hAnsi="Arial"/>
          <w:color w:val="000000"/>
          <w:sz w:val="22"/>
          <w:szCs w:val="22"/>
        </w:rPr>
        <w:t xml:space="preserve">stolní </w:t>
      </w:r>
      <w:r w:rsidR="005465FF">
        <w:rPr>
          <w:rFonts w:ascii="Arial" w:hAnsi="Arial"/>
          <w:color w:val="000000"/>
          <w:sz w:val="22"/>
          <w:szCs w:val="22"/>
        </w:rPr>
        <w:t>c</w:t>
      </w:r>
      <w:r w:rsidR="005465FF">
        <w:rPr>
          <w:rFonts w:ascii="Arial" w:hAnsi="Arial"/>
          <w:sz w:val="22"/>
        </w:rPr>
        <w:t>hlazené</w:t>
      </w:r>
      <w:r w:rsidR="005465FF" w:rsidRPr="00435457">
        <w:rPr>
          <w:rFonts w:ascii="Arial" w:hAnsi="Arial"/>
          <w:sz w:val="22"/>
        </w:rPr>
        <w:t xml:space="preserve"> </w:t>
      </w:r>
      <w:r w:rsidR="005465FF">
        <w:rPr>
          <w:rFonts w:ascii="Arial" w:hAnsi="Arial"/>
          <w:sz w:val="22"/>
        </w:rPr>
        <w:t>multifunkční centrifugy se dvěma rotory,</w:t>
      </w:r>
      <w:r w:rsidR="005465FF" w:rsidRPr="00435457">
        <w:rPr>
          <w:rFonts w:ascii="Arial" w:hAnsi="Arial"/>
          <w:sz w:val="22"/>
        </w:rPr>
        <w:t xml:space="preserve"> </w:t>
      </w:r>
      <w:r w:rsidR="005465FF">
        <w:rPr>
          <w:rFonts w:ascii="Arial" w:hAnsi="Arial"/>
          <w:sz w:val="22"/>
        </w:rPr>
        <w:t>určené</w:t>
      </w:r>
      <w:r w:rsidR="005465FF" w:rsidRPr="00435457">
        <w:rPr>
          <w:rFonts w:ascii="Arial" w:hAnsi="Arial"/>
          <w:sz w:val="22"/>
        </w:rPr>
        <w:t xml:space="preserve"> k aplikaci základních metod v rámci cvičení molekulární biologie a k oddělování kapalných směsí látek různé hustoty v rámci zpracování vzorků a analýz. </w:t>
      </w:r>
    </w:p>
    <w:p w14:paraId="1DCAB166" w14:textId="77777777" w:rsidR="005D08D5" w:rsidRDefault="005D08D5" w:rsidP="00723AD2">
      <w:pPr>
        <w:spacing w:line="280" w:lineRule="exact"/>
        <w:jc w:val="both"/>
        <w:rPr>
          <w:rFonts w:ascii="Arial" w:hAnsi="Arial"/>
          <w:sz w:val="22"/>
          <w:szCs w:val="22"/>
        </w:rPr>
      </w:pPr>
    </w:p>
    <w:p w14:paraId="0404518D" w14:textId="77777777" w:rsidR="000967DF" w:rsidRDefault="000967DF" w:rsidP="00723AD2">
      <w:pPr>
        <w:spacing w:line="280" w:lineRule="exact"/>
        <w:jc w:val="both"/>
        <w:rPr>
          <w:rFonts w:ascii="Arial" w:hAnsi="Arial"/>
          <w:sz w:val="22"/>
          <w:szCs w:val="22"/>
        </w:rPr>
      </w:pPr>
      <w:r>
        <w:rPr>
          <w:rFonts w:ascii="Arial" w:hAnsi="Arial"/>
          <w:sz w:val="22"/>
          <w:szCs w:val="22"/>
        </w:rPr>
        <w:t>Podrobná technická specifikace je uvedena níže viz odst. 2.2 této Dokumentace.</w:t>
      </w:r>
    </w:p>
    <w:p w14:paraId="34B94A3E" w14:textId="77777777" w:rsidR="000967DF" w:rsidRDefault="000967DF" w:rsidP="00723AD2">
      <w:pPr>
        <w:autoSpaceDE w:val="0"/>
        <w:spacing w:line="280" w:lineRule="exact"/>
        <w:jc w:val="both"/>
        <w:rPr>
          <w:rFonts w:ascii="Arial" w:hAnsi="Arial"/>
          <w:sz w:val="22"/>
          <w:szCs w:val="22"/>
        </w:rPr>
      </w:pPr>
    </w:p>
    <w:p w14:paraId="4361F2F5" w14:textId="77777777" w:rsidR="000967DF" w:rsidRDefault="000967DF" w:rsidP="00723AD2">
      <w:pPr>
        <w:autoSpaceDE w:val="0"/>
        <w:spacing w:line="280" w:lineRule="exact"/>
        <w:jc w:val="both"/>
        <w:rPr>
          <w:rFonts w:ascii="Arial" w:hAnsi="Arial"/>
          <w:sz w:val="22"/>
          <w:szCs w:val="22"/>
        </w:rPr>
      </w:pPr>
      <w:r>
        <w:rPr>
          <w:rFonts w:ascii="Arial" w:hAnsi="Arial"/>
          <w:sz w:val="22"/>
          <w:szCs w:val="22"/>
        </w:rPr>
        <w:lastRenderedPageBreak/>
        <w:t>Součástí dodávky musí být veškeré nezbytné zařízení, umožňující úplnou instalaci kompletního požadovaného zařízení, a to bez dalších zásahů a nákladů ze strany Zadavatele k dosažení všech parametrů požadovaných Zadavatelem v této Dokumentaci.</w:t>
      </w:r>
    </w:p>
    <w:p w14:paraId="1FB270F4" w14:textId="77777777" w:rsidR="000967DF" w:rsidRDefault="000967DF" w:rsidP="00723AD2">
      <w:pPr>
        <w:spacing w:line="280" w:lineRule="exact"/>
        <w:jc w:val="both"/>
        <w:rPr>
          <w:rFonts w:ascii="Arial" w:hAnsi="Arial"/>
          <w:sz w:val="22"/>
          <w:szCs w:val="22"/>
        </w:rPr>
      </w:pPr>
    </w:p>
    <w:p w14:paraId="1BA41337" w14:textId="301554E6" w:rsidR="000967DF" w:rsidRDefault="000967DF" w:rsidP="00723AD2">
      <w:pPr>
        <w:pStyle w:val="Zpat"/>
        <w:tabs>
          <w:tab w:val="left" w:pos="708"/>
        </w:tabs>
        <w:spacing w:line="280" w:lineRule="exact"/>
        <w:jc w:val="both"/>
        <w:rPr>
          <w:rFonts w:cs="Arial"/>
        </w:rPr>
      </w:pPr>
      <w:r>
        <w:rPr>
          <w:rFonts w:cs="Arial"/>
        </w:rPr>
        <w:t xml:space="preserve">Zařízení musí splňovat veškeré </w:t>
      </w:r>
      <w:r>
        <w:t xml:space="preserve">nároky vycházející z technických a bezpečnostních norem platných v České republice pro tento typ přístroje. Součástí plnění je i předání úplné dokumentace k zařízení </w:t>
      </w:r>
      <w:r>
        <w:rPr>
          <w:rFonts w:cs="Arial"/>
        </w:rPr>
        <w:t>a prohlášení o shodě.</w:t>
      </w:r>
    </w:p>
    <w:p w14:paraId="3D66D23F" w14:textId="77777777" w:rsidR="00E23E69" w:rsidRDefault="00E23E69" w:rsidP="00723AD2">
      <w:pPr>
        <w:pStyle w:val="Zpat"/>
        <w:tabs>
          <w:tab w:val="left" w:pos="708"/>
        </w:tabs>
        <w:spacing w:line="280" w:lineRule="exact"/>
        <w:jc w:val="both"/>
      </w:pPr>
    </w:p>
    <w:p w14:paraId="1151070F" w14:textId="77777777" w:rsidR="000967DF" w:rsidRDefault="000967DF" w:rsidP="00723AD2">
      <w:pPr>
        <w:pStyle w:val="Zpat"/>
        <w:tabs>
          <w:tab w:val="left" w:pos="708"/>
        </w:tabs>
        <w:spacing w:line="280" w:lineRule="exact"/>
        <w:jc w:val="both"/>
      </w:pPr>
      <w:r>
        <w:t>Dodavatel je povinen dodržet technické požadavky stanovené v této Dokumentaci, pokud je nedodrží, bude vyloučen ze zadávacího řízení dle § 48 odst. 2 písm. a) Zákona. Dodavatel je povinen doložit garantované technické parametry pro doložení splnění požadavků Zadavatele specifikovaných v této Dokumentaci; tj. Dodavatel předloží podrobnou technickou specifikaci nabízeného plnění a přesné (konkrétní) označení nabízeného zboží.</w:t>
      </w:r>
    </w:p>
    <w:p w14:paraId="6C887455" w14:textId="77777777" w:rsidR="007348DB" w:rsidRDefault="007348DB" w:rsidP="00723AD2">
      <w:pPr>
        <w:pStyle w:val="Zpat"/>
        <w:tabs>
          <w:tab w:val="clear" w:pos="4536"/>
          <w:tab w:val="clear" w:pos="9072"/>
          <w:tab w:val="left" w:pos="5520"/>
        </w:tabs>
        <w:spacing w:line="280" w:lineRule="exact"/>
        <w:jc w:val="both"/>
      </w:pPr>
    </w:p>
    <w:p w14:paraId="49E3DAD3" w14:textId="77777777" w:rsidR="000967DF" w:rsidRDefault="000967DF" w:rsidP="00723AD2">
      <w:pPr>
        <w:pStyle w:val="Zpat"/>
        <w:tabs>
          <w:tab w:val="left" w:pos="708"/>
        </w:tabs>
        <w:spacing w:line="280" w:lineRule="exact"/>
        <w:jc w:val="both"/>
        <w:rPr>
          <w:b/>
          <w:sz w:val="24"/>
          <w:szCs w:val="24"/>
          <w:u w:val="single"/>
        </w:rPr>
      </w:pPr>
      <w:r>
        <w:rPr>
          <w:b/>
          <w:sz w:val="24"/>
          <w:szCs w:val="24"/>
        </w:rPr>
        <w:t>2.2</w:t>
      </w:r>
      <w:r>
        <w:rPr>
          <w:b/>
          <w:sz w:val="24"/>
          <w:szCs w:val="24"/>
        </w:rPr>
        <w:tab/>
      </w:r>
      <w:r>
        <w:rPr>
          <w:b/>
          <w:sz w:val="24"/>
          <w:szCs w:val="24"/>
          <w:u w:val="single"/>
        </w:rPr>
        <w:t>Technická specifikace předmětu veřejné zakázky</w:t>
      </w:r>
    </w:p>
    <w:p w14:paraId="454EAF23" w14:textId="77777777" w:rsidR="000967DF" w:rsidRDefault="000967DF" w:rsidP="00723AD2">
      <w:pPr>
        <w:pStyle w:val="Zpat"/>
        <w:tabs>
          <w:tab w:val="left" w:pos="708"/>
        </w:tabs>
        <w:spacing w:line="280" w:lineRule="exact"/>
        <w:jc w:val="both"/>
        <w:rPr>
          <w:rFonts w:cs="Arial"/>
          <w:b/>
          <w:sz w:val="20"/>
          <w:u w:val="single"/>
        </w:rPr>
      </w:pPr>
    </w:p>
    <w:p w14:paraId="76A1AD6D" w14:textId="4B3AB6AD" w:rsidR="00A50B62" w:rsidRDefault="005465FF" w:rsidP="00723AD2">
      <w:pPr>
        <w:pStyle w:val="Zpat"/>
        <w:tabs>
          <w:tab w:val="left" w:pos="708"/>
        </w:tabs>
        <w:spacing w:line="280" w:lineRule="exact"/>
        <w:jc w:val="both"/>
        <w:rPr>
          <w:rFonts w:cs="Arial"/>
          <w:u w:val="single"/>
        </w:rPr>
      </w:pPr>
      <w:r>
        <w:rPr>
          <w:rFonts w:cs="Arial"/>
        </w:rPr>
        <w:t>Nabízená centrifuga</w:t>
      </w:r>
      <w:r w:rsidR="00A50B62" w:rsidRPr="00A50B62">
        <w:rPr>
          <w:rFonts w:cs="Arial"/>
        </w:rPr>
        <w:t xml:space="preserve"> musí splňovat následující</w:t>
      </w:r>
      <w:r w:rsidR="00A50B62" w:rsidRPr="00A50B62">
        <w:rPr>
          <w:rFonts w:cs="Arial"/>
          <w:u w:val="single"/>
        </w:rPr>
        <w:t xml:space="preserve"> minimální požadavky zadavatele:</w:t>
      </w:r>
    </w:p>
    <w:p w14:paraId="267EE031" w14:textId="77777777" w:rsidR="005465FF" w:rsidRPr="00A50B62" w:rsidRDefault="005465FF" w:rsidP="00723AD2">
      <w:pPr>
        <w:pStyle w:val="Zpat"/>
        <w:tabs>
          <w:tab w:val="left" w:pos="708"/>
        </w:tabs>
        <w:spacing w:line="280" w:lineRule="exact"/>
        <w:jc w:val="both"/>
        <w:rPr>
          <w:rFonts w:cs="Arial"/>
          <w:u w:val="single"/>
        </w:rPr>
      </w:pPr>
    </w:p>
    <w:p w14:paraId="662CC8C5" w14:textId="41F460D1" w:rsidR="0021482E" w:rsidRDefault="00CF7808" w:rsidP="006D7AF7">
      <w:pPr>
        <w:suppressAutoHyphens w:val="0"/>
        <w:spacing w:line="280" w:lineRule="exact"/>
        <w:jc w:val="both"/>
        <w:rPr>
          <w:rFonts w:ascii="Arial" w:hAnsi="Arial"/>
          <w:sz w:val="22"/>
        </w:rPr>
      </w:pPr>
      <w:r>
        <w:rPr>
          <w:rFonts w:ascii="Arial" w:hAnsi="Arial"/>
          <w:sz w:val="22"/>
        </w:rPr>
        <w:t>Požadavky na centrifugu:</w:t>
      </w:r>
    </w:p>
    <w:p w14:paraId="6C3C8DA9" w14:textId="77320DE2" w:rsidR="00435457" w:rsidRDefault="00840AEF" w:rsidP="005465FF">
      <w:pPr>
        <w:pStyle w:val="Odstavecseseznamem"/>
        <w:numPr>
          <w:ilvl w:val="0"/>
          <w:numId w:val="45"/>
        </w:numPr>
        <w:suppressAutoHyphens w:val="0"/>
        <w:spacing w:line="280" w:lineRule="exact"/>
        <w:jc w:val="both"/>
        <w:rPr>
          <w:rFonts w:ascii="Arial" w:hAnsi="Arial"/>
          <w:sz w:val="22"/>
        </w:rPr>
      </w:pPr>
      <w:r>
        <w:rPr>
          <w:rFonts w:ascii="Arial" w:hAnsi="Arial"/>
          <w:sz w:val="22"/>
        </w:rPr>
        <w:t>d</w:t>
      </w:r>
      <w:r w:rsidR="005465FF">
        <w:rPr>
          <w:rFonts w:ascii="Arial" w:hAnsi="Arial"/>
          <w:sz w:val="22"/>
        </w:rPr>
        <w:t>va výměnné</w:t>
      </w:r>
      <w:r w:rsidR="00435457" w:rsidRPr="005465FF">
        <w:rPr>
          <w:rFonts w:ascii="Arial" w:hAnsi="Arial"/>
          <w:sz w:val="22"/>
        </w:rPr>
        <w:t xml:space="preserve"> rotory s</w:t>
      </w:r>
      <w:r w:rsidR="005465FF">
        <w:rPr>
          <w:rFonts w:ascii="Arial" w:hAnsi="Arial"/>
          <w:sz w:val="22"/>
        </w:rPr>
        <w:t> </w:t>
      </w:r>
      <w:r w:rsidR="00435457" w:rsidRPr="005465FF">
        <w:rPr>
          <w:rFonts w:ascii="Arial" w:hAnsi="Arial"/>
          <w:sz w:val="22"/>
        </w:rPr>
        <w:t>pevným</w:t>
      </w:r>
      <w:r w:rsidR="005465FF">
        <w:rPr>
          <w:rFonts w:ascii="Arial" w:hAnsi="Arial"/>
          <w:sz w:val="22"/>
        </w:rPr>
        <w:t xml:space="preserve"> </w:t>
      </w:r>
      <w:r w:rsidR="00435457" w:rsidRPr="005465FF">
        <w:rPr>
          <w:rFonts w:ascii="Arial" w:hAnsi="Arial"/>
          <w:sz w:val="22"/>
        </w:rPr>
        <w:t>úhlem sklonu, jeden pro zkumavky 1,5/2,0 ml a druhý pro zkumavky 6 x 50 ml s adaptéry na 6 x 15 ml.</w:t>
      </w:r>
    </w:p>
    <w:p w14:paraId="79441275" w14:textId="77777777" w:rsidR="005465FF" w:rsidRDefault="005465FF" w:rsidP="00235A8F">
      <w:pPr>
        <w:pStyle w:val="Odstavecseseznamem"/>
        <w:numPr>
          <w:ilvl w:val="0"/>
          <w:numId w:val="45"/>
        </w:numPr>
        <w:suppressAutoHyphens w:val="0"/>
        <w:spacing w:line="280" w:lineRule="exact"/>
        <w:jc w:val="both"/>
        <w:rPr>
          <w:rFonts w:ascii="Arial" w:hAnsi="Arial"/>
          <w:sz w:val="22"/>
        </w:rPr>
      </w:pPr>
      <w:r>
        <w:rPr>
          <w:rFonts w:ascii="Arial" w:hAnsi="Arial"/>
          <w:sz w:val="22"/>
        </w:rPr>
        <w:t>nastavení</w:t>
      </w:r>
      <w:r w:rsidR="00435457" w:rsidRPr="005465FF">
        <w:rPr>
          <w:rFonts w:ascii="Arial" w:hAnsi="Arial"/>
          <w:sz w:val="22"/>
        </w:rPr>
        <w:t xml:space="preserve"> intenzity rozběhu a brždění</w:t>
      </w:r>
    </w:p>
    <w:p w14:paraId="61AAF915" w14:textId="77777777" w:rsidR="005465FF" w:rsidRDefault="005465FF" w:rsidP="00235A8F">
      <w:pPr>
        <w:pStyle w:val="Odstavecseseznamem"/>
        <w:numPr>
          <w:ilvl w:val="0"/>
          <w:numId w:val="45"/>
        </w:numPr>
        <w:suppressAutoHyphens w:val="0"/>
        <w:spacing w:line="280" w:lineRule="exact"/>
        <w:jc w:val="both"/>
        <w:rPr>
          <w:rFonts w:ascii="Arial" w:hAnsi="Arial"/>
          <w:sz w:val="22"/>
        </w:rPr>
      </w:pPr>
      <w:r>
        <w:rPr>
          <w:rFonts w:ascii="Arial" w:hAnsi="Arial"/>
          <w:sz w:val="22"/>
        </w:rPr>
        <w:t>m</w:t>
      </w:r>
      <w:r w:rsidR="00435457" w:rsidRPr="005465FF">
        <w:rPr>
          <w:rFonts w:ascii="Arial" w:hAnsi="Arial"/>
          <w:sz w:val="22"/>
        </w:rPr>
        <w:t>inimální rozsah nastavitelných teplot od -9°C až 40°C</w:t>
      </w:r>
    </w:p>
    <w:p w14:paraId="1CF99ADD" w14:textId="029D1059" w:rsidR="00CF7808" w:rsidRDefault="00435457" w:rsidP="00235A8F">
      <w:pPr>
        <w:pStyle w:val="Odstavecseseznamem"/>
        <w:numPr>
          <w:ilvl w:val="0"/>
          <w:numId w:val="45"/>
        </w:numPr>
        <w:suppressAutoHyphens w:val="0"/>
        <w:spacing w:line="280" w:lineRule="exact"/>
        <w:jc w:val="both"/>
        <w:rPr>
          <w:rFonts w:ascii="Arial" w:hAnsi="Arial"/>
          <w:sz w:val="22"/>
        </w:rPr>
      </w:pPr>
      <w:r w:rsidRPr="005465FF">
        <w:rPr>
          <w:rFonts w:ascii="Arial" w:hAnsi="Arial"/>
          <w:sz w:val="22"/>
        </w:rPr>
        <w:t>funkce</w:t>
      </w:r>
      <w:r w:rsidR="00CF7808">
        <w:rPr>
          <w:rFonts w:ascii="Arial" w:hAnsi="Arial"/>
          <w:sz w:val="22"/>
        </w:rPr>
        <w:t xml:space="preserve"> předchlazení</w:t>
      </w:r>
    </w:p>
    <w:p w14:paraId="48E8DD25" w14:textId="77777777" w:rsidR="00CF7808" w:rsidRDefault="00435457" w:rsidP="00235A8F">
      <w:pPr>
        <w:pStyle w:val="Odstavecseseznamem"/>
        <w:numPr>
          <w:ilvl w:val="0"/>
          <w:numId w:val="45"/>
        </w:numPr>
        <w:suppressAutoHyphens w:val="0"/>
        <w:spacing w:line="280" w:lineRule="exact"/>
        <w:jc w:val="both"/>
        <w:rPr>
          <w:rFonts w:ascii="Arial" w:hAnsi="Arial"/>
          <w:sz w:val="22"/>
        </w:rPr>
      </w:pPr>
      <w:r w:rsidRPr="005465FF">
        <w:rPr>
          <w:rFonts w:ascii="Arial" w:hAnsi="Arial"/>
          <w:sz w:val="22"/>
        </w:rPr>
        <w:t>udržení nízké teploty uvnitř po dobu alespoň 8 hodin před i po centrifugaci</w:t>
      </w:r>
    </w:p>
    <w:p w14:paraId="611BE5B7" w14:textId="77777777" w:rsidR="00CF7808" w:rsidRDefault="00435457" w:rsidP="00235A8F">
      <w:pPr>
        <w:pStyle w:val="Odstavecseseznamem"/>
        <w:numPr>
          <w:ilvl w:val="0"/>
          <w:numId w:val="45"/>
        </w:numPr>
        <w:suppressAutoHyphens w:val="0"/>
        <w:spacing w:line="280" w:lineRule="exact"/>
        <w:jc w:val="both"/>
        <w:rPr>
          <w:rFonts w:ascii="Arial" w:hAnsi="Arial"/>
          <w:sz w:val="22"/>
        </w:rPr>
      </w:pPr>
      <w:r w:rsidRPr="005465FF">
        <w:rPr>
          <w:rFonts w:ascii="Arial" w:hAnsi="Arial"/>
          <w:sz w:val="22"/>
        </w:rPr>
        <w:t>hlučnost centrifugy s rotorem při chodu max. 60 dB</w:t>
      </w:r>
    </w:p>
    <w:p w14:paraId="78715A37" w14:textId="4C827DF5" w:rsidR="00CF7808" w:rsidRDefault="00435457" w:rsidP="00235A8F">
      <w:pPr>
        <w:pStyle w:val="Odstavecseseznamem"/>
        <w:numPr>
          <w:ilvl w:val="0"/>
          <w:numId w:val="45"/>
        </w:numPr>
        <w:suppressAutoHyphens w:val="0"/>
        <w:spacing w:line="280" w:lineRule="exact"/>
        <w:jc w:val="both"/>
        <w:rPr>
          <w:rFonts w:ascii="Arial" w:hAnsi="Arial"/>
          <w:sz w:val="22"/>
        </w:rPr>
      </w:pPr>
      <w:r w:rsidRPr="005465FF">
        <w:rPr>
          <w:rFonts w:ascii="Arial" w:hAnsi="Arial"/>
          <w:sz w:val="22"/>
        </w:rPr>
        <w:t xml:space="preserve">digitální displej, nastavení a programovaní času, otáček, RCF, k dispozici </w:t>
      </w:r>
      <w:r w:rsidR="00FE756C">
        <w:rPr>
          <w:rFonts w:ascii="Arial" w:hAnsi="Arial"/>
          <w:sz w:val="22"/>
        </w:rPr>
        <w:t xml:space="preserve">paměť </w:t>
      </w:r>
      <w:r w:rsidRPr="005465FF">
        <w:rPr>
          <w:rFonts w:ascii="Arial" w:hAnsi="Arial"/>
          <w:sz w:val="22"/>
        </w:rPr>
        <w:t xml:space="preserve">nejméně </w:t>
      </w:r>
      <w:r w:rsidR="00FE756C">
        <w:rPr>
          <w:rFonts w:ascii="Arial" w:hAnsi="Arial"/>
          <w:sz w:val="22"/>
        </w:rPr>
        <w:t xml:space="preserve">na </w:t>
      </w:r>
      <w:r w:rsidRPr="005465FF">
        <w:rPr>
          <w:rFonts w:ascii="Arial" w:hAnsi="Arial"/>
          <w:sz w:val="22"/>
        </w:rPr>
        <w:t>35</w:t>
      </w:r>
      <w:r w:rsidR="00C61A21">
        <w:rPr>
          <w:rFonts w:ascii="Arial" w:hAnsi="Arial"/>
          <w:sz w:val="22"/>
        </w:rPr>
        <w:t xml:space="preserve"> nastavitelných</w:t>
      </w:r>
      <w:r w:rsidRPr="005465FF">
        <w:rPr>
          <w:rFonts w:ascii="Arial" w:hAnsi="Arial"/>
          <w:sz w:val="22"/>
        </w:rPr>
        <w:t xml:space="preserve"> programů, spuštění času až po dosažení nastavených otáček.</w:t>
      </w:r>
    </w:p>
    <w:p w14:paraId="1533CBC3" w14:textId="77777777" w:rsidR="00CF7808" w:rsidRDefault="00CF7808" w:rsidP="00235A8F">
      <w:pPr>
        <w:pStyle w:val="Odstavecseseznamem"/>
        <w:numPr>
          <w:ilvl w:val="0"/>
          <w:numId w:val="45"/>
        </w:numPr>
        <w:suppressAutoHyphens w:val="0"/>
        <w:spacing w:line="280" w:lineRule="exact"/>
        <w:jc w:val="both"/>
        <w:rPr>
          <w:rFonts w:ascii="Arial" w:hAnsi="Arial"/>
          <w:sz w:val="22"/>
        </w:rPr>
      </w:pPr>
      <w:r>
        <w:rPr>
          <w:rFonts w:ascii="Arial" w:hAnsi="Arial"/>
          <w:sz w:val="22"/>
        </w:rPr>
        <w:t>a</w:t>
      </w:r>
      <w:r w:rsidR="00435457" w:rsidRPr="005465FF">
        <w:rPr>
          <w:rFonts w:ascii="Arial" w:hAnsi="Arial"/>
          <w:sz w:val="22"/>
        </w:rPr>
        <w:t>kcelerační a brzdové stupně</w:t>
      </w:r>
      <w:r>
        <w:rPr>
          <w:rFonts w:ascii="Arial" w:hAnsi="Arial"/>
          <w:sz w:val="22"/>
        </w:rPr>
        <w:t xml:space="preserve"> - </w:t>
      </w:r>
      <w:r w:rsidR="00435457" w:rsidRPr="005465FF">
        <w:rPr>
          <w:rFonts w:ascii="Arial" w:hAnsi="Arial"/>
          <w:sz w:val="22"/>
        </w:rPr>
        <w:t>minimální počet 9</w:t>
      </w:r>
    </w:p>
    <w:p w14:paraId="47AC1467" w14:textId="77777777" w:rsidR="00CF7808" w:rsidRDefault="00435457" w:rsidP="00235A8F">
      <w:pPr>
        <w:pStyle w:val="Odstavecseseznamem"/>
        <w:numPr>
          <w:ilvl w:val="0"/>
          <w:numId w:val="45"/>
        </w:numPr>
        <w:suppressAutoHyphens w:val="0"/>
        <w:spacing w:line="280" w:lineRule="exact"/>
        <w:jc w:val="both"/>
        <w:rPr>
          <w:rFonts w:ascii="Arial" w:hAnsi="Arial"/>
          <w:sz w:val="22"/>
        </w:rPr>
      </w:pPr>
      <w:r w:rsidRPr="005465FF">
        <w:rPr>
          <w:rFonts w:ascii="Arial" w:hAnsi="Arial"/>
          <w:sz w:val="22"/>
        </w:rPr>
        <w:t>automatické rozeznání rotoru</w:t>
      </w:r>
    </w:p>
    <w:p w14:paraId="633DE8A7" w14:textId="77777777" w:rsidR="00CF7808" w:rsidRDefault="00435457" w:rsidP="00235A8F">
      <w:pPr>
        <w:pStyle w:val="Odstavecseseznamem"/>
        <w:numPr>
          <w:ilvl w:val="0"/>
          <w:numId w:val="45"/>
        </w:numPr>
        <w:suppressAutoHyphens w:val="0"/>
        <w:spacing w:line="280" w:lineRule="exact"/>
        <w:jc w:val="both"/>
        <w:rPr>
          <w:rFonts w:ascii="Arial" w:hAnsi="Arial"/>
          <w:sz w:val="22"/>
        </w:rPr>
      </w:pPr>
      <w:r w:rsidRPr="005465FF">
        <w:rPr>
          <w:rFonts w:ascii="Arial" w:hAnsi="Arial"/>
          <w:sz w:val="22"/>
        </w:rPr>
        <w:t>pojistka proti otevření za chodu</w:t>
      </w:r>
    </w:p>
    <w:p w14:paraId="19A8ECBC" w14:textId="77777777" w:rsidR="00CF7808" w:rsidRDefault="00435457" w:rsidP="00235A8F">
      <w:pPr>
        <w:pStyle w:val="Odstavecseseznamem"/>
        <w:numPr>
          <w:ilvl w:val="0"/>
          <w:numId w:val="45"/>
        </w:numPr>
        <w:suppressAutoHyphens w:val="0"/>
        <w:spacing w:line="280" w:lineRule="exact"/>
        <w:jc w:val="both"/>
        <w:rPr>
          <w:rFonts w:ascii="Arial" w:hAnsi="Arial"/>
          <w:sz w:val="22"/>
        </w:rPr>
      </w:pPr>
      <w:r w:rsidRPr="005465FF">
        <w:rPr>
          <w:rFonts w:ascii="Arial" w:hAnsi="Arial"/>
          <w:sz w:val="22"/>
        </w:rPr>
        <w:t>automatic</w:t>
      </w:r>
      <w:r w:rsidR="00CF7808">
        <w:rPr>
          <w:rFonts w:ascii="Arial" w:hAnsi="Arial"/>
          <w:sz w:val="22"/>
        </w:rPr>
        <w:t>ké oznámení inbalance</w:t>
      </w:r>
    </w:p>
    <w:p w14:paraId="1EE80C92" w14:textId="3259A30E" w:rsidR="00CF7808" w:rsidRDefault="00CF7808" w:rsidP="00235A8F">
      <w:pPr>
        <w:pStyle w:val="Odstavecseseznamem"/>
        <w:numPr>
          <w:ilvl w:val="0"/>
          <w:numId w:val="45"/>
        </w:numPr>
        <w:suppressAutoHyphens w:val="0"/>
        <w:spacing w:line="280" w:lineRule="exact"/>
        <w:jc w:val="both"/>
        <w:rPr>
          <w:rFonts w:ascii="Arial" w:hAnsi="Arial"/>
          <w:sz w:val="22"/>
        </w:rPr>
      </w:pPr>
      <w:r>
        <w:rPr>
          <w:rFonts w:ascii="Arial" w:hAnsi="Arial"/>
          <w:sz w:val="22"/>
        </w:rPr>
        <w:t>musí umožňovat</w:t>
      </w:r>
      <w:r w:rsidR="00435457" w:rsidRPr="005465FF">
        <w:rPr>
          <w:rFonts w:ascii="Arial" w:hAnsi="Arial"/>
          <w:sz w:val="22"/>
        </w:rPr>
        <w:t xml:space="preserve"> osazení úhlových rotorů s aerosol-těsným víkem, výška s otevřeným víkem </w:t>
      </w:r>
      <w:r w:rsidRPr="00C61A21">
        <w:rPr>
          <w:rFonts w:ascii="Arial" w:hAnsi="Arial"/>
          <w:sz w:val="22"/>
        </w:rPr>
        <w:t>max</w:t>
      </w:r>
      <w:r>
        <w:rPr>
          <w:rFonts w:ascii="Arial" w:hAnsi="Arial"/>
          <w:sz w:val="22"/>
        </w:rPr>
        <w:t xml:space="preserve">. </w:t>
      </w:r>
      <w:r w:rsidR="00A66036">
        <w:rPr>
          <w:rFonts w:ascii="Arial" w:hAnsi="Arial"/>
          <w:sz w:val="22"/>
        </w:rPr>
        <w:t>80</w:t>
      </w:r>
      <w:bookmarkStart w:id="0" w:name="_GoBack"/>
      <w:bookmarkEnd w:id="0"/>
      <w:r w:rsidR="00435457" w:rsidRPr="005465FF">
        <w:rPr>
          <w:rFonts w:ascii="Arial" w:hAnsi="Arial"/>
          <w:sz w:val="22"/>
        </w:rPr>
        <w:t xml:space="preserve"> cm.  </w:t>
      </w:r>
    </w:p>
    <w:p w14:paraId="250B8338" w14:textId="3C5F7174" w:rsidR="00CF7808" w:rsidRDefault="00435457" w:rsidP="00235A8F">
      <w:pPr>
        <w:pStyle w:val="Odstavecseseznamem"/>
        <w:numPr>
          <w:ilvl w:val="0"/>
          <w:numId w:val="45"/>
        </w:numPr>
        <w:suppressAutoHyphens w:val="0"/>
        <w:spacing w:line="280" w:lineRule="exact"/>
        <w:jc w:val="both"/>
        <w:rPr>
          <w:rFonts w:ascii="Arial" w:hAnsi="Arial"/>
          <w:sz w:val="22"/>
        </w:rPr>
      </w:pPr>
      <w:r w:rsidRPr="005465FF">
        <w:rPr>
          <w:rFonts w:ascii="Arial" w:hAnsi="Arial"/>
          <w:sz w:val="22"/>
        </w:rPr>
        <w:t xml:space="preserve">hloubka centrifugační komory </w:t>
      </w:r>
      <w:r w:rsidR="00A66036">
        <w:rPr>
          <w:rFonts w:ascii="Arial" w:hAnsi="Arial"/>
          <w:sz w:val="22"/>
        </w:rPr>
        <w:t xml:space="preserve">max. </w:t>
      </w:r>
      <w:r w:rsidRPr="005465FF">
        <w:rPr>
          <w:rFonts w:ascii="Arial" w:hAnsi="Arial"/>
          <w:sz w:val="22"/>
        </w:rPr>
        <w:t xml:space="preserve">29 cm. </w:t>
      </w:r>
    </w:p>
    <w:p w14:paraId="6A138268" w14:textId="187DDDAA" w:rsidR="00435457" w:rsidRDefault="00840AEF" w:rsidP="00235A8F">
      <w:pPr>
        <w:pStyle w:val="Odstavecseseznamem"/>
        <w:numPr>
          <w:ilvl w:val="0"/>
          <w:numId w:val="45"/>
        </w:numPr>
        <w:suppressAutoHyphens w:val="0"/>
        <w:spacing w:line="280" w:lineRule="exact"/>
        <w:jc w:val="both"/>
        <w:rPr>
          <w:rFonts w:ascii="Arial" w:hAnsi="Arial"/>
          <w:sz w:val="22"/>
        </w:rPr>
      </w:pPr>
      <w:r>
        <w:rPr>
          <w:rFonts w:ascii="Arial" w:hAnsi="Arial"/>
          <w:sz w:val="22"/>
        </w:rPr>
        <w:t>h</w:t>
      </w:r>
      <w:r w:rsidR="00435457" w:rsidRPr="005465FF">
        <w:rPr>
          <w:rFonts w:ascii="Arial" w:hAnsi="Arial"/>
          <w:sz w:val="22"/>
        </w:rPr>
        <w:t xml:space="preserve">motnost bez rotoru: </w:t>
      </w:r>
      <w:r w:rsidR="00CC7A35">
        <w:rPr>
          <w:rFonts w:ascii="Arial" w:hAnsi="Arial"/>
          <w:sz w:val="22"/>
        </w:rPr>
        <w:t>max</w:t>
      </w:r>
      <w:r w:rsidR="00CC7A35" w:rsidRPr="005465FF">
        <w:rPr>
          <w:rFonts w:ascii="Arial" w:hAnsi="Arial"/>
          <w:sz w:val="22"/>
        </w:rPr>
        <w:t xml:space="preserve"> </w:t>
      </w:r>
      <w:r w:rsidR="00435457" w:rsidRPr="005465FF">
        <w:rPr>
          <w:rFonts w:ascii="Arial" w:hAnsi="Arial"/>
          <w:sz w:val="22"/>
        </w:rPr>
        <w:t>80 kg.</w:t>
      </w:r>
    </w:p>
    <w:p w14:paraId="59B68E23" w14:textId="6B6D907A" w:rsidR="00CF7808" w:rsidRDefault="00CF7808" w:rsidP="00CF7808">
      <w:pPr>
        <w:suppressAutoHyphens w:val="0"/>
        <w:spacing w:line="280" w:lineRule="exact"/>
        <w:jc w:val="both"/>
        <w:rPr>
          <w:rFonts w:ascii="Arial" w:hAnsi="Arial"/>
          <w:sz w:val="22"/>
        </w:rPr>
      </w:pPr>
    </w:p>
    <w:p w14:paraId="52F7A384" w14:textId="77777777" w:rsidR="00CF7808" w:rsidRDefault="00CF7808" w:rsidP="00840AEF">
      <w:pPr>
        <w:suppressAutoHyphens w:val="0"/>
        <w:spacing w:line="280" w:lineRule="exact"/>
        <w:ind w:firstLine="360"/>
        <w:jc w:val="both"/>
        <w:rPr>
          <w:rFonts w:ascii="Arial" w:hAnsi="Arial"/>
          <w:sz w:val="22"/>
        </w:rPr>
      </w:pPr>
      <w:r>
        <w:rPr>
          <w:rFonts w:ascii="Arial" w:hAnsi="Arial"/>
          <w:sz w:val="22"/>
        </w:rPr>
        <w:t>Požadavky na rotor 1</w:t>
      </w:r>
    </w:p>
    <w:p w14:paraId="0AEAD4DF" w14:textId="77777777" w:rsidR="00CF7808" w:rsidRDefault="00435457" w:rsidP="00CF7808">
      <w:pPr>
        <w:pStyle w:val="Odstavecseseznamem"/>
        <w:numPr>
          <w:ilvl w:val="0"/>
          <w:numId w:val="45"/>
        </w:numPr>
        <w:suppressAutoHyphens w:val="0"/>
        <w:spacing w:line="280" w:lineRule="exact"/>
        <w:jc w:val="both"/>
        <w:rPr>
          <w:rFonts w:ascii="Arial" w:hAnsi="Arial"/>
          <w:sz w:val="22"/>
        </w:rPr>
      </w:pPr>
      <w:r w:rsidRPr="00CF7808">
        <w:rPr>
          <w:rFonts w:ascii="Arial" w:hAnsi="Arial"/>
          <w:sz w:val="22"/>
        </w:rPr>
        <w:t>rotor včetně víka s rychlým uzávě</w:t>
      </w:r>
      <w:r w:rsidR="00CF7808">
        <w:rPr>
          <w:rFonts w:ascii="Arial" w:hAnsi="Arial"/>
          <w:sz w:val="22"/>
        </w:rPr>
        <w:t>rem pro 30 zkumavek 1,5/2,0 ml</w:t>
      </w:r>
    </w:p>
    <w:p w14:paraId="5A1DEEDA" w14:textId="4482D5E1" w:rsidR="00CF7808" w:rsidRDefault="00435457" w:rsidP="00CF7808">
      <w:pPr>
        <w:pStyle w:val="Odstavecseseznamem"/>
        <w:numPr>
          <w:ilvl w:val="0"/>
          <w:numId w:val="45"/>
        </w:numPr>
        <w:suppressAutoHyphens w:val="0"/>
        <w:spacing w:line="280" w:lineRule="exact"/>
        <w:jc w:val="both"/>
        <w:rPr>
          <w:rFonts w:ascii="Arial" w:hAnsi="Arial"/>
          <w:sz w:val="22"/>
        </w:rPr>
      </w:pPr>
      <w:r w:rsidRPr="00CF7808">
        <w:rPr>
          <w:rFonts w:ascii="Arial" w:hAnsi="Arial"/>
          <w:sz w:val="22"/>
        </w:rPr>
        <w:t>výkon úhlového rotoru pro</w:t>
      </w:r>
      <w:r w:rsidR="003D4C71" w:rsidRPr="003D4C71">
        <w:rPr>
          <w:rFonts w:ascii="Arial" w:hAnsi="Arial"/>
          <w:sz w:val="22"/>
        </w:rPr>
        <w:t xml:space="preserve"> </w:t>
      </w:r>
      <w:r w:rsidR="003D4C71" w:rsidRPr="00CF7808">
        <w:rPr>
          <w:rFonts w:ascii="Arial" w:hAnsi="Arial"/>
          <w:sz w:val="22"/>
        </w:rPr>
        <w:t xml:space="preserve">maximální </w:t>
      </w:r>
      <w:r w:rsidR="003D4C71" w:rsidRPr="00F60A99">
        <w:rPr>
          <w:rFonts w:ascii="Arial" w:hAnsi="Arial"/>
          <w:sz w:val="22"/>
        </w:rPr>
        <w:t xml:space="preserve">rychlost </w:t>
      </w:r>
      <w:r w:rsidR="003D4C71" w:rsidRPr="00A80284">
        <w:rPr>
          <w:rFonts w:ascii="Arial" w:hAnsi="Arial"/>
          <w:sz w:val="22"/>
        </w:rPr>
        <w:t>min.</w:t>
      </w:r>
      <w:r w:rsidR="003D4C71" w:rsidRPr="00F60A99">
        <w:rPr>
          <w:rFonts w:ascii="Arial" w:hAnsi="Arial"/>
          <w:sz w:val="22"/>
        </w:rPr>
        <w:t xml:space="preserve"> 20</w:t>
      </w:r>
      <w:r w:rsidR="003D4C71" w:rsidRPr="00CF7808">
        <w:rPr>
          <w:rFonts w:ascii="Arial" w:hAnsi="Arial"/>
          <w:sz w:val="22"/>
        </w:rPr>
        <w:t xml:space="preserve"> 800 x g  (14 000 otáček/min), nastavitelnost  200 -</w:t>
      </w:r>
      <w:r w:rsidR="003D4C71">
        <w:rPr>
          <w:rFonts w:ascii="Arial" w:hAnsi="Arial"/>
          <w:sz w:val="22"/>
        </w:rPr>
        <w:t xml:space="preserve"> </w:t>
      </w:r>
      <w:r w:rsidR="003D4C71" w:rsidRPr="00CF7808">
        <w:rPr>
          <w:rFonts w:ascii="Arial" w:hAnsi="Arial"/>
          <w:sz w:val="22"/>
        </w:rPr>
        <w:t>14 000 rpm, změna rychlosti po 10 rpm, těsnost vůči aerosolům</w:t>
      </w:r>
    </w:p>
    <w:p w14:paraId="097EACEC" w14:textId="7FC463C4" w:rsidR="00435457" w:rsidRPr="00CF7808" w:rsidRDefault="00435457" w:rsidP="00A34B04">
      <w:pPr>
        <w:pStyle w:val="Odstavecseseznamem"/>
        <w:suppressAutoHyphens w:val="0"/>
        <w:spacing w:line="280" w:lineRule="exact"/>
        <w:jc w:val="both"/>
        <w:rPr>
          <w:rFonts w:ascii="Arial" w:hAnsi="Arial"/>
          <w:sz w:val="22"/>
        </w:rPr>
      </w:pPr>
    </w:p>
    <w:p w14:paraId="7B864F92" w14:textId="77777777" w:rsidR="00CF7808" w:rsidRDefault="00CF7808" w:rsidP="00840AEF">
      <w:pPr>
        <w:suppressAutoHyphens w:val="0"/>
        <w:spacing w:line="280" w:lineRule="exact"/>
        <w:ind w:firstLine="360"/>
        <w:jc w:val="both"/>
        <w:rPr>
          <w:rFonts w:ascii="Arial" w:hAnsi="Arial"/>
          <w:sz w:val="22"/>
        </w:rPr>
      </w:pPr>
      <w:r>
        <w:rPr>
          <w:rFonts w:ascii="Arial" w:hAnsi="Arial"/>
          <w:sz w:val="22"/>
        </w:rPr>
        <w:lastRenderedPageBreak/>
        <w:t>Požadavky na r</w:t>
      </w:r>
      <w:r w:rsidR="00435457" w:rsidRPr="00435457">
        <w:rPr>
          <w:rFonts w:ascii="Arial" w:hAnsi="Arial"/>
          <w:sz w:val="22"/>
        </w:rPr>
        <w:t xml:space="preserve">otor 2: </w:t>
      </w:r>
    </w:p>
    <w:p w14:paraId="3F3BA6B5" w14:textId="413DB711" w:rsidR="00CF7808" w:rsidRDefault="00435457" w:rsidP="00CF7808">
      <w:pPr>
        <w:pStyle w:val="Odstavecseseznamem"/>
        <w:numPr>
          <w:ilvl w:val="0"/>
          <w:numId w:val="45"/>
        </w:numPr>
        <w:suppressAutoHyphens w:val="0"/>
        <w:spacing w:line="280" w:lineRule="exact"/>
        <w:jc w:val="both"/>
        <w:rPr>
          <w:rFonts w:ascii="Arial" w:hAnsi="Arial"/>
          <w:sz w:val="22"/>
        </w:rPr>
      </w:pPr>
      <w:r w:rsidRPr="00CF7808">
        <w:rPr>
          <w:rFonts w:ascii="Arial" w:hAnsi="Arial"/>
          <w:sz w:val="22"/>
        </w:rPr>
        <w:t>vysokorychlostní rotor, včetně víka s rychlým uzavíráním pr</w:t>
      </w:r>
      <w:r w:rsidR="00CF7808">
        <w:rPr>
          <w:rFonts w:ascii="Arial" w:hAnsi="Arial"/>
          <w:sz w:val="22"/>
        </w:rPr>
        <w:t>o kuželové zkumavky  6 x 50 ml</w:t>
      </w:r>
    </w:p>
    <w:p w14:paraId="6AD37116" w14:textId="77777777" w:rsidR="00CF7808" w:rsidRDefault="00435457" w:rsidP="00CF7808">
      <w:pPr>
        <w:pStyle w:val="Odstavecseseznamem"/>
        <w:numPr>
          <w:ilvl w:val="0"/>
          <w:numId w:val="45"/>
        </w:numPr>
        <w:suppressAutoHyphens w:val="0"/>
        <w:spacing w:line="280" w:lineRule="exact"/>
        <w:jc w:val="both"/>
        <w:rPr>
          <w:rFonts w:ascii="Arial" w:hAnsi="Arial"/>
          <w:sz w:val="22"/>
        </w:rPr>
      </w:pPr>
      <w:r w:rsidRPr="00CF7808">
        <w:rPr>
          <w:rFonts w:ascii="Arial" w:hAnsi="Arial"/>
          <w:sz w:val="22"/>
        </w:rPr>
        <w:t xml:space="preserve">maximální rychlost </w:t>
      </w:r>
      <w:r w:rsidR="00CF7808" w:rsidRPr="00C61A21">
        <w:rPr>
          <w:rFonts w:ascii="Arial" w:hAnsi="Arial"/>
          <w:sz w:val="22"/>
        </w:rPr>
        <w:t>min.</w:t>
      </w:r>
      <w:r w:rsidR="00CF7808" w:rsidRPr="003D4C71">
        <w:rPr>
          <w:rFonts w:ascii="Arial" w:hAnsi="Arial"/>
          <w:sz w:val="22"/>
        </w:rPr>
        <w:t xml:space="preserve"> 16</w:t>
      </w:r>
      <w:r w:rsidR="00CF7808">
        <w:rPr>
          <w:rFonts w:ascii="Arial" w:hAnsi="Arial"/>
          <w:sz w:val="22"/>
        </w:rPr>
        <w:t xml:space="preserve"> 600 x g (11 000 otáček/min)</w:t>
      </w:r>
    </w:p>
    <w:p w14:paraId="5F401302" w14:textId="77777777" w:rsidR="00CF7808" w:rsidRDefault="00435457" w:rsidP="00CF7808">
      <w:pPr>
        <w:pStyle w:val="Odstavecseseznamem"/>
        <w:numPr>
          <w:ilvl w:val="0"/>
          <w:numId w:val="45"/>
        </w:numPr>
        <w:suppressAutoHyphens w:val="0"/>
        <w:spacing w:line="280" w:lineRule="exact"/>
        <w:jc w:val="both"/>
        <w:rPr>
          <w:rFonts w:ascii="Arial" w:hAnsi="Arial"/>
          <w:sz w:val="22"/>
        </w:rPr>
      </w:pPr>
      <w:r w:rsidRPr="00CF7808">
        <w:rPr>
          <w:rFonts w:ascii="Arial" w:hAnsi="Arial"/>
          <w:sz w:val="22"/>
        </w:rPr>
        <w:t xml:space="preserve">Úhel sklonu otvorů 45 stupňů, těsnost vůči aerosolům. </w:t>
      </w:r>
    </w:p>
    <w:p w14:paraId="5BBC84BE" w14:textId="7CB89D71" w:rsidR="00435457" w:rsidRDefault="00CF7808" w:rsidP="00CF7808">
      <w:pPr>
        <w:pStyle w:val="Odstavecseseznamem"/>
        <w:numPr>
          <w:ilvl w:val="0"/>
          <w:numId w:val="45"/>
        </w:numPr>
        <w:suppressAutoHyphens w:val="0"/>
        <w:spacing w:line="280" w:lineRule="exact"/>
        <w:jc w:val="both"/>
        <w:rPr>
          <w:rFonts w:ascii="Arial" w:hAnsi="Arial"/>
          <w:sz w:val="22"/>
        </w:rPr>
      </w:pPr>
      <w:r>
        <w:rPr>
          <w:rFonts w:ascii="Arial" w:hAnsi="Arial"/>
          <w:sz w:val="22"/>
        </w:rPr>
        <w:t xml:space="preserve">Součástí </w:t>
      </w:r>
      <w:r w:rsidR="00435457" w:rsidRPr="00CF7808">
        <w:rPr>
          <w:rFonts w:ascii="Arial" w:hAnsi="Arial"/>
          <w:sz w:val="22"/>
        </w:rPr>
        <w:t xml:space="preserve">rotoru </w:t>
      </w:r>
      <w:r>
        <w:rPr>
          <w:rFonts w:ascii="Arial" w:hAnsi="Arial"/>
          <w:sz w:val="22"/>
        </w:rPr>
        <w:t>musí být</w:t>
      </w:r>
      <w:r w:rsidR="00435457" w:rsidRPr="00CF7808">
        <w:rPr>
          <w:rFonts w:ascii="Arial" w:hAnsi="Arial"/>
          <w:sz w:val="22"/>
        </w:rPr>
        <w:t xml:space="preserve"> adaptery na </w:t>
      </w:r>
      <w:r>
        <w:rPr>
          <w:rFonts w:ascii="Arial" w:hAnsi="Arial"/>
          <w:sz w:val="22"/>
        </w:rPr>
        <w:t>6x15 ml zkumavky, průměr 17</w:t>
      </w:r>
      <w:r w:rsidR="003D4C71">
        <w:rPr>
          <w:rFonts w:ascii="Arial" w:hAnsi="Arial"/>
          <w:sz w:val="22"/>
        </w:rPr>
        <w:t xml:space="preserve"> mm</w:t>
      </w:r>
      <w:r>
        <w:rPr>
          <w:rFonts w:ascii="Arial" w:hAnsi="Arial"/>
          <w:sz w:val="22"/>
        </w:rPr>
        <w:t>.</w:t>
      </w:r>
    </w:p>
    <w:p w14:paraId="02FCF440" w14:textId="77DDD5A5" w:rsidR="00CF7808" w:rsidRDefault="00CF7808" w:rsidP="00E87C3F">
      <w:pPr>
        <w:suppressAutoHyphens w:val="0"/>
        <w:spacing w:line="280" w:lineRule="exact"/>
        <w:jc w:val="both"/>
        <w:rPr>
          <w:rFonts w:ascii="Arial" w:hAnsi="Arial"/>
          <w:sz w:val="22"/>
        </w:rPr>
      </w:pPr>
    </w:p>
    <w:p w14:paraId="7095721D" w14:textId="321A9E5F" w:rsidR="00435457" w:rsidRDefault="00435457" w:rsidP="00435457">
      <w:pPr>
        <w:suppressAutoHyphens w:val="0"/>
        <w:spacing w:line="280" w:lineRule="exact"/>
        <w:jc w:val="both"/>
        <w:rPr>
          <w:rFonts w:ascii="Arial" w:hAnsi="Arial"/>
          <w:sz w:val="22"/>
        </w:rPr>
      </w:pPr>
      <w:r w:rsidRPr="00435457">
        <w:rPr>
          <w:rFonts w:ascii="Arial" w:hAnsi="Arial"/>
          <w:sz w:val="22"/>
        </w:rPr>
        <w:t xml:space="preserve">Dodané rotory, víka a adaptéry musí být autoklávovatelné při teplotě </w:t>
      </w:r>
      <w:r w:rsidR="007C7F92" w:rsidRPr="00C61A21">
        <w:rPr>
          <w:rFonts w:ascii="Arial" w:hAnsi="Arial"/>
          <w:sz w:val="22"/>
        </w:rPr>
        <w:t>min.</w:t>
      </w:r>
      <w:r w:rsidR="007C7F92">
        <w:rPr>
          <w:rFonts w:ascii="Arial" w:hAnsi="Arial"/>
          <w:sz w:val="22"/>
        </w:rPr>
        <w:t xml:space="preserve"> </w:t>
      </w:r>
      <w:r w:rsidRPr="00435457">
        <w:rPr>
          <w:rFonts w:ascii="Arial" w:hAnsi="Arial"/>
          <w:sz w:val="22"/>
        </w:rPr>
        <w:t xml:space="preserve">121°C po dobu </w:t>
      </w:r>
      <w:r w:rsidR="00E87C3F" w:rsidRPr="00C61A21">
        <w:rPr>
          <w:rFonts w:ascii="Arial" w:hAnsi="Arial"/>
          <w:sz w:val="22"/>
        </w:rPr>
        <w:t>minimálně</w:t>
      </w:r>
      <w:r w:rsidR="00E87C3F">
        <w:rPr>
          <w:rFonts w:ascii="Arial" w:hAnsi="Arial"/>
          <w:sz w:val="22"/>
        </w:rPr>
        <w:t xml:space="preserve"> </w:t>
      </w:r>
      <w:r w:rsidRPr="00435457">
        <w:rPr>
          <w:rFonts w:ascii="Arial" w:hAnsi="Arial"/>
          <w:sz w:val="22"/>
        </w:rPr>
        <w:t>20 min.</w:t>
      </w:r>
    </w:p>
    <w:p w14:paraId="5C539514" w14:textId="77777777" w:rsidR="00435457" w:rsidRPr="002D01F1" w:rsidRDefault="00435457" w:rsidP="006D7AF7">
      <w:pPr>
        <w:suppressAutoHyphens w:val="0"/>
        <w:spacing w:line="280" w:lineRule="exact"/>
        <w:jc w:val="both"/>
        <w:rPr>
          <w:rFonts w:ascii="Arial" w:hAnsi="Arial"/>
          <w:sz w:val="22"/>
        </w:rPr>
      </w:pPr>
    </w:p>
    <w:p w14:paraId="6F325E44" w14:textId="77777777" w:rsidR="000967DF" w:rsidRDefault="000967DF" w:rsidP="00723AD2">
      <w:pPr>
        <w:pStyle w:val="Zpat"/>
        <w:tabs>
          <w:tab w:val="left" w:pos="708"/>
        </w:tabs>
        <w:spacing w:line="280" w:lineRule="exact"/>
        <w:jc w:val="both"/>
        <w:rPr>
          <w:b/>
          <w:u w:val="single"/>
        </w:rPr>
      </w:pPr>
      <w:r>
        <w:rPr>
          <w:b/>
          <w:sz w:val="24"/>
          <w:szCs w:val="24"/>
        </w:rPr>
        <w:t>2.3</w:t>
      </w:r>
      <w:r>
        <w:rPr>
          <w:b/>
          <w:sz w:val="24"/>
          <w:szCs w:val="24"/>
        </w:rPr>
        <w:tab/>
      </w:r>
      <w:r>
        <w:rPr>
          <w:b/>
          <w:sz w:val="24"/>
          <w:szCs w:val="24"/>
          <w:u w:val="single"/>
        </w:rPr>
        <w:t>Záruka za ja</w:t>
      </w:r>
      <w:r>
        <w:rPr>
          <w:b/>
          <w:u w:val="single"/>
        </w:rPr>
        <w:t>kost a servis</w:t>
      </w:r>
    </w:p>
    <w:p w14:paraId="7A57460B" w14:textId="77777777" w:rsidR="000967DF" w:rsidRDefault="000967DF" w:rsidP="00723AD2">
      <w:pPr>
        <w:pStyle w:val="Zpat"/>
        <w:tabs>
          <w:tab w:val="left" w:pos="708"/>
        </w:tabs>
        <w:spacing w:line="280" w:lineRule="exact"/>
        <w:jc w:val="both"/>
        <w:rPr>
          <w:b/>
          <w:sz w:val="20"/>
          <w:u w:val="single"/>
        </w:rPr>
      </w:pPr>
    </w:p>
    <w:p w14:paraId="01271135" w14:textId="77777777" w:rsidR="000967DF" w:rsidRDefault="000967DF" w:rsidP="00723AD2">
      <w:pPr>
        <w:autoSpaceDE w:val="0"/>
        <w:spacing w:line="280" w:lineRule="exact"/>
        <w:jc w:val="both"/>
        <w:rPr>
          <w:rFonts w:ascii="Arial" w:hAnsi="Arial"/>
          <w:sz w:val="22"/>
        </w:rPr>
      </w:pPr>
      <w:r>
        <w:rPr>
          <w:rFonts w:ascii="Arial" w:hAnsi="Arial"/>
          <w:sz w:val="22"/>
        </w:rPr>
        <w:t xml:space="preserve">Dodavatel poskytne záruku za jakost plnění, která nesmí být kratší než </w:t>
      </w:r>
      <w:r w:rsidR="000B47A6">
        <w:rPr>
          <w:rFonts w:ascii="Arial" w:hAnsi="Arial"/>
          <w:sz w:val="22"/>
        </w:rPr>
        <w:t>24</w:t>
      </w:r>
      <w:r w:rsidR="00855C4D">
        <w:rPr>
          <w:rFonts w:ascii="Arial" w:hAnsi="Arial"/>
          <w:sz w:val="22"/>
        </w:rPr>
        <w:t xml:space="preserve"> měsíců, </w:t>
      </w:r>
      <w:r>
        <w:rPr>
          <w:rFonts w:ascii="Arial" w:hAnsi="Arial"/>
          <w:sz w:val="22"/>
        </w:rPr>
        <w:t xml:space="preserve">zajištění záručního servisu, dále bude garantovat rychlost servisního zásahu v době záruky (nejpozději do </w:t>
      </w:r>
      <w:r w:rsidR="001A002D">
        <w:rPr>
          <w:rFonts w:ascii="Arial" w:hAnsi="Arial"/>
          <w:sz w:val="22"/>
        </w:rPr>
        <w:t>3</w:t>
      </w:r>
      <w:r>
        <w:rPr>
          <w:rFonts w:ascii="Arial" w:hAnsi="Arial"/>
          <w:sz w:val="22"/>
        </w:rPr>
        <w:t xml:space="preserve"> pracovních dnů ode dne ohlášení závady návštěvou servisního technika).</w:t>
      </w:r>
    </w:p>
    <w:p w14:paraId="52CBBF72" w14:textId="77777777" w:rsidR="000967DF" w:rsidRDefault="000967DF" w:rsidP="00723AD2">
      <w:pPr>
        <w:autoSpaceDE w:val="0"/>
        <w:spacing w:line="280" w:lineRule="exact"/>
        <w:jc w:val="both"/>
        <w:rPr>
          <w:rFonts w:ascii="Arial" w:hAnsi="Arial"/>
          <w:sz w:val="22"/>
        </w:rPr>
      </w:pPr>
    </w:p>
    <w:p w14:paraId="6D7C6429" w14:textId="73F5CFD5" w:rsidR="000967DF" w:rsidRDefault="000967DF" w:rsidP="00723AD2">
      <w:pPr>
        <w:autoSpaceDE w:val="0"/>
        <w:spacing w:line="280" w:lineRule="exact"/>
        <w:jc w:val="both"/>
        <w:rPr>
          <w:rFonts w:ascii="Arial" w:hAnsi="Arial"/>
          <w:sz w:val="22"/>
        </w:rPr>
      </w:pPr>
      <w:r>
        <w:rPr>
          <w:rFonts w:ascii="Arial" w:hAnsi="Arial"/>
          <w:sz w:val="22"/>
        </w:rPr>
        <w:t xml:space="preserve">Jednotlivé vady v záruční době musí být odstraněny nejpozději do 15 </w:t>
      </w:r>
      <w:r w:rsidR="00A43216">
        <w:rPr>
          <w:rFonts w:ascii="Arial" w:hAnsi="Arial"/>
          <w:sz w:val="22"/>
        </w:rPr>
        <w:t>pracovních</w:t>
      </w:r>
      <w:r>
        <w:rPr>
          <w:rFonts w:ascii="Arial" w:hAnsi="Arial"/>
          <w:sz w:val="22"/>
        </w:rPr>
        <w:t xml:space="preserve"> dnů ode dne zahájení odstraňování vad, nedohodnou-li se osoby oprávněné ve věcech technických za smluvní strany písemně jinak. </w:t>
      </w:r>
    </w:p>
    <w:p w14:paraId="2E1EC724" w14:textId="43EFE42A" w:rsidR="000967DF" w:rsidRDefault="000967DF" w:rsidP="00723AD2">
      <w:pPr>
        <w:autoSpaceDE w:val="0"/>
        <w:spacing w:line="280" w:lineRule="exact"/>
        <w:jc w:val="both"/>
        <w:rPr>
          <w:rFonts w:ascii="Arial" w:hAnsi="Arial"/>
          <w:sz w:val="22"/>
          <w:shd w:val="clear" w:color="auto" w:fill="FFFF00"/>
        </w:rPr>
      </w:pPr>
      <w:r>
        <w:rPr>
          <w:rFonts w:ascii="Arial" w:hAnsi="Arial"/>
          <w:sz w:val="22"/>
        </w:rPr>
        <w:t>Dodavatel se dále zavazuje k provádění bezplatného pln</w:t>
      </w:r>
      <w:r w:rsidR="00674DFC">
        <w:rPr>
          <w:rFonts w:ascii="Arial" w:hAnsi="Arial"/>
          <w:sz w:val="22"/>
        </w:rPr>
        <w:t xml:space="preserve">ého servisu dodaného zařízení </w:t>
      </w:r>
      <w:r>
        <w:rPr>
          <w:rFonts w:ascii="Arial" w:hAnsi="Arial"/>
          <w:sz w:val="22"/>
        </w:rPr>
        <w:t>a pravidelných servisních prohlídek předepsaných výrobcem dodaných zařízení po celou dobu trvání záruční doby (bezplatný záruční servis dodaného zboží). Náklady na provádění záručního plného servisu dodaného zboží tvoří součást nabídkové ceny dodavatele.</w:t>
      </w:r>
    </w:p>
    <w:p w14:paraId="6DCA8857" w14:textId="77777777" w:rsidR="000967DF" w:rsidRDefault="000967DF" w:rsidP="00723AD2">
      <w:pPr>
        <w:autoSpaceDE w:val="0"/>
        <w:spacing w:line="280" w:lineRule="exact"/>
        <w:jc w:val="both"/>
        <w:rPr>
          <w:rFonts w:ascii="Arial" w:hAnsi="Arial"/>
          <w:sz w:val="20"/>
          <w:szCs w:val="22"/>
          <w:shd w:val="clear" w:color="auto" w:fill="FFFF00"/>
        </w:rPr>
      </w:pPr>
    </w:p>
    <w:p w14:paraId="0DDD70C3" w14:textId="77777777" w:rsidR="000967DF" w:rsidRDefault="000967DF" w:rsidP="00723AD2">
      <w:pPr>
        <w:keepNext/>
        <w:autoSpaceDE w:val="0"/>
        <w:spacing w:line="280" w:lineRule="exact"/>
        <w:jc w:val="both"/>
        <w:rPr>
          <w:rStyle w:val="Odkaznakoment1"/>
          <w:sz w:val="22"/>
          <w:szCs w:val="22"/>
        </w:rPr>
      </w:pPr>
      <w:r>
        <w:rPr>
          <w:rFonts w:ascii="Arial" w:hAnsi="Arial"/>
          <w:b/>
          <w:sz w:val="22"/>
          <w:szCs w:val="22"/>
        </w:rPr>
        <w:t xml:space="preserve">2.4. </w:t>
      </w:r>
      <w:r>
        <w:rPr>
          <w:rFonts w:ascii="Arial" w:hAnsi="Arial"/>
          <w:b/>
          <w:sz w:val="22"/>
          <w:szCs w:val="22"/>
        </w:rPr>
        <w:tab/>
      </w:r>
      <w:r>
        <w:rPr>
          <w:rFonts w:ascii="Arial" w:hAnsi="Arial"/>
          <w:b/>
          <w:sz w:val="22"/>
          <w:szCs w:val="22"/>
          <w:u w:val="single"/>
        </w:rPr>
        <w:t>Podmínky uživatelské podpory</w:t>
      </w:r>
      <w:r>
        <w:rPr>
          <w:rStyle w:val="Odkaznakoment1"/>
          <w:sz w:val="22"/>
          <w:szCs w:val="22"/>
        </w:rPr>
        <w:t xml:space="preserve"> </w:t>
      </w:r>
    </w:p>
    <w:p w14:paraId="013F359C" w14:textId="77777777" w:rsidR="00E31964" w:rsidRDefault="00E31964" w:rsidP="00723AD2">
      <w:pPr>
        <w:autoSpaceDE w:val="0"/>
        <w:spacing w:line="280" w:lineRule="exact"/>
        <w:jc w:val="both"/>
        <w:rPr>
          <w:rFonts w:ascii="Arial" w:hAnsi="Arial"/>
          <w:sz w:val="22"/>
          <w:szCs w:val="22"/>
        </w:rPr>
      </w:pPr>
    </w:p>
    <w:p w14:paraId="033BA5C3" w14:textId="51BAAB01" w:rsidR="000967DF" w:rsidRDefault="000967DF" w:rsidP="00723AD2">
      <w:pPr>
        <w:autoSpaceDE w:val="0"/>
        <w:spacing w:line="280" w:lineRule="exact"/>
        <w:jc w:val="both"/>
        <w:rPr>
          <w:rFonts w:ascii="Arial" w:hAnsi="Arial"/>
        </w:rPr>
      </w:pPr>
      <w:r>
        <w:rPr>
          <w:rFonts w:ascii="Arial" w:hAnsi="Arial"/>
          <w:sz w:val="22"/>
          <w:szCs w:val="22"/>
        </w:rPr>
        <w:t>V nabídkové ceně musí být zahrnuto zaškolení obsluhy dodávaného zařízení, které je podmínkou pro řádné předání a převzetí zboží v rozsahu:</w:t>
      </w:r>
    </w:p>
    <w:p w14:paraId="2252D0CE" w14:textId="77777777" w:rsidR="000967DF" w:rsidRDefault="000967DF" w:rsidP="00723AD2">
      <w:pPr>
        <w:autoSpaceDE w:val="0"/>
        <w:spacing w:line="280" w:lineRule="exact"/>
        <w:jc w:val="both"/>
        <w:rPr>
          <w:rFonts w:ascii="Arial" w:hAnsi="Arial"/>
          <w:sz w:val="22"/>
          <w:szCs w:val="22"/>
        </w:rPr>
      </w:pPr>
    </w:p>
    <w:p w14:paraId="5E2133B2" w14:textId="77777777" w:rsidR="000967DF" w:rsidRDefault="000967DF" w:rsidP="00723AD2">
      <w:pPr>
        <w:numPr>
          <w:ilvl w:val="0"/>
          <w:numId w:val="39"/>
        </w:numPr>
        <w:autoSpaceDE w:val="0"/>
        <w:spacing w:line="280" w:lineRule="exact"/>
        <w:jc w:val="both"/>
        <w:rPr>
          <w:rFonts w:ascii="Arial" w:hAnsi="Arial"/>
          <w:sz w:val="22"/>
          <w:szCs w:val="22"/>
        </w:rPr>
      </w:pPr>
      <w:r>
        <w:rPr>
          <w:rFonts w:ascii="Arial" w:hAnsi="Arial"/>
          <w:sz w:val="22"/>
          <w:szCs w:val="22"/>
        </w:rPr>
        <w:t xml:space="preserve">základní školení obsluhy dodávaného zařízení, které je podmínkou pro řádné předání a převzetí zboží v rozsahu: </w:t>
      </w:r>
    </w:p>
    <w:p w14:paraId="3AC921BC" w14:textId="77777777" w:rsidR="000967DF" w:rsidRDefault="000967DF" w:rsidP="00723AD2">
      <w:pPr>
        <w:numPr>
          <w:ilvl w:val="0"/>
          <w:numId w:val="40"/>
        </w:numPr>
        <w:tabs>
          <w:tab w:val="clear" w:pos="0"/>
          <w:tab w:val="num" w:pos="720"/>
          <w:tab w:val="left" w:pos="1843"/>
        </w:tabs>
        <w:autoSpaceDE w:val="0"/>
        <w:spacing w:line="280" w:lineRule="exact"/>
        <w:ind w:left="1418" w:firstLine="0"/>
        <w:jc w:val="both"/>
        <w:rPr>
          <w:rFonts w:ascii="Arial" w:hAnsi="Arial"/>
          <w:sz w:val="22"/>
          <w:szCs w:val="22"/>
        </w:rPr>
      </w:pPr>
      <w:r>
        <w:rPr>
          <w:rFonts w:ascii="Arial" w:hAnsi="Arial"/>
          <w:sz w:val="22"/>
          <w:szCs w:val="22"/>
        </w:rPr>
        <w:t xml:space="preserve">úvodní školení základní obsluhy dodávaného zařízení vč. příslušenství a rutinních servisních úkonů specifikovaných dodavatelem, provedené ve lhůtě pro dodání zboží do místa plnění, v minimálním rozsahu: </w:t>
      </w:r>
    </w:p>
    <w:p w14:paraId="511FFC9E" w14:textId="457C0B63" w:rsidR="000967DF" w:rsidRDefault="000967DF" w:rsidP="00723AD2">
      <w:pPr>
        <w:numPr>
          <w:ilvl w:val="1"/>
          <w:numId w:val="38"/>
        </w:numPr>
        <w:tabs>
          <w:tab w:val="left" w:pos="1843"/>
        </w:tabs>
        <w:autoSpaceDE w:val="0"/>
        <w:spacing w:line="280" w:lineRule="exact"/>
        <w:jc w:val="both"/>
        <w:rPr>
          <w:rFonts w:ascii="Arial" w:hAnsi="Arial"/>
          <w:sz w:val="22"/>
          <w:szCs w:val="22"/>
        </w:rPr>
      </w:pPr>
      <w:r>
        <w:rPr>
          <w:rFonts w:ascii="Arial" w:hAnsi="Arial"/>
          <w:sz w:val="22"/>
          <w:szCs w:val="22"/>
        </w:rPr>
        <w:t xml:space="preserve">zapnutí/vypnutí zařízení vč. </w:t>
      </w:r>
      <w:r w:rsidR="004B79DE">
        <w:rPr>
          <w:rFonts w:ascii="Arial" w:hAnsi="Arial"/>
          <w:sz w:val="22"/>
          <w:szCs w:val="22"/>
        </w:rPr>
        <w:t>příslušenství</w:t>
      </w:r>
    </w:p>
    <w:p w14:paraId="532B12A3" w14:textId="77777777" w:rsidR="000967DF" w:rsidRDefault="000967DF" w:rsidP="00723AD2">
      <w:pPr>
        <w:numPr>
          <w:ilvl w:val="1"/>
          <w:numId w:val="38"/>
        </w:numPr>
        <w:tabs>
          <w:tab w:val="left" w:pos="1843"/>
        </w:tabs>
        <w:autoSpaceDE w:val="0"/>
        <w:spacing w:line="280" w:lineRule="exact"/>
        <w:jc w:val="both"/>
        <w:rPr>
          <w:rFonts w:ascii="Arial" w:hAnsi="Arial"/>
          <w:sz w:val="22"/>
          <w:szCs w:val="22"/>
        </w:rPr>
      </w:pPr>
      <w:r>
        <w:rPr>
          <w:rFonts w:ascii="Arial" w:hAnsi="Arial"/>
          <w:sz w:val="22"/>
          <w:szCs w:val="22"/>
        </w:rPr>
        <w:t>běžná kontrola provozních parametrů zařízení</w:t>
      </w:r>
    </w:p>
    <w:p w14:paraId="092A61A6" w14:textId="77777777" w:rsidR="000B47A6" w:rsidRDefault="000B47A6" w:rsidP="00723AD2">
      <w:pPr>
        <w:tabs>
          <w:tab w:val="left" w:pos="1843"/>
        </w:tabs>
        <w:autoSpaceDE w:val="0"/>
        <w:spacing w:line="280" w:lineRule="exact"/>
        <w:ind w:left="2149"/>
        <w:jc w:val="both"/>
        <w:rPr>
          <w:rFonts w:ascii="Arial" w:hAnsi="Arial"/>
          <w:sz w:val="22"/>
          <w:szCs w:val="22"/>
        </w:rPr>
      </w:pPr>
    </w:p>
    <w:p w14:paraId="39F0C22C" w14:textId="552F452F" w:rsidR="000967DF" w:rsidRDefault="000967DF" w:rsidP="00723AD2">
      <w:pPr>
        <w:autoSpaceDE w:val="0"/>
        <w:spacing w:line="280" w:lineRule="exact"/>
        <w:ind w:left="1418"/>
        <w:jc w:val="both"/>
        <w:rPr>
          <w:rFonts w:ascii="Arial" w:hAnsi="Arial"/>
          <w:sz w:val="22"/>
          <w:szCs w:val="22"/>
        </w:rPr>
      </w:pPr>
      <w:r>
        <w:rPr>
          <w:rFonts w:ascii="Arial" w:hAnsi="Arial"/>
          <w:sz w:val="22"/>
          <w:szCs w:val="22"/>
        </w:rPr>
        <w:t xml:space="preserve">a to v rozsahu </w:t>
      </w:r>
      <w:r w:rsidR="00C61A21">
        <w:rPr>
          <w:rFonts w:ascii="Arial" w:hAnsi="Arial"/>
          <w:sz w:val="22"/>
          <w:szCs w:val="22"/>
        </w:rPr>
        <w:t xml:space="preserve">1 </w:t>
      </w:r>
      <w:r>
        <w:rPr>
          <w:rFonts w:ascii="Arial" w:hAnsi="Arial"/>
          <w:sz w:val="22"/>
          <w:szCs w:val="22"/>
        </w:rPr>
        <w:t>hodin</w:t>
      </w:r>
      <w:r w:rsidR="00C61A21">
        <w:rPr>
          <w:rFonts w:ascii="Arial" w:hAnsi="Arial"/>
          <w:sz w:val="22"/>
          <w:szCs w:val="22"/>
        </w:rPr>
        <w:t>y</w:t>
      </w:r>
      <w:r>
        <w:rPr>
          <w:rFonts w:ascii="Arial" w:hAnsi="Arial"/>
          <w:sz w:val="22"/>
          <w:szCs w:val="22"/>
        </w:rPr>
        <w:t xml:space="preserve"> pro min. </w:t>
      </w:r>
      <w:r w:rsidR="006B3D32">
        <w:rPr>
          <w:rFonts w:ascii="Arial" w:hAnsi="Arial"/>
          <w:sz w:val="22"/>
          <w:szCs w:val="22"/>
        </w:rPr>
        <w:t>3</w:t>
      </w:r>
      <w:r w:rsidR="00C61A21">
        <w:rPr>
          <w:rFonts w:ascii="Arial" w:hAnsi="Arial"/>
          <w:sz w:val="22"/>
          <w:szCs w:val="22"/>
        </w:rPr>
        <w:t xml:space="preserve"> </w:t>
      </w:r>
      <w:r>
        <w:rPr>
          <w:rFonts w:ascii="Arial" w:hAnsi="Arial"/>
          <w:sz w:val="22"/>
          <w:szCs w:val="22"/>
        </w:rPr>
        <w:t>osoby ze strany zadavatele. Školení provede odborně kvalifikovaný servisní technik, popř. aplikační specialista.</w:t>
      </w:r>
    </w:p>
    <w:p w14:paraId="079FD7FD" w14:textId="77777777" w:rsidR="00512AF1" w:rsidRDefault="00512AF1" w:rsidP="00723AD2">
      <w:pPr>
        <w:autoSpaceDE w:val="0"/>
        <w:spacing w:line="280" w:lineRule="exact"/>
        <w:ind w:left="1418"/>
        <w:jc w:val="both"/>
        <w:rPr>
          <w:rFonts w:ascii="Arial" w:hAnsi="Arial"/>
          <w:sz w:val="22"/>
          <w:szCs w:val="22"/>
        </w:rPr>
      </w:pPr>
    </w:p>
    <w:p w14:paraId="0CB477F8" w14:textId="77777777" w:rsidR="000967DF" w:rsidRDefault="000967DF" w:rsidP="00723AD2">
      <w:pPr>
        <w:autoSpaceDE w:val="0"/>
        <w:spacing w:line="280" w:lineRule="exact"/>
        <w:jc w:val="both"/>
        <w:rPr>
          <w:rFonts w:ascii="Arial" w:hAnsi="Arial"/>
          <w:sz w:val="22"/>
          <w:szCs w:val="22"/>
        </w:rPr>
      </w:pPr>
      <w:r>
        <w:rPr>
          <w:rFonts w:ascii="Arial" w:hAnsi="Arial"/>
          <w:sz w:val="22"/>
          <w:szCs w:val="22"/>
        </w:rPr>
        <w:t xml:space="preserve">Veškerá školení proběhnou v místě instalace zařízení, pokud nebude dohodnuto písemně jinak osobami oprávněnými jednat ve věcech technických za smluvní strany. Veškeré náklady </w:t>
      </w:r>
      <w:r>
        <w:rPr>
          <w:rFonts w:ascii="Arial" w:hAnsi="Arial"/>
          <w:sz w:val="22"/>
          <w:szCs w:val="22"/>
        </w:rPr>
        <w:lastRenderedPageBreak/>
        <w:t xml:space="preserve">spojené s výše uvedenými školeními (vč. pobytu servisního technika </w:t>
      </w:r>
      <w:r>
        <w:rPr>
          <w:rFonts w:ascii="Arial" w:hAnsi="Arial"/>
          <w:sz w:val="22"/>
          <w:szCs w:val="22"/>
        </w:rPr>
        <w:br/>
        <w:t>a aplikačního specialisty) hradí vybraný dodavatel.</w:t>
      </w:r>
    </w:p>
    <w:p w14:paraId="026B2D07" w14:textId="77777777" w:rsidR="000967DF" w:rsidRDefault="000967DF" w:rsidP="00723AD2">
      <w:pPr>
        <w:autoSpaceDE w:val="0"/>
        <w:spacing w:line="280" w:lineRule="exact"/>
        <w:jc w:val="both"/>
        <w:rPr>
          <w:rFonts w:ascii="Arial" w:hAnsi="Arial"/>
          <w:sz w:val="22"/>
          <w:szCs w:val="22"/>
        </w:rPr>
      </w:pPr>
    </w:p>
    <w:p w14:paraId="64AB2767" w14:textId="77777777" w:rsidR="000967DF" w:rsidRDefault="000967DF" w:rsidP="00723AD2">
      <w:pPr>
        <w:autoSpaceDE w:val="0"/>
        <w:spacing w:line="280" w:lineRule="exact"/>
        <w:jc w:val="both"/>
        <w:rPr>
          <w:rFonts w:ascii="Arial" w:hAnsi="Arial"/>
          <w:b/>
          <w:sz w:val="22"/>
          <w:szCs w:val="22"/>
          <w:u w:val="single"/>
        </w:rPr>
      </w:pPr>
      <w:r>
        <w:rPr>
          <w:rFonts w:ascii="Arial" w:hAnsi="Arial"/>
          <w:b/>
          <w:sz w:val="22"/>
          <w:szCs w:val="22"/>
        </w:rPr>
        <w:t xml:space="preserve">2.5 </w:t>
      </w:r>
      <w:r>
        <w:rPr>
          <w:rFonts w:ascii="Arial" w:hAnsi="Arial"/>
          <w:b/>
          <w:sz w:val="22"/>
          <w:szCs w:val="22"/>
        </w:rPr>
        <w:tab/>
      </w:r>
      <w:r>
        <w:rPr>
          <w:rFonts w:ascii="Arial" w:hAnsi="Arial"/>
          <w:b/>
          <w:sz w:val="22"/>
          <w:szCs w:val="22"/>
          <w:u w:val="single"/>
        </w:rPr>
        <w:t>Dodací lhůta</w:t>
      </w:r>
    </w:p>
    <w:p w14:paraId="15138DAA" w14:textId="77777777" w:rsidR="000967DF" w:rsidRDefault="000967DF" w:rsidP="00723AD2">
      <w:pPr>
        <w:spacing w:line="280" w:lineRule="exact"/>
        <w:jc w:val="both"/>
        <w:rPr>
          <w:rFonts w:cs="Calibri"/>
          <w:sz w:val="22"/>
          <w:szCs w:val="22"/>
        </w:rPr>
      </w:pPr>
    </w:p>
    <w:p w14:paraId="2A2E64D0" w14:textId="473ED9FE" w:rsidR="000967DF" w:rsidRDefault="000967DF" w:rsidP="000E2FC0">
      <w:pPr>
        <w:spacing w:line="280" w:lineRule="exact"/>
        <w:jc w:val="both"/>
        <w:rPr>
          <w:rFonts w:ascii="Arial" w:hAnsi="Arial"/>
          <w:sz w:val="22"/>
        </w:rPr>
      </w:pPr>
      <w:r>
        <w:rPr>
          <w:rFonts w:ascii="Arial" w:hAnsi="Arial"/>
          <w:sz w:val="22"/>
        </w:rPr>
        <w:t xml:space="preserve">Termín plnění veřejné zakázky je podmíněn řádným ukončením zadávacího řízení </w:t>
      </w:r>
      <w:r>
        <w:rPr>
          <w:rFonts w:ascii="Arial" w:hAnsi="Arial"/>
          <w:sz w:val="22"/>
        </w:rPr>
        <w:br/>
        <w:t xml:space="preserve">a podepsáním příslušné kupní smlouvy. Předmět plnění veřejné zakázky musí být dodán nejpozději do </w:t>
      </w:r>
      <w:r w:rsidR="00C752ED">
        <w:rPr>
          <w:rFonts w:ascii="Arial" w:hAnsi="Arial"/>
          <w:sz w:val="22"/>
        </w:rPr>
        <w:t>6</w:t>
      </w:r>
      <w:r w:rsidR="000B47A6">
        <w:rPr>
          <w:rFonts w:ascii="Arial" w:hAnsi="Arial"/>
          <w:sz w:val="22"/>
        </w:rPr>
        <w:t>0</w:t>
      </w:r>
      <w:r>
        <w:rPr>
          <w:rFonts w:ascii="Arial" w:hAnsi="Arial"/>
          <w:sz w:val="22"/>
        </w:rPr>
        <w:t xml:space="preserve"> dnů ode dne nabytí účinnosti příslušné kupní smlouvy.</w:t>
      </w:r>
    </w:p>
    <w:p w14:paraId="50DE3FED" w14:textId="77777777" w:rsidR="000967DF" w:rsidRDefault="000967DF" w:rsidP="000E2FC0">
      <w:pPr>
        <w:pStyle w:val="Zpat"/>
        <w:tabs>
          <w:tab w:val="clear" w:pos="4536"/>
          <w:tab w:val="clear" w:pos="9072"/>
          <w:tab w:val="left" w:pos="5520"/>
        </w:tabs>
        <w:spacing w:line="280" w:lineRule="exact"/>
        <w:jc w:val="both"/>
      </w:pPr>
    </w:p>
    <w:p w14:paraId="7947420F" w14:textId="77777777" w:rsidR="00CA58FE" w:rsidRPr="00FF6837" w:rsidRDefault="00CA58FE" w:rsidP="000E2FC0">
      <w:pPr>
        <w:pStyle w:val="Nadpis1"/>
        <w:numPr>
          <w:ilvl w:val="0"/>
          <w:numId w:val="20"/>
        </w:numPr>
        <w:spacing w:line="280" w:lineRule="exact"/>
        <w:jc w:val="both"/>
      </w:pPr>
      <w:r w:rsidRPr="00FF6837">
        <w:t>Části veřejné zakázky</w:t>
      </w:r>
    </w:p>
    <w:p w14:paraId="3DBE26EC" w14:textId="77777777" w:rsidR="00CA58FE" w:rsidRDefault="00CA58FE" w:rsidP="000E2FC0">
      <w:pPr>
        <w:pStyle w:val="Zpat"/>
        <w:tabs>
          <w:tab w:val="clear" w:pos="4536"/>
          <w:tab w:val="clear" w:pos="9072"/>
        </w:tabs>
        <w:spacing w:line="280" w:lineRule="exact"/>
        <w:jc w:val="both"/>
      </w:pPr>
    </w:p>
    <w:p w14:paraId="1417DA85" w14:textId="761B685A" w:rsidR="00BE7740" w:rsidRDefault="00BE7740" w:rsidP="000E2FC0">
      <w:pPr>
        <w:pStyle w:val="Zpat"/>
        <w:tabs>
          <w:tab w:val="clear" w:pos="4536"/>
          <w:tab w:val="clear" w:pos="9072"/>
        </w:tabs>
        <w:spacing w:line="280" w:lineRule="exact"/>
        <w:jc w:val="both"/>
      </w:pPr>
      <w:r>
        <w:t xml:space="preserve">Veřejná zakázka není dělena na části, neboť předmět veřejné zakázky </w:t>
      </w:r>
      <w:r w:rsidR="00435457">
        <w:t>je tvořen jedním kusem zboží. Z podstaty tak není možné veřejnou zakázku rozdělit na části.</w:t>
      </w:r>
      <w:r>
        <w:t xml:space="preserve"> </w:t>
      </w:r>
    </w:p>
    <w:p w14:paraId="3653EB10" w14:textId="77777777" w:rsidR="0067672D" w:rsidRDefault="0067672D" w:rsidP="000E2FC0">
      <w:pPr>
        <w:pStyle w:val="Zpat"/>
        <w:tabs>
          <w:tab w:val="clear" w:pos="4536"/>
          <w:tab w:val="clear" w:pos="9072"/>
        </w:tabs>
        <w:spacing w:line="280" w:lineRule="exact"/>
        <w:jc w:val="both"/>
      </w:pPr>
    </w:p>
    <w:p w14:paraId="4C6D8EFE" w14:textId="77777777" w:rsidR="00CA58FE" w:rsidRPr="00FF6837" w:rsidRDefault="00CA58FE" w:rsidP="000E2FC0">
      <w:pPr>
        <w:pStyle w:val="Nadpis1"/>
        <w:numPr>
          <w:ilvl w:val="0"/>
          <w:numId w:val="20"/>
        </w:numPr>
        <w:spacing w:line="280" w:lineRule="exact"/>
        <w:jc w:val="both"/>
      </w:pPr>
      <w:r w:rsidRPr="00FF6837">
        <w:t>Předpokládaná hodnota veřejné zakázky</w:t>
      </w:r>
    </w:p>
    <w:p w14:paraId="2213795F" w14:textId="77777777" w:rsidR="00CA58FE" w:rsidRDefault="00CA58FE" w:rsidP="000E2FC0">
      <w:pPr>
        <w:pStyle w:val="Zkladntext"/>
        <w:spacing w:line="280" w:lineRule="exact"/>
        <w:jc w:val="both"/>
        <w:rPr>
          <w:rFonts w:ascii="Arial" w:hAnsi="Arial" w:cs="Arial"/>
          <w:b w:val="0"/>
          <w:sz w:val="22"/>
          <w:szCs w:val="22"/>
          <w:u w:val="none"/>
        </w:rPr>
      </w:pPr>
    </w:p>
    <w:p w14:paraId="6023F5D8" w14:textId="03BA4177" w:rsidR="00122E8C" w:rsidRPr="00122E8C" w:rsidRDefault="00CA58FE" w:rsidP="000E2FC0">
      <w:pPr>
        <w:pStyle w:val="Zkladntext"/>
        <w:spacing w:line="280" w:lineRule="exact"/>
        <w:jc w:val="both"/>
        <w:rPr>
          <w:rFonts w:ascii="Arial" w:hAnsi="Arial" w:cs="Arial"/>
          <w:sz w:val="22"/>
          <w:szCs w:val="22"/>
          <w:u w:val="none"/>
        </w:rPr>
      </w:pPr>
      <w:r>
        <w:rPr>
          <w:rFonts w:ascii="Arial" w:hAnsi="Arial" w:cs="Arial"/>
          <w:b w:val="0"/>
          <w:sz w:val="22"/>
          <w:szCs w:val="22"/>
          <w:u w:val="none"/>
        </w:rPr>
        <w:t>Předpokládaná celková hodnota veřejné zakázky</w:t>
      </w:r>
      <w:r w:rsidR="00C752ED">
        <w:rPr>
          <w:rFonts w:ascii="Arial" w:hAnsi="Arial" w:cs="Arial"/>
          <w:b w:val="0"/>
          <w:sz w:val="22"/>
          <w:szCs w:val="22"/>
          <w:u w:val="none"/>
        </w:rPr>
        <w:t xml:space="preserve"> </w:t>
      </w:r>
      <w:r w:rsidR="006B3D32">
        <w:rPr>
          <w:rFonts w:ascii="Arial" w:hAnsi="Arial" w:cs="Arial"/>
          <w:sz w:val="22"/>
          <w:szCs w:val="22"/>
          <w:u w:val="none"/>
        </w:rPr>
        <w:t>220</w:t>
      </w:r>
      <w:r w:rsidR="00435457">
        <w:rPr>
          <w:rFonts w:ascii="Arial" w:hAnsi="Arial" w:cs="Arial"/>
          <w:sz w:val="22"/>
          <w:szCs w:val="22"/>
          <w:u w:val="none"/>
        </w:rPr>
        <w:t>.</w:t>
      </w:r>
      <w:r w:rsidR="006B3D32">
        <w:rPr>
          <w:rFonts w:ascii="Arial" w:hAnsi="Arial" w:cs="Arial"/>
          <w:sz w:val="22"/>
          <w:szCs w:val="22"/>
          <w:u w:val="none"/>
        </w:rPr>
        <w:t>000</w:t>
      </w:r>
      <w:r w:rsidR="00CA4163" w:rsidRPr="00CA4163">
        <w:rPr>
          <w:rFonts w:ascii="Arial" w:hAnsi="Arial" w:cs="Arial"/>
          <w:sz w:val="22"/>
          <w:szCs w:val="22"/>
          <w:u w:val="none"/>
        </w:rPr>
        <w:t>,-</w:t>
      </w:r>
      <w:r w:rsidR="00CA4163">
        <w:rPr>
          <w:rFonts w:ascii="Arial" w:hAnsi="Arial" w:cs="Arial"/>
          <w:b w:val="0"/>
          <w:sz w:val="22"/>
          <w:szCs w:val="22"/>
          <w:u w:val="none"/>
        </w:rPr>
        <w:t xml:space="preserve"> </w:t>
      </w:r>
      <w:r w:rsidR="00122E8C" w:rsidRPr="00122E8C">
        <w:rPr>
          <w:rFonts w:ascii="Arial" w:hAnsi="Arial" w:cs="Arial"/>
          <w:sz w:val="22"/>
          <w:szCs w:val="22"/>
          <w:u w:val="none"/>
        </w:rPr>
        <w:t>Kč bez DPH</w:t>
      </w:r>
      <w:r w:rsidR="000E2FC0">
        <w:rPr>
          <w:rFonts w:ascii="Arial" w:hAnsi="Arial" w:cs="Arial"/>
          <w:sz w:val="22"/>
          <w:szCs w:val="22"/>
          <w:u w:val="none"/>
        </w:rPr>
        <w:t>.</w:t>
      </w:r>
    </w:p>
    <w:p w14:paraId="37E1CAFE" w14:textId="77777777" w:rsidR="00435457" w:rsidRPr="00122E8C" w:rsidRDefault="00435457" w:rsidP="00723AD2">
      <w:pPr>
        <w:pStyle w:val="Zkladntext"/>
        <w:spacing w:line="280" w:lineRule="exact"/>
        <w:jc w:val="both"/>
        <w:rPr>
          <w:rFonts w:ascii="Arial" w:hAnsi="Arial" w:cs="Arial"/>
          <w:sz w:val="22"/>
          <w:szCs w:val="22"/>
          <w:u w:val="none"/>
        </w:rPr>
      </w:pPr>
    </w:p>
    <w:p w14:paraId="07B831EC" w14:textId="77777777" w:rsidR="00CA58FE" w:rsidRPr="00FF6837" w:rsidRDefault="00CA58FE" w:rsidP="00723AD2">
      <w:pPr>
        <w:pStyle w:val="Nadpis1"/>
        <w:numPr>
          <w:ilvl w:val="0"/>
          <w:numId w:val="20"/>
        </w:numPr>
        <w:spacing w:line="280" w:lineRule="exact"/>
        <w:jc w:val="both"/>
      </w:pPr>
      <w:r>
        <w:t>Požadavky na jednotný způsob zpracování nabídkové ceny</w:t>
      </w:r>
    </w:p>
    <w:p w14:paraId="405FDA2A" w14:textId="77777777" w:rsidR="00CA58FE" w:rsidRDefault="00CA58FE" w:rsidP="00723AD2">
      <w:pPr>
        <w:spacing w:line="280" w:lineRule="exact"/>
        <w:ind w:firstLine="360"/>
        <w:jc w:val="both"/>
        <w:rPr>
          <w:rFonts w:ascii="Arial" w:hAnsi="Arial"/>
          <w:color w:val="000000"/>
          <w:sz w:val="22"/>
        </w:rPr>
      </w:pPr>
    </w:p>
    <w:p w14:paraId="38415646" w14:textId="77777777" w:rsidR="00934DAE" w:rsidRDefault="00934DAE" w:rsidP="00723AD2">
      <w:pPr>
        <w:spacing w:line="280" w:lineRule="exact"/>
        <w:jc w:val="both"/>
        <w:rPr>
          <w:rFonts w:ascii="Arial" w:hAnsi="Arial"/>
          <w:sz w:val="22"/>
          <w:szCs w:val="22"/>
        </w:rPr>
      </w:pPr>
      <w:r>
        <w:rPr>
          <w:rFonts w:ascii="Arial" w:hAnsi="Arial"/>
          <w:sz w:val="22"/>
          <w:szCs w:val="22"/>
        </w:rPr>
        <w:t xml:space="preserve">Nabídková cena bude </w:t>
      </w:r>
      <w:r>
        <w:rPr>
          <w:rFonts w:ascii="Arial" w:eastAsia="TimesNewRomanPSMT" w:hAnsi="Arial"/>
          <w:sz w:val="22"/>
          <w:szCs w:val="22"/>
        </w:rPr>
        <w:t>cena úplná a nepřekročitelná</w:t>
      </w:r>
      <w:r>
        <w:rPr>
          <w:rFonts w:ascii="Arial" w:hAnsi="Arial"/>
          <w:sz w:val="22"/>
          <w:szCs w:val="22"/>
        </w:rPr>
        <w:t>,</w:t>
      </w:r>
      <w:r>
        <w:rPr>
          <w:rFonts w:ascii="Arial" w:hAnsi="Arial"/>
          <w:b/>
          <w:sz w:val="22"/>
          <w:szCs w:val="22"/>
        </w:rPr>
        <w:t xml:space="preserve"> </w:t>
      </w:r>
      <w:r>
        <w:rPr>
          <w:rFonts w:ascii="Arial" w:hAnsi="Arial"/>
          <w:sz w:val="22"/>
          <w:szCs w:val="22"/>
        </w:rPr>
        <w:t>předložená Dodavatelem na základě této Dokumentace vč. příloh. Nabídková cena bude uvedena v Kč a bude členěna na cenu v Kč bez DPH, samostatně DPH v Kč a cenu celkem v Kč vč. DPH.</w:t>
      </w:r>
    </w:p>
    <w:p w14:paraId="3D978D2D" w14:textId="77777777" w:rsidR="00934DAE" w:rsidRDefault="00934DAE" w:rsidP="00723AD2">
      <w:pPr>
        <w:spacing w:line="280" w:lineRule="exact"/>
        <w:jc w:val="both"/>
        <w:rPr>
          <w:rFonts w:ascii="Arial" w:hAnsi="Arial"/>
          <w:sz w:val="22"/>
          <w:szCs w:val="22"/>
        </w:rPr>
      </w:pPr>
      <w:r>
        <w:rPr>
          <w:rFonts w:ascii="Arial" w:hAnsi="Arial"/>
          <w:sz w:val="22"/>
          <w:szCs w:val="22"/>
        </w:rPr>
        <w:t>Cena za předmět veřejné zakázky bude</w:t>
      </w:r>
      <w:r>
        <w:rPr>
          <w:rFonts w:ascii="Arial" w:hAnsi="Arial"/>
          <w:b/>
          <w:sz w:val="22"/>
          <w:szCs w:val="22"/>
        </w:rPr>
        <w:t xml:space="preserve"> </w:t>
      </w:r>
      <w:r>
        <w:rPr>
          <w:rFonts w:ascii="Arial" w:hAnsi="Arial"/>
          <w:sz w:val="22"/>
          <w:szCs w:val="22"/>
        </w:rPr>
        <w:t>sjednána dohodou smluvních stran podle zákona č. 526/1990 Sb., o cenách, ve znění pozdějších předpisů, jako</w:t>
      </w:r>
      <w:r>
        <w:rPr>
          <w:rFonts w:ascii="Arial" w:hAnsi="Arial"/>
          <w:b/>
          <w:sz w:val="22"/>
          <w:szCs w:val="22"/>
        </w:rPr>
        <w:t xml:space="preserve"> </w:t>
      </w:r>
      <w:r>
        <w:rPr>
          <w:rFonts w:ascii="Arial" w:eastAsia="TimesNewRomanPSMT" w:hAnsi="Arial"/>
          <w:sz w:val="22"/>
          <w:szCs w:val="22"/>
        </w:rPr>
        <w:t>cena úplná a nepřekročitelná</w:t>
      </w:r>
      <w:r>
        <w:rPr>
          <w:rFonts w:ascii="Arial" w:hAnsi="Arial"/>
          <w:sz w:val="22"/>
          <w:szCs w:val="22"/>
        </w:rPr>
        <w:t>, bude stanovena na základě nabídky, bude platná po celou dobu realizace předmětu veřejné zakázky a bude zahrnovat veškeré náklady vzniklé Dodavateli v souvislosti s předmětem plnění veřejné zakázky.</w:t>
      </w:r>
    </w:p>
    <w:p w14:paraId="7A0FD7B4" w14:textId="77777777" w:rsidR="00934DAE" w:rsidRDefault="00934DAE" w:rsidP="00723AD2">
      <w:pPr>
        <w:spacing w:line="280" w:lineRule="exact"/>
        <w:jc w:val="both"/>
        <w:rPr>
          <w:rFonts w:ascii="Arial" w:hAnsi="Arial"/>
          <w:sz w:val="22"/>
          <w:szCs w:val="22"/>
        </w:rPr>
      </w:pPr>
      <w:r>
        <w:rPr>
          <w:rFonts w:ascii="Arial" w:hAnsi="Arial"/>
          <w:sz w:val="22"/>
          <w:szCs w:val="22"/>
        </w:rPr>
        <w:t>Celková nabídková cena bude uvedena i v krycím  listu nabídky – příloha č. 1 této Dokumentace</w:t>
      </w:r>
      <w:r w:rsidR="00A77600">
        <w:rPr>
          <w:rFonts w:ascii="Arial" w:hAnsi="Arial"/>
          <w:sz w:val="22"/>
          <w:szCs w:val="22"/>
        </w:rPr>
        <w:t>.</w:t>
      </w:r>
    </w:p>
    <w:p w14:paraId="4CD304DC" w14:textId="77777777" w:rsidR="00934DAE" w:rsidRDefault="00934DAE" w:rsidP="00723AD2">
      <w:pPr>
        <w:spacing w:line="280" w:lineRule="exact"/>
        <w:jc w:val="both"/>
        <w:rPr>
          <w:rFonts w:ascii="Arial" w:hAnsi="Arial"/>
          <w:sz w:val="22"/>
          <w:szCs w:val="22"/>
        </w:rPr>
      </w:pPr>
      <w:r>
        <w:rPr>
          <w:rFonts w:ascii="Arial" w:hAnsi="Arial"/>
          <w:sz w:val="22"/>
          <w:szCs w:val="22"/>
        </w:rPr>
        <w:t>Dodavatel bude odpovídat za to, že sazba daně z přidané hodnoty bude stanovena v souladu s platnými a účinnými právními předpisy.</w:t>
      </w:r>
    </w:p>
    <w:p w14:paraId="566E381F" w14:textId="77777777" w:rsidR="00934DAE" w:rsidRDefault="00934DAE" w:rsidP="00723AD2">
      <w:pPr>
        <w:spacing w:line="280" w:lineRule="exact"/>
        <w:jc w:val="both"/>
        <w:rPr>
          <w:rFonts w:ascii="Arial" w:hAnsi="Arial"/>
          <w:sz w:val="22"/>
          <w:szCs w:val="22"/>
        </w:rPr>
      </w:pPr>
    </w:p>
    <w:p w14:paraId="5D6BF30C" w14:textId="77777777" w:rsidR="00934DAE" w:rsidRDefault="00934DAE" w:rsidP="00723AD2">
      <w:pPr>
        <w:suppressAutoHyphens w:val="0"/>
        <w:autoSpaceDE w:val="0"/>
        <w:autoSpaceDN w:val="0"/>
        <w:adjustRightInd w:val="0"/>
        <w:spacing w:line="280" w:lineRule="exact"/>
        <w:jc w:val="both"/>
        <w:rPr>
          <w:rFonts w:ascii="Arial" w:hAnsi="Arial"/>
          <w:sz w:val="22"/>
          <w:szCs w:val="22"/>
        </w:rPr>
      </w:pPr>
      <w:r>
        <w:rPr>
          <w:rFonts w:ascii="Arial" w:hAnsi="Arial"/>
          <w:b/>
          <w:bCs/>
          <w:sz w:val="22"/>
          <w:szCs w:val="22"/>
          <w:lang w:eastAsia="cs-CZ"/>
        </w:rPr>
        <w:t>V případě, že dojde k rozporu mezi nabídkovou cenou uvedenou v krycím listu a nabídkovou cenou uvedenou v návrhu smlouvy, bude považována za nabídkovou cenu cena uvedená v návrhu smlouvy.</w:t>
      </w:r>
    </w:p>
    <w:p w14:paraId="115801E2" w14:textId="77777777" w:rsidR="003140AE" w:rsidRDefault="003140AE" w:rsidP="00723AD2">
      <w:pPr>
        <w:spacing w:line="280" w:lineRule="exact"/>
        <w:jc w:val="both"/>
        <w:rPr>
          <w:rFonts w:ascii="Arial" w:hAnsi="Arial"/>
          <w:sz w:val="22"/>
          <w:szCs w:val="22"/>
        </w:rPr>
      </w:pPr>
    </w:p>
    <w:p w14:paraId="784CEB81" w14:textId="77777777" w:rsidR="00CA58FE" w:rsidRDefault="00CA58FE" w:rsidP="00723AD2">
      <w:pPr>
        <w:pStyle w:val="Nadpis2"/>
        <w:numPr>
          <w:ilvl w:val="0"/>
          <w:numId w:val="0"/>
        </w:numPr>
        <w:spacing w:line="280" w:lineRule="exact"/>
        <w:jc w:val="both"/>
        <w:rPr>
          <w:rFonts w:cs="Arial"/>
          <w:color w:val="000000"/>
          <w:sz w:val="22"/>
          <w:szCs w:val="22"/>
        </w:rPr>
      </w:pPr>
      <w:r>
        <w:rPr>
          <w:u w:val="none"/>
        </w:rPr>
        <w:t>5.1</w:t>
      </w:r>
      <w:r>
        <w:rPr>
          <w:u w:val="none"/>
        </w:rPr>
        <w:tab/>
      </w:r>
      <w:r>
        <w:t>Doklady prokazující nabídkovou cenu</w:t>
      </w:r>
    </w:p>
    <w:p w14:paraId="39F39ABE" w14:textId="77777777" w:rsidR="00CA58FE" w:rsidRDefault="00CA58FE" w:rsidP="00723AD2">
      <w:pPr>
        <w:spacing w:line="280" w:lineRule="exact"/>
        <w:jc w:val="both"/>
        <w:rPr>
          <w:rFonts w:ascii="Arial" w:hAnsi="Arial"/>
          <w:color w:val="000000"/>
          <w:sz w:val="22"/>
          <w:szCs w:val="22"/>
        </w:rPr>
      </w:pPr>
    </w:p>
    <w:p w14:paraId="51842DA2" w14:textId="77777777" w:rsidR="00CA58FE" w:rsidRDefault="00CA58FE" w:rsidP="00723AD2">
      <w:pPr>
        <w:spacing w:line="280" w:lineRule="exact"/>
        <w:jc w:val="both"/>
        <w:rPr>
          <w:rFonts w:ascii="Arial" w:hAnsi="Arial"/>
          <w:color w:val="000000"/>
          <w:kern w:val="1"/>
          <w:sz w:val="22"/>
          <w:szCs w:val="22"/>
        </w:rPr>
      </w:pPr>
      <w:r>
        <w:rPr>
          <w:rFonts w:ascii="Arial" w:hAnsi="Arial"/>
          <w:color w:val="000000"/>
          <w:sz w:val="22"/>
          <w:szCs w:val="22"/>
        </w:rPr>
        <w:t>Dodavatel prokazuje svoji nabídkovou cenu předložením následujících údajů:</w:t>
      </w:r>
    </w:p>
    <w:p w14:paraId="56D78C0C" w14:textId="77777777" w:rsidR="00CA58FE" w:rsidRDefault="00CA58FE" w:rsidP="00723AD2">
      <w:pPr>
        <w:pStyle w:val="dkanormln"/>
        <w:numPr>
          <w:ilvl w:val="0"/>
          <w:numId w:val="13"/>
        </w:numPr>
        <w:spacing w:line="280" w:lineRule="exact"/>
        <w:rPr>
          <w:rFonts w:ascii="Arial" w:hAnsi="Arial"/>
          <w:color w:val="000000"/>
          <w:sz w:val="22"/>
          <w:szCs w:val="22"/>
        </w:rPr>
      </w:pPr>
      <w:r>
        <w:rPr>
          <w:rFonts w:ascii="Arial" w:hAnsi="Arial"/>
          <w:color w:val="000000"/>
          <w:sz w:val="22"/>
          <w:szCs w:val="22"/>
        </w:rPr>
        <w:t>uvedením celkové nabídkové ceny do návrhu kupní smlouvy,</w:t>
      </w:r>
    </w:p>
    <w:p w14:paraId="26248D4A" w14:textId="77777777" w:rsidR="00EA1BB5" w:rsidRPr="00EA1BB5" w:rsidRDefault="00CA58FE" w:rsidP="00723AD2">
      <w:pPr>
        <w:numPr>
          <w:ilvl w:val="0"/>
          <w:numId w:val="13"/>
        </w:numPr>
        <w:spacing w:line="280" w:lineRule="exact"/>
        <w:jc w:val="both"/>
        <w:rPr>
          <w:rFonts w:ascii="Arial" w:hAnsi="Arial"/>
          <w:sz w:val="22"/>
        </w:rPr>
      </w:pPr>
      <w:r>
        <w:rPr>
          <w:rFonts w:ascii="Arial" w:hAnsi="Arial"/>
          <w:color w:val="000000"/>
          <w:sz w:val="22"/>
          <w:szCs w:val="22"/>
        </w:rPr>
        <w:t>uvedením celkové nabídkové ceny v krycím listu nabídky</w:t>
      </w:r>
    </w:p>
    <w:p w14:paraId="634D1D0F" w14:textId="77777777" w:rsidR="00CA58FE" w:rsidRPr="00EA1BB5" w:rsidRDefault="00EA1BB5" w:rsidP="00723AD2">
      <w:pPr>
        <w:numPr>
          <w:ilvl w:val="0"/>
          <w:numId w:val="13"/>
        </w:numPr>
        <w:spacing w:line="280" w:lineRule="exact"/>
        <w:jc w:val="both"/>
        <w:rPr>
          <w:u w:val="single"/>
        </w:rPr>
      </w:pPr>
      <w:r>
        <w:rPr>
          <w:rFonts w:ascii="Arial" w:hAnsi="Arial"/>
          <w:color w:val="000000"/>
          <w:sz w:val="22"/>
        </w:rPr>
        <w:t>podrobnou kalkulací nabídkové ceny</w:t>
      </w:r>
      <w:r w:rsidR="00CA58FE" w:rsidRPr="00EA1BB5">
        <w:rPr>
          <w:rFonts w:ascii="Arial" w:hAnsi="Arial"/>
          <w:color w:val="000000"/>
          <w:sz w:val="22"/>
          <w:szCs w:val="22"/>
        </w:rPr>
        <w:t>.</w:t>
      </w:r>
    </w:p>
    <w:p w14:paraId="2060A5BD" w14:textId="77777777" w:rsidR="00CA58FE" w:rsidRDefault="00CA58FE" w:rsidP="00723AD2">
      <w:pPr>
        <w:spacing w:line="280" w:lineRule="exact"/>
        <w:ind w:firstLine="360"/>
        <w:jc w:val="both"/>
        <w:rPr>
          <w:rFonts w:ascii="Arial" w:hAnsi="Arial"/>
          <w:sz w:val="22"/>
        </w:rPr>
      </w:pPr>
    </w:p>
    <w:p w14:paraId="36C2FC9B" w14:textId="77777777" w:rsidR="00CA58FE" w:rsidRDefault="00CA58FE" w:rsidP="00723AD2">
      <w:pPr>
        <w:pStyle w:val="Nadpis2"/>
        <w:numPr>
          <w:ilvl w:val="0"/>
          <w:numId w:val="0"/>
        </w:numPr>
        <w:spacing w:line="280" w:lineRule="exact"/>
        <w:ind w:left="576" w:hanging="576"/>
        <w:jc w:val="both"/>
        <w:rPr>
          <w:rFonts w:cs="Arial"/>
          <w:sz w:val="22"/>
        </w:rPr>
      </w:pPr>
      <w:r>
        <w:rPr>
          <w:u w:val="none"/>
        </w:rPr>
        <w:t>5.2</w:t>
      </w:r>
      <w:r>
        <w:rPr>
          <w:u w:val="none"/>
        </w:rPr>
        <w:tab/>
      </w:r>
      <w:r>
        <w:t>Překročení nabídkové ceny</w:t>
      </w:r>
    </w:p>
    <w:p w14:paraId="7161A1F1" w14:textId="77777777" w:rsidR="00CA58FE" w:rsidRDefault="00CA58FE" w:rsidP="00723AD2">
      <w:pPr>
        <w:spacing w:line="280" w:lineRule="exact"/>
        <w:jc w:val="both"/>
        <w:rPr>
          <w:rFonts w:ascii="Arial" w:hAnsi="Arial"/>
          <w:sz w:val="22"/>
        </w:rPr>
      </w:pPr>
    </w:p>
    <w:p w14:paraId="498EA05F" w14:textId="77777777" w:rsidR="00CA58FE" w:rsidRDefault="00CA58FE" w:rsidP="00723AD2">
      <w:pPr>
        <w:spacing w:line="280" w:lineRule="exact"/>
        <w:jc w:val="both"/>
        <w:rPr>
          <w:rFonts w:ascii="Arial" w:hAnsi="Arial"/>
          <w:sz w:val="22"/>
        </w:rPr>
      </w:pPr>
      <w:r>
        <w:rPr>
          <w:rFonts w:ascii="Arial" w:hAnsi="Arial"/>
          <w:sz w:val="22"/>
        </w:rPr>
        <w:t>Cena je stanovena jako cena nejvýše přípustná. Změna ceny je možná v těchto případech:</w:t>
      </w:r>
    </w:p>
    <w:p w14:paraId="7FAB463B" w14:textId="77777777" w:rsidR="00CA58FE" w:rsidRPr="00B70973" w:rsidRDefault="00CA58FE" w:rsidP="00723AD2">
      <w:pPr>
        <w:pStyle w:val="dkanormln"/>
        <w:numPr>
          <w:ilvl w:val="0"/>
          <w:numId w:val="13"/>
        </w:numPr>
        <w:spacing w:line="280" w:lineRule="exact"/>
        <w:rPr>
          <w:rFonts w:ascii="Arial" w:hAnsi="Arial"/>
          <w:color w:val="000000"/>
          <w:sz w:val="22"/>
          <w:szCs w:val="22"/>
        </w:rPr>
      </w:pPr>
      <w:r w:rsidRPr="00B70973">
        <w:rPr>
          <w:rFonts w:ascii="Arial" w:hAnsi="Arial"/>
          <w:color w:val="000000"/>
          <w:sz w:val="22"/>
          <w:szCs w:val="22"/>
        </w:rPr>
        <w:t>v souvislosti se změnou sazeb DPH dle platných a účinných právních předpisů České republiky,</w:t>
      </w:r>
    </w:p>
    <w:p w14:paraId="68B250F3" w14:textId="77777777" w:rsidR="00CA58FE" w:rsidRPr="00B70973" w:rsidRDefault="00CA58FE" w:rsidP="00723AD2">
      <w:pPr>
        <w:pStyle w:val="dkanormln"/>
        <w:numPr>
          <w:ilvl w:val="0"/>
          <w:numId w:val="13"/>
        </w:numPr>
        <w:spacing w:line="280" w:lineRule="exact"/>
        <w:rPr>
          <w:rFonts w:ascii="Arial" w:hAnsi="Arial"/>
          <w:color w:val="000000"/>
          <w:sz w:val="22"/>
          <w:szCs w:val="22"/>
        </w:rPr>
      </w:pPr>
      <w:r w:rsidRPr="00B70973">
        <w:rPr>
          <w:rFonts w:ascii="Arial" w:hAnsi="Arial"/>
          <w:color w:val="000000"/>
          <w:sz w:val="22"/>
          <w:szCs w:val="22"/>
        </w:rPr>
        <w:t>v odůvodněných případech dle Zákona.</w:t>
      </w:r>
    </w:p>
    <w:p w14:paraId="1BD85C83" w14:textId="77777777" w:rsidR="00CA58FE" w:rsidRDefault="00CA58FE" w:rsidP="00723AD2">
      <w:pPr>
        <w:spacing w:line="280" w:lineRule="exact"/>
        <w:jc w:val="both"/>
        <w:rPr>
          <w:rFonts w:ascii="Arial" w:hAnsi="Arial"/>
          <w:sz w:val="22"/>
        </w:rPr>
      </w:pPr>
    </w:p>
    <w:p w14:paraId="5661C616" w14:textId="77777777" w:rsidR="00CA58FE" w:rsidRPr="00FF6837" w:rsidRDefault="00CA58FE" w:rsidP="00723AD2">
      <w:pPr>
        <w:pStyle w:val="Nadpis1"/>
        <w:numPr>
          <w:ilvl w:val="0"/>
          <w:numId w:val="20"/>
        </w:numPr>
        <w:spacing w:line="280" w:lineRule="exact"/>
        <w:jc w:val="both"/>
      </w:pPr>
      <w:r>
        <w:t>Obchodní a platební podmínky</w:t>
      </w:r>
    </w:p>
    <w:p w14:paraId="7FF9122E" w14:textId="77777777" w:rsidR="00CA58FE" w:rsidRDefault="00CA58FE" w:rsidP="00723AD2">
      <w:pPr>
        <w:spacing w:line="280" w:lineRule="exact"/>
        <w:jc w:val="both"/>
        <w:rPr>
          <w:rFonts w:ascii="Arial" w:hAnsi="Arial"/>
          <w:sz w:val="22"/>
          <w:szCs w:val="22"/>
        </w:rPr>
      </w:pPr>
    </w:p>
    <w:p w14:paraId="113B66E6" w14:textId="77777777" w:rsidR="003140AE" w:rsidRDefault="003140AE" w:rsidP="00723AD2">
      <w:pPr>
        <w:spacing w:line="280" w:lineRule="exact"/>
        <w:jc w:val="both"/>
        <w:rPr>
          <w:rFonts w:ascii="Arial" w:hAnsi="Arial"/>
          <w:sz w:val="22"/>
          <w:szCs w:val="22"/>
        </w:rPr>
      </w:pPr>
      <w:r w:rsidRPr="00DC5D82">
        <w:rPr>
          <w:rFonts w:ascii="Arial" w:hAnsi="Arial"/>
          <w:sz w:val="22"/>
          <w:szCs w:val="22"/>
        </w:rPr>
        <w:t>Zadava</w:t>
      </w:r>
      <w:r>
        <w:rPr>
          <w:rFonts w:ascii="Arial" w:hAnsi="Arial"/>
          <w:sz w:val="22"/>
          <w:szCs w:val="22"/>
        </w:rPr>
        <w:t>tel jako součást této D</w:t>
      </w:r>
      <w:r w:rsidRPr="00DC5D82">
        <w:rPr>
          <w:rFonts w:ascii="Arial" w:hAnsi="Arial"/>
          <w:sz w:val="22"/>
          <w:szCs w:val="22"/>
        </w:rPr>
        <w:t xml:space="preserve">okumentace předkládá </w:t>
      </w:r>
      <w:r w:rsidR="008F61B9">
        <w:rPr>
          <w:rFonts w:ascii="Arial" w:hAnsi="Arial"/>
          <w:sz w:val="22"/>
          <w:szCs w:val="22"/>
        </w:rPr>
        <w:t xml:space="preserve">závazné </w:t>
      </w:r>
      <w:r w:rsidRPr="00DC5D82">
        <w:rPr>
          <w:rFonts w:ascii="Arial" w:hAnsi="Arial"/>
          <w:sz w:val="22"/>
          <w:szCs w:val="22"/>
        </w:rPr>
        <w:t xml:space="preserve">obchodní podmínky ve smyslu ust. § 28 odst. 1 písm. b) </w:t>
      </w:r>
      <w:r>
        <w:rPr>
          <w:rFonts w:ascii="Arial" w:hAnsi="Arial"/>
          <w:sz w:val="22"/>
          <w:szCs w:val="22"/>
        </w:rPr>
        <w:t xml:space="preserve">a § 36 odst. 2 </w:t>
      </w:r>
      <w:r w:rsidRPr="00DC5D82">
        <w:rPr>
          <w:rFonts w:ascii="Arial" w:hAnsi="Arial"/>
          <w:sz w:val="22"/>
          <w:szCs w:val="22"/>
        </w:rPr>
        <w:t>Zákona.</w:t>
      </w:r>
    </w:p>
    <w:p w14:paraId="2EE74685" w14:textId="77777777" w:rsidR="003140AE" w:rsidRDefault="003140AE" w:rsidP="00723AD2">
      <w:pPr>
        <w:spacing w:line="280" w:lineRule="exact"/>
        <w:jc w:val="both"/>
        <w:rPr>
          <w:rFonts w:ascii="Arial" w:hAnsi="Arial"/>
          <w:sz w:val="22"/>
          <w:szCs w:val="22"/>
        </w:rPr>
      </w:pPr>
    </w:p>
    <w:p w14:paraId="7989224C" w14:textId="77777777" w:rsidR="00CA58FE" w:rsidRDefault="00CA58FE" w:rsidP="00723AD2">
      <w:pPr>
        <w:spacing w:line="280" w:lineRule="exact"/>
        <w:jc w:val="both"/>
        <w:rPr>
          <w:rFonts w:ascii="Arial" w:hAnsi="Arial"/>
          <w:color w:val="000000"/>
          <w:sz w:val="22"/>
          <w:szCs w:val="22"/>
        </w:rPr>
      </w:pPr>
      <w:r>
        <w:rPr>
          <w:rFonts w:ascii="Arial" w:hAnsi="Arial"/>
          <w:sz w:val="22"/>
          <w:szCs w:val="22"/>
        </w:rPr>
        <w:t xml:space="preserve">Dodavatel je povinen předložit ve své  nabídce jako její nedílnou součást návrh kupní smlouvy. Návrh kupní smlouvy Dodavatele musí respektovat </w:t>
      </w:r>
      <w:r w:rsidR="00B82976">
        <w:rPr>
          <w:rFonts w:ascii="Arial" w:hAnsi="Arial"/>
          <w:sz w:val="22"/>
          <w:szCs w:val="22"/>
        </w:rPr>
        <w:t xml:space="preserve">závazné </w:t>
      </w:r>
      <w:r>
        <w:rPr>
          <w:rFonts w:ascii="Arial" w:hAnsi="Arial"/>
          <w:sz w:val="22"/>
          <w:szCs w:val="22"/>
        </w:rPr>
        <w:t>obchodní podmínky uvedené v příloze č. 4 této Dokumentace.</w:t>
      </w:r>
      <w:r>
        <w:rPr>
          <w:rFonts w:ascii="Arial" w:hAnsi="Arial"/>
          <w:color w:val="000000"/>
          <w:sz w:val="22"/>
          <w:szCs w:val="22"/>
        </w:rPr>
        <w:t xml:space="preserve"> </w:t>
      </w:r>
    </w:p>
    <w:p w14:paraId="1CF5B07A" w14:textId="77777777" w:rsidR="00CA58FE" w:rsidRDefault="00CA58FE" w:rsidP="00723AD2">
      <w:pPr>
        <w:spacing w:line="280" w:lineRule="exact"/>
        <w:jc w:val="both"/>
        <w:rPr>
          <w:rFonts w:ascii="Arial" w:hAnsi="Arial"/>
          <w:color w:val="000000"/>
          <w:sz w:val="22"/>
          <w:szCs w:val="22"/>
        </w:rPr>
      </w:pPr>
    </w:p>
    <w:p w14:paraId="187FFD55" w14:textId="77777777" w:rsidR="00CA58FE" w:rsidRDefault="00CA58FE" w:rsidP="00723AD2">
      <w:pPr>
        <w:pStyle w:val="Odstavec"/>
        <w:spacing w:after="0" w:line="280" w:lineRule="exact"/>
        <w:rPr>
          <w:rFonts w:cs="Arial"/>
        </w:rPr>
      </w:pPr>
      <w:r>
        <w:rPr>
          <w:rFonts w:cs="Arial"/>
        </w:rPr>
        <w:t xml:space="preserve">Dodavatel v uvedené smlouvě pouze doplní chybějící údaje, které jsou zvýrazněny a označeny komentářem </w:t>
      </w:r>
      <w:r>
        <w:rPr>
          <w:rFonts w:cs="Arial"/>
          <w:b/>
          <w:shd w:val="clear" w:color="auto" w:fill="FFFF00"/>
        </w:rPr>
        <w:t>(</w:t>
      </w:r>
      <w:r>
        <w:rPr>
          <w:rFonts w:cs="Arial"/>
          <w:b/>
          <w:i/>
          <w:shd w:val="clear" w:color="auto" w:fill="FFFF00"/>
        </w:rPr>
        <w:t>doplní Dodavatel</w:t>
      </w:r>
      <w:r>
        <w:rPr>
          <w:rFonts w:cs="Arial"/>
          <w:b/>
          <w:shd w:val="clear" w:color="auto" w:fill="FFFF00"/>
        </w:rPr>
        <w:t>)</w:t>
      </w:r>
      <w:r>
        <w:rPr>
          <w:rFonts w:cs="Arial"/>
        </w:rPr>
        <w:t>. Znění ostatních ustanovení smlouvy nesmí Dodavatel měnit. V případě, že Dodavatel bude jakkoliv měnit ostatní ustanovení smlouvy, bude toto Zadavatelem považováno za porušení zadávacích podmínek s následkem vyloučení Dodavatele z další účasti v zadávacím řízení.</w:t>
      </w:r>
    </w:p>
    <w:p w14:paraId="01266486" w14:textId="77777777" w:rsidR="00CA58FE" w:rsidRDefault="00CA58FE" w:rsidP="00723AD2">
      <w:pPr>
        <w:pStyle w:val="Odstavec"/>
        <w:spacing w:after="0" w:line="280" w:lineRule="exact"/>
        <w:rPr>
          <w:rFonts w:cs="Arial"/>
        </w:rPr>
      </w:pPr>
    </w:p>
    <w:p w14:paraId="38EB1676" w14:textId="77777777" w:rsidR="00CA58FE" w:rsidRDefault="00CA58FE" w:rsidP="00723AD2">
      <w:pPr>
        <w:pStyle w:val="Odstavec"/>
        <w:spacing w:after="0" w:line="280" w:lineRule="exact"/>
        <w:rPr>
          <w:rFonts w:cs="Arial"/>
        </w:rPr>
      </w:pPr>
      <w:r>
        <w:rPr>
          <w:rFonts w:cs="Arial"/>
        </w:rPr>
        <w:t>V souladu se shora uvedenými požadavky doplněnou smlouvu Dodavatel označí jako návrh kupní smlouvy a vloží ho podepsaný osobou oprávněnou jednat jménem či za Dodavatele do nabídky.</w:t>
      </w:r>
    </w:p>
    <w:p w14:paraId="2DC98609" w14:textId="77777777" w:rsidR="00982CBA" w:rsidRPr="00982CBA" w:rsidRDefault="00982CBA" w:rsidP="00723AD2">
      <w:pPr>
        <w:pStyle w:val="Odstavec"/>
        <w:spacing w:after="0" w:line="280" w:lineRule="exact"/>
        <w:rPr>
          <w:rFonts w:cs="Arial"/>
        </w:rPr>
      </w:pPr>
    </w:p>
    <w:p w14:paraId="2727CC0E" w14:textId="77777777" w:rsidR="00CA58FE" w:rsidRDefault="00FF6837" w:rsidP="00723AD2">
      <w:pPr>
        <w:pStyle w:val="Nadpis2"/>
        <w:numPr>
          <w:ilvl w:val="0"/>
          <w:numId w:val="0"/>
        </w:numPr>
        <w:spacing w:line="280" w:lineRule="exact"/>
        <w:ind w:left="576" w:hanging="576"/>
        <w:jc w:val="both"/>
        <w:rPr>
          <w:rFonts w:cs="Arial"/>
        </w:rPr>
      </w:pPr>
      <w:r w:rsidRPr="00FF6837">
        <w:rPr>
          <w:u w:val="none"/>
        </w:rPr>
        <w:t xml:space="preserve">6.1 </w:t>
      </w:r>
      <w:r w:rsidRPr="00FF6837">
        <w:rPr>
          <w:u w:val="none"/>
        </w:rPr>
        <w:tab/>
      </w:r>
      <w:r w:rsidR="00CA58FE">
        <w:t>Místo plnění veřejné zakázky</w:t>
      </w:r>
    </w:p>
    <w:p w14:paraId="3CCC052F" w14:textId="77777777" w:rsidR="00CA58FE" w:rsidRDefault="00CA58FE" w:rsidP="00573FCC">
      <w:pPr>
        <w:pStyle w:val="Odstavec"/>
        <w:spacing w:after="0" w:line="280" w:lineRule="exact"/>
        <w:rPr>
          <w:rFonts w:cs="Arial"/>
        </w:rPr>
      </w:pPr>
    </w:p>
    <w:p w14:paraId="421641A9" w14:textId="77777777" w:rsidR="00EA6791" w:rsidRDefault="00CA58FE" w:rsidP="00573FCC">
      <w:pPr>
        <w:pStyle w:val="Odstavec"/>
        <w:spacing w:after="0" w:line="280" w:lineRule="exact"/>
        <w:rPr>
          <w:snapToGrid w:val="0"/>
        </w:rPr>
      </w:pPr>
      <w:r w:rsidRPr="008646EA">
        <w:rPr>
          <w:b/>
        </w:rPr>
        <w:t>Místo plnění:</w:t>
      </w:r>
      <w:r w:rsidR="008646EA" w:rsidRPr="008646EA">
        <w:t xml:space="preserve"> </w:t>
      </w:r>
      <w:r w:rsidR="00EA6791">
        <w:rPr>
          <w:snapToGrid w:val="0"/>
        </w:rPr>
        <w:t>Přírodovědecká fakulta Univerzity</w:t>
      </w:r>
      <w:r w:rsidR="00EA6791" w:rsidRPr="001F1D55">
        <w:rPr>
          <w:snapToGrid w:val="0"/>
        </w:rPr>
        <w:t xml:space="preserve"> Palackého v</w:t>
      </w:r>
      <w:r w:rsidR="00EA6791">
        <w:rPr>
          <w:snapToGrid w:val="0"/>
        </w:rPr>
        <w:t> </w:t>
      </w:r>
      <w:r w:rsidR="00EA6791" w:rsidRPr="001F1D55">
        <w:rPr>
          <w:snapToGrid w:val="0"/>
        </w:rPr>
        <w:t>Olomouci</w:t>
      </w:r>
      <w:r w:rsidR="00EA6791">
        <w:rPr>
          <w:snapToGrid w:val="0"/>
        </w:rPr>
        <w:t>,</w:t>
      </w:r>
      <w:r w:rsidR="00EA6791" w:rsidRPr="001351D3">
        <w:rPr>
          <w:snapToGrid w:val="0"/>
        </w:rPr>
        <w:t xml:space="preserve"> Laboratoř růstových regulátorů</w:t>
      </w:r>
      <w:r w:rsidR="00EA6791">
        <w:rPr>
          <w:snapToGrid w:val="0"/>
        </w:rPr>
        <w:t xml:space="preserve">, </w:t>
      </w:r>
      <w:r w:rsidR="00EA6791" w:rsidRPr="001351D3">
        <w:rPr>
          <w:snapToGrid w:val="0"/>
        </w:rPr>
        <w:t>Šlechtitelů 27, 783 71 Olomouc</w:t>
      </w:r>
      <w:r w:rsidR="00EA6791">
        <w:rPr>
          <w:snapToGrid w:val="0"/>
        </w:rPr>
        <w:t>.</w:t>
      </w:r>
    </w:p>
    <w:p w14:paraId="7FE68A26" w14:textId="0130A428" w:rsidR="00055F00" w:rsidRDefault="00055F00" w:rsidP="00573FCC">
      <w:pPr>
        <w:tabs>
          <w:tab w:val="left" w:pos="0"/>
        </w:tabs>
        <w:spacing w:line="280" w:lineRule="exact"/>
        <w:jc w:val="both"/>
        <w:rPr>
          <w:rFonts w:ascii="Arial" w:hAnsi="Arial"/>
          <w:bCs/>
          <w:iCs/>
          <w:color w:val="000000"/>
          <w:sz w:val="22"/>
        </w:rPr>
      </w:pPr>
    </w:p>
    <w:p w14:paraId="2E68F3F2" w14:textId="77777777" w:rsidR="00CA58FE" w:rsidRDefault="00CA58FE" w:rsidP="00723AD2">
      <w:pPr>
        <w:pStyle w:val="Nadpis1"/>
        <w:numPr>
          <w:ilvl w:val="0"/>
          <w:numId w:val="20"/>
        </w:numPr>
        <w:spacing w:line="280" w:lineRule="exact"/>
        <w:jc w:val="both"/>
        <w:rPr>
          <w:rFonts w:cs="Arial"/>
          <w:color w:val="000000"/>
        </w:rPr>
      </w:pPr>
      <w:r>
        <w:t>Kvalifikace Dodavatele</w:t>
      </w:r>
    </w:p>
    <w:p w14:paraId="0B635B2A" w14:textId="77777777" w:rsidR="00CA58FE" w:rsidRDefault="00CA58FE" w:rsidP="00723AD2">
      <w:pPr>
        <w:pStyle w:val="Zkladntext"/>
        <w:spacing w:line="280" w:lineRule="exact"/>
        <w:ind w:right="-1"/>
        <w:jc w:val="both"/>
        <w:rPr>
          <w:rFonts w:ascii="Arial" w:hAnsi="Arial" w:cs="Arial"/>
          <w:color w:val="000000"/>
        </w:rPr>
      </w:pPr>
    </w:p>
    <w:p w14:paraId="7DAD2256" w14:textId="77777777" w:rsidR="00CA58FE" w:rsidRDefault="00FF6837" w:rsidP="00723AD2">
      <w:pPr>
        <w:spacing w:line="280" w:lineRule="exact"/>
        <w:jc w:val="both"/>
        <w:rPr>
          <w:rFonts w:ascii="Arial" w:hAnsi="Arial"/>
          <w:b/>
          <w:sz w:val="22"/>
        </w:rPr>
      </w:pPr>
      <w:r w:rsidRPr="00FF6837">
        <w:rPr>
          <w:rFonts w:ascii="Arial" w:hAnsi="Arial"/>
          <w:b/>
        </w:rPr>
        <w:t xml:space="preserve">7.1 </w:t>
      </w:r>
      <w:r w:rsidRPr="00FF6837">
        <w:rPr>
          <w:rFonts w:ascii="Arial" w:hAnsi="Arial"/>
          <w:b/>
        </w:rPr>
        <w:tab/>
      </w:r>
      <w:r w:rsidR="00CA58FE">
        <w:rPr>
          <w:rFonts w:ascii="Arial" w:hAnsi="Arial"/>
          <w:b/>
          <w:u w:val="single"/>
        </w:rPr>
        <w:t>Splnění kvalifikace</w:t>
      </w:r>
    </w:p>
    <w:p w14:paraId="760B3367" w14:textId="77777777" w:rsidR="00CA58FE" w:rsidRDefault="00CA58FE" w:rsidP="00723AD2">
      <w:pPr>
        <w:spacing w:line="280" w:lineRule="exact"/>
        <w:ind w:left="720"/>
        <w:jc w:val="both"/>
        <w:rPr>
          <w:rFonts w:ascii="Arial" w:hAnsi="Arial"/>
          <w:b/>
          <w:sz w:val="22"/>
        </w:rPr>
      </w:pPr>
    </w:p>
    <w:p w14:paraId="26BFE17E" w14:textId="77777777" w:rsidR="00CA58FE" w:rsidRDefault="00CA58FE" w:rsidP="00723AD2">
      <w:pPr>
        <w:spacing w:line="280" w:lineRule="exact"/>
        <w:jc w:val="both"/>
        <w:rPr>
          <w:rFonts w:ascii="Arial" w:hAnsi="Arial"/>
          <w:color w:val="000000"/>
          <w:sz w:val="22"/>
        </w:rPr>
      </w:pPr>
      <w:r>
        <w:rPr>
          <w:rFonts w:ascii="Arial" w:hAnsi="Arial"/>
          <w:color w:val="000000"/>
          <w:sz w:val="22"/>
        </w:rPr>
        <w:t>Zadavatel požaduje prokázání splnění kvalifikace Dodavatelem.</w:t>
      </w:r>
    </w:p>
    <w:p w14:paraId="2A3A67FB" w14:textId="77777777" w:rsidR="00CA58FE" w:rsidRDefault="00CA58FE" w:rsidP="00723AD2">
      <w:pPr>
        <w:spacing w:line="280" w:lineRule="exact"/>
        <w:jc w:val="both"/>
        <w:rPr>
          <w:rFonts w:ascii="Arial" w:hAnsi="Arial"/>
          <w:color w:val="000000"/>
          <w:sz w:val="22"/>
        </w:rPr>
      </w:pPr>
    </w:p>
    <w:p w14:paraId="1DB3CD6B" w14:textId="77777777" w:rsidR="00CA58FE" w:rsidRDefault="00CA58FE" w:rsidP="00723AD2">
      <w:pPr>
        <w:spacing w:line="280" w:lineRule="exact"/>
        <w:jc w:val="both"/>
        <w:rPr>
          <w:rFonts w:ascii="Arial" w:hAnsi="Arial"/>
          <w:color w:val="000000"/>
          <w:sz w:val="22"/>
        </w:rPr>
      </w:pPr>
      <w:r>
        <w:rPr>
          <w:rFonts w:ascii="Arial" w:hAnsi="Arial"/>
          <w:color w:val="000000"/>
          <w:sz w:val="22"/>
        </w:rPr>
        <w:t>Dodavatel musí splňovat požadavky na kvalifikaci uvedené v § 73 a násl. Zákona. Splnění kvalifikačních požadavků musí Dodavatel prokázat způsobem a v rozsahu podle této Dokumentace.</w:t>
      </w:r>
    </w:p>
    <w:p w14:paraId="15DC556B" w14:textId="77777777" w:rsidR="00CA58FE" w:rsidRDefault="00CA58FE" w:rsidP="00723AD2">
      <w:pPr>
        <w:spacing w:line="280" w:lineRule="exact"/>
        <w:jc w:val="both"/>
        <w:rPr>
          <w:rFonts w:ascii="Arial" w:hAnsi="Arial"/>
          <w:color w:val="000000"/>
          <w:sz w:val="22"/>
        </w:rPr>
      </w:pPr>
    </w:p>
    <w:p w14:paraId="40C5B1A7" w14:textId="77777777" w:rsidR="00CA58FE" w:rsidRDefault="00CA58FE" w:rsidP="00723AD2">
      <w:pPr>
        <w:spacing w:line="280" w:lineRule="exact"/>
        <w:jc w:val="both"/>
        <w:rPr>
          <w:rFonts w:ascii="Arial" w:hAnsi="Arial"/>
          <w:b/>
          <w:sz w:val="22"/>
        </w:rPr>
      </w:pPr>
      <w:r>
        <w:rPr>
          <w:rFonts w:ascii="Arial" w:hAnsi="Arial"/>
          <w:color w:val="000000"/>
          <w:sz w:val="22"/>
        </w:rPr>
        <w:lastRenderedPageBreak/>
        <w:t>Požadavky na kvalifikaci pro plnění této veřejné zakázky splní Dodavatel, který v nabídce doloží splnění:</w:t>
      </w:r>
    </w:p>
    <w:p w14:paraId="7B3D2DF4" w14:textId="77777777" w:rsidR="00CA58FE" w:rsidRDefault="00CA58FE" w:rsidP="00723AD2">
      <w:pPr>
        <w:numPr>
          <w:ilvl w:val="0"/>
          <w:numId w:val="2"/>
        </w:numPr>
        <w:spacing w:line="280" w:lineRule="exact"/>
        <w:jc w:val="both"/>
        <w:rPr>
          <w:rFonts w:ascii="Arial" w:hAnsi="Arial"/>
          <w:b/>
          <w:sz w:val="22"/>
        </w:rPr>
      </w:pPr>
      <w:r>
        <w:rPr>
          <w:rFonts w:ascii="Arial" w:hAnsi="Arial"/>
          <w:b/>
          <w:sz w:val="22"/>
        </w:rPr>
        <w:t>základní způsobilosti podle § 74 Zákona,</w:t>
      </w:r>
    </w:p>
    <w:p w14:paraId="7518E51F" w14:textId="77777777" w:rsidR="00CA58FE" w:rsidRPr="009D0F2A" w:rsidRDefault="00CA58FE" w:rsidP="00723AD2">
      <w:pPr>
        <w:numPr>
          <w:ilvl w:val="0"/>
          <w:numId w:val="2"/>
        </w:numPr>
        <w:spacing w:line="280" w:lineRule="exact"/>
        <w:ind w:left="896" w:hanging="357"/>
        <w:jc w:val="both"/>
        <w:rPr>
          <w:rFonts w:ascii="Arial" w:hAnsi="Arial"/>
          <w:b/>
          <w:sz w:val="22"/>
        </w:rPr>
      </w:pPr>
      <w:r>
        <w:rPr>
          <w:rFonts w:ascii="Arial" w:hAnsi="Arial"/>
          <w:b/>
          <w:sz w:val="22"/>
        </w:rPr>
        <w:t>profesní způsobilosti podle § 77 odst. 1 Zákona</w:t>
      </w:r>
      <w:r w:rsidRPr="009D0F2A">
        <w:rPr>
          <w:rFonts w:ascii="Arial" w:hAnsi="Arial"/>
          <w:b/>
          <w:sz w:val="22"/>
        </w:rPr>
        <w:t>.</w:t>
      </w:r>
    </w:p>
    <w:p w14:paraId="571ABD49" w14:textId="77777777" w:rsidR="00CA58FE" w:rsidRDefault="00CA58FE" w:rsidP="00723AD2">
      <w:pPr>
        <w:spacing w:line="280" w:lineRule="exact"/>
        <w:jc w:val="both"/>
        <w:rPr>
          <w:rFonts w:ascii="Arial" w:hAnsi="Arial"/>
          <w:color w:val="FF0000"/>
        </w:rPr>
      </w:pPr>
    </w:p>
    <w:p w14:paraId="37DC906E" w14:textId="77777777" w:rsidR="00CA58FE" w:rsidRPr="00FF6837" w:rsidRDefault="00FF6837" w:rsidP="00723AD2">
      <w:pPr>
        <w:spacing w:line="280" w:lineRule="exact"/>
        <w:jc w:val="both"/>
        <w:rPr>
          <w:rFonts w:ascii="Arial" w:hAnsi="Arial"/>
          <w:b/>
        </w:rPr>
      </w:pPr>
      <w:r w:rsidRPr="00FF6837">
        <w:rPr>
          <w:rFonts w:ascii="Arial" w:hAnsi="Arial"/>
          <w:b/>
        </w:rPr>
        <w:t xml:space="preserve">7.2 </w:t>
      </w:r>
      <w:r w:rsidRPr="00FF6837">
        <w:rPr>
          <w:rFonts w:ascii="Arial" w:hAnsi="Arial"/>
          <w:b/>
        </w:rPr>
        <w:tab/>
      </w:r>
      <w:r w:rsidR="00CA58FE" w:rsidRPr="00FF6837">
        <w:rPr>
          <w:rFonts w:ascii="Arial" w:hAnsi="Arial"/>
          <w:b/>
          <w:u w:val="single"/>
        </w:rPr>
        <w:t>Pravost a stáří dokladů k prokázání kvalifikace</w:t>
      </w:r>
    </w:p>
    <w:p w14:paraId="239DAFEB" w14:textId="77777777" w:rsidR="00CA58FE" w:rsidRDefault="00CA58FE" w:rsidP="00723AD2">
      <w:pPr>
        <w:spacing w:line="280" w:lineRule="exact"/>
        <w:jc w:val="both"/>
      </w:pPr>
    </w:p>
    <w:p w14:paraId="737289AF" w14:textId="77777777" w:rsidR="00CA58FE" w:rsidRDefault="00DB3A34" w:rsidP="00723AD2">
      <w:pPr>
        <w:spacing w:line="280" w:lineRule="exact"/>
        <w:jc w:val="both"/>
        <w:rPr>
          <w:rFonts w:ascii="Arial" w:hAnsi="Arial"/>
          <w:sz w:val="22"/>
          <w:szCs w:val="22"/>
        </w:rPr>
      </w:pPr>
      <w:r>
        <w:rPr>
          <w:rFonts w:ascii="Arial" w:hAnsi="Arial"/>
          <w:b/>
          <w:sz w:val="22"/>
          <w:szCs w:val="22"/>
        </w:rPr>
        <w:t xml:space="preserve">7.2.1. </w:t>
      </w:r>
      <w:r w:rsidR="00CA58FE">
        <w:rPr>
          <w:rFonts w:ascii="Arial" w:hAnsi="Arial"/>
          <w:b/>
          <w:sz w:val="22"/>
          <w:szCs w:val="22"/>
        </w:rPr>
        <w:t>Pravost dokladů</w:t>
      </w:r>
    </w:p>
    <w:p w14:paraId="0C18EB13" w14:textId="77777777" w:rsidR="00CA58FE" w:rsidRDefault="00CA58FE" w:rsidP="00723AD2">
      <w:pPr>
        <w:spacing w:line="280" w:lineRule="exact"/>
        <w:jc w:val="both"/>
        <w:rPr>
          <w:rFonts w:ascii="Arial" w:hAnsi="Arial"/>
          <w:sz w:val="22"/>
          <w:szCs w:val="22"/>
        </w:rPr>
      </w:pPr>
      <w:r>
        <w:rPr>
          <w:rFonts w:ascii="Arial" w:hAnsi="Arial"/>
          <w:sz w:val="22"/>
          <w:szCs w:val="22"/>
        </w:rPr>
        <w:t xml:space="preserve">Dodavatel v nabídce předkládá níže uvedené doklady pro prokázání kvalifikace v kopiích. </w:t>
      </w:r>
      <w:r w:rsidRPr="0036161E">
        <w:rPr>
          <w:rFonts w:ascii="Arial" w:hAnsi="Arial"/>
          <w:sz w:val="22"/>
          <w:szCs w:val="22"/>
        </w:rPr>
        <w:t xml:space="preserve">Zadavatel připouští, aby Dodavatel nahradil předložení dokladů čestným prohlášením. </w:t>
      </w:r>
      <w:r>
        <w:rPr>
          <w:rFonts w:ascii="Arial" w:hAnsi="Arial"/>
          <w:sz w:val="22"/>
          <w:szCs w:val="22"/>
        </w:rPr>
        <w:t xml:space="preserve">Dodavatel může nahradit požadované doklady </w:t>
      </w:r>
      <w:r w:rsidR="0036161E">
        <w:rPr>
          <w:rFonts w:ascii="Arial" w:hAnsi="Arial"/>
          <w:sz w:val="22"/>
          <w:szCs w:val="22"/>
        </w:rPr>
        <w:t xml:space="preserve">také </w:t>
      </w:r>
      <w:r>
        <w:rPr>
          <w:rFonts w:ascii="Arial" w:hAnsi="Arial"/>
          <w:sz w:val="22"/>
          <w:szCs w:val="22"/>
        </w:rPr>
        <w:t>jednotným evropským osvědčením pro veřejné zakázky dle § 86 odst. 2 Zákona. Zadavatel si může v průběhu zadávacího řízení dle § 45 odst. 1 Zákona vyžádat předložení originálů nebo ověřených kopií dokladů o kvalifikaci Dodavatele.</w:t>
      </w:r>
    </w:p>
    <w:p w14:paraId="32FEEBFB" w14:textId="77777777" w:rsidR="00CA58FE" w:rsidRDefault="00CA58FE" w:rsidP="00723AD2">
      <w:pPr>
        <w:spacing w:line="280" w:lineRule="exact"/>
        <w:ind w:left="900"/>
        <w:jc w:val="both"/>
        <w:rPr>
          <w:rFonts w:ascii="Arial" w:hAnsi="Arial"/>
          <w:sz w:val="22"/>
          <w:szCs w:val="22"/>
        </w:rPr>
      </w:pPr>
    </w:p>
    <w:p w14:paraId="78AFB8DF" w14:textId="77777777" w:rsidR="00CA58FE" w:rsidRDefault="00CA58FE" w:rsidP="00723AD2">
      <w:pPr>
        <w:spacing w:line="280" w:lineRule="exact"/>
        <w:jc w:val="both"/>
        <w:rPr>
          <w:rFonts w:ascii="Arial" w:eastAsia="Arial" w:hAnsi="Arial"/>
          <w:color w:val="000000"/>
          <w:sz w:val="22"/>
        </w:rPr>
      </w:pPr>
      <w:r>
        <w:rPr>
          <w:rFonts w:ascii="Arial" w:hAnsi="Arial"/>
          <w:color w:val="000000"/>
          <w:sz w:val="22"/>
        </w:rPr>
        <w:t xml:space="preserve">Před uzavřením smlouvy si Zadavatel dle § 86 odst. 3 Zákona </w:t>
      </w:r>
      <w:r>
        <w:rPr>
          <w:rFonts w:ascii="Arial" w:hAnsi="Arial"/>
          <w:b/>
          <w:color w:val="000000"/>
          <w:sz w:val="22"/>
        </w:rPr>
        <w:t>vždy</w:t>
      </w:r>
      <w:r>
        <w:rPr>
          <w:rFonts w:ascii="Arial" w:hAnsi="Arial"/>
          <w:color w:val="000000"/>
          <w:sz w:val="22"/>
        </w:rPr>
        <w:t xml:space="preserve"> od vybraného Dodavatele vyžádá předložení originálů či ověřených kopií dokladů o kvalifikaci, pokud již nebyly v zadávacím řízení předloženy.</w:t>
      </w:r>
    </w:p>
    <w:p w14:paraId="0854482A" w14:textId="77777777" w:rsidR="00CA58FE" w:rsidRDefault="00CA58FE" w:rsidP="00723AD2">
      <w:pPr>
        <w:spacing w:line="280" w:lineRule="exact"/>
        <w:ind w:left="720"/>
        <w:jc w:val="both"/>
        <w:rPr>
          <w:rFonts w:ascii="Arial" w:hAnsi="Arial"/>
          <w:color w:val="000000"/>
          <w:sz w:val="22"/>
        </w:rPr>
      </w:pPr>
      <w:r>
        <w:rPr>
          <w:rFonts w:ascii="Arial" w:eastAsia="Arial" w:hAnsi="Arial"/>
          <w:color w:val="000000"/>
          <w:sz w:val="22"/>
        </w:rPr>
        <w:t xml:space="preserve"> </w:t>
      </w:r>
    </w:p>
    <w:p w14:paraId="24611E32" w14:textId="77777777" w:rsidR="00CA58FE" w:rsidRDefault="00CA58FE" w:rsidP="00723AD2">
      <w:pPr>
        <w:spacing w:line="280" w:lineRule="exact"/>
        <w:jc w:val="both"/>
        <w:rPr>
          <w:rFonts w:ascii="Arial" w:hAnsi="Arial"/>
          <w:sz w:val="22"/>
          <w:szCs w:val="22"/>
        </w:rPr>
      </w:pPr>
      <w:r>
        <w:rPr>
          <w:rFonts w:ascii="Arial" w:hAnsi="Arial"/>
          <w:color w:val="000000"/>
          <w:sz w:val="22"/>
        </w:rPr>
        <w:t>Pokud Zákon nebo Zadavatel vyžaduje předložení dokladu podle právního řádu České republiky, může Dodavatel předložit obdobný doklad podle právního řádu státu, ve kterém se tento doklad vydává; tento doklad se předkládá s překladem do českého jazyka. Má-li Zadavatel pochybnosti o správnosti překladu, může si vyžádat předložení úředně ověřeného překladu dokladu do českého jazyka tlumočníkem zapsaným do seznamu znalců a tlumočníků. Doklad ve slovenském jazyce a doklad o vzdělání v latinském jazyce se předkládají bez překladu. Pokud se podle příslušného právního řádu požadovaný doklad nevydává, může být nahrazen čestným prohlášením.</w:t>
      </w:r>
    </w:p>
    <w:p w14:paraId="3CD01AB6" w14:textId="77777777" w:rsidR="00CA58FE" w:rsidRDefault="00CA58FE" w:rsidP="00723AD2">
      <w:pPr>
        <w:spacing w:line="280" w:lineRule="exact"/>
        <w:jc w:val="both"/>
        <w:rPr>
          <w:rFonts w:ascii="Arial" w:hAnsi="Arial"/>
          <w:sz w:val="22"/>
          <w:szCs w:val="22"/>
        </w:rPr>
      </w:pPr>
    </w:p>
    <w:p w14:paraId="169D9AF3" w14:textId="77777777" w:rsidR="00CA58FE" w:rsidRPr="00DB3A34" w:rsidRDefault="00CA58FE" w:rsidP="00723AD2">
      <w:pPr>
        <w:pStyle w:val="Odstavecseseznamem"/>
        <w:numPr>
          <w:ilvl w:val="2"/>
          <w:numId w:val="21"/>
        </w:numPr>
        <w:spacing w:line="280" w:lineRule="exact"/>
        <w:jc w:val="both"/>
        <w:rPr>
          <w:rFonts w:ascii="Arial" w:hAnsi="Arial"/>
          <w:color w:val="000000"/>
          <w:sz w:val="22"/>
        </w:rPr>
      </w:pPr>
      <w:r w:rsidRPr="00DB3A34">
        <w:rPr>
          <w:rFonts w:ascii="Arial" w:hAnsi="Arial"/>
          <w:b/>
          <w:sz w:val="22"/>
          <w:szCs w:val="22"/>
        </w:rPr>
        <w:t>Stáří dokladů</w:t>
      </w:r>
    </w:p>
    <w:p w14:paraId="374E2628" w14:textId="77777777" w:rsidR="00CA58FE" w:rsidRDefault="00CA58FE" w:rsidP="00723AD2">
      <w:pPr>
        <w:spacing w:line="280" w:lineRule="exact"/>
        <w:jc w:val="both"/>
        <w:rPr>
          <w:rFonts w:ascii="Arial" w:hAnsi="Arial"/>
          <w:color w:val="000000"/>
          <w:sz w:val="22"/>
        </w:rPr>
      </w:pPr>
      <w:r>
        <w:rPr>
          <w:rFonts w:ascii="Arial" w:hAnsi="Arial"/>
          <w:color w:val="000000"/>
          <w:sz w:val="22"/>
        </w:rPr>
        <w:t xml:space="preserve">Doklady prokazující základní způsobilost podle § 74 Zákona a profesní způsobilost podle § 77 odst. 1 Zákona musí prokazovat splnění požadovaného kritéria způsobilosti </w:t>
      </w:r>
      <w:r>
        <w:rPr>
          <w:rFonts w:ascii="Arial" w:hAnsi="Arial"/>
          <w:b/>
          <w:color w:val="000000"/>
          <w:sz w:val="22"/>
        </w:rPr>
        <w:t>nejpozději v době 3 měsíců přede dnem zahájení zadávacího řízení</w:t>
      </w:r>
      <w:r>
        <w:rPr>
          <w:rFonts w:ascii="Arial" w:hAnsi="Arial"/>
          <w:color w:val="000000"/>
          <w:sz w:val="22"/>
        </w:rPr>
        <w:t>.</w:t>
      </w:r>
    </w:p>
    <w:p w14:paraId="4C1AAA1E" w14:textId="77777777" w:rsidR="00CA58FE" w:rsidRDefault="00CA58FE" w:rsidP="00723AD2">
      <w:pPr>
        <w:pStyle w:val="Odstavecseseznamem"/>
        <w:spacing w:line="280" w:lineRule="exact"/>
        <w:jc w:val="both"/>
        <w:rPr>
          <w:rFonts w:ascii="Arial" w:hAnsi="Arial"/>
          <w:color w:val="000000"/>
          <w:sz w:val="22"/>
        </w:rPr>
      </w:pPr>
    </w:p>
    <w:p w14:paraId="35FD15B8" w14:textId="77777777" w:rsidR="00CA58FE" w:rsidRDefault="00CA58FE" w:rsidP="00723AD2">
      <w:pPr>
        <w:numPr>
          <w:ilvl w:val="1"/>
          <w:numId w:val="21"/>
        </w:numPr>
        <w:spacing w:line="280" w:lineRule="exact"/>
        <w:jc w:val="both"/>
        <w:rPr>
          <w:rFonts w:ascii="Arial" w:hAnsi="Arial"/>
          <w:color w:val="000000"/>
          <w:sz w:val="22"/>
          <w:szCs w:val="22"/>
        </w:rPr>
      </w:pPr>
      <w:r>
        <w:rPr>
          <w:rFonts w:ascii="Arial" w:hAnsi="Arial"/>
          <w:b/>
          <w:color w:val="000000"/>
          <w:u w:val="single"/>
        </w:rPr>
        <w:t>Prokázání kvalifikace Dodavatele – zahraniční osoby</w:t>
      </w:r>
    </w:p>
    <w:p w14:paraId="4936FEFF" w14:textId="77777777" w:rsidR="00CA58FE" w:rsidRDefault="00CA58FE" w:rsidP="00723AD2">
      <w:pPr>
        <w:spacing w:line="280" w:lineRule="exact"/>
        <w:ind w:left="720"/>
        <w:jc w:val="both"/>
        <w:rPr>
          <w:rFonts w:ascii="Arial" w:hAnsi="Arial"/>
          <w:color w:val="000000"/>
          <w:sz w:val="22"/>
          <w:szCs w:val="22"/>
        </w:rPr>
      </w:pPr>
    </w:p>
    <w:p w14:paraId="5DE15D98" w14:textId="77777777" w:rsidR="00CA58FE" w:rsidRDefault="00CA58FE" w:rsidP="00723AD2">
      <w:pPr>
        <w:spacing w:line="280" w:lineRule="exact"/>
        <w:jc w:val="both"/>
        <w:rPr>
          <w:rFonts w:ascii="Arial" w:hAnsi="Arial"/>
          <w:color w:val="000000"/>
          <w:sz w:val="22"/>
        </w:rPr>
      </w:pPr>
      <w:r>
        <w:rPr>
          <w:rFonts w:ascii="Arial" w:hAnsi="Arial"/>
          <w:color w:val="000000"/>
          <w:sz w:val="22"/>
        </w:rPr>
        <w:t>V případě, že byla kvalifikace získána v zahraničí, prokazuje se doklady vydanými podle právního řádu země, ve které byla získána, a to v rozsahu požadovaném Zadavatelem.</w:t>
      </w:r>
    </w:p>
    <w:p w14:paraId="6B67C7C5" w14:textId="77777777" w:rsidR="000E2FC0" w:rsidRDefault="000E2FC0" w:rsidP="00723AD2">
      <w:pPr>
        <w:spacing w:line="280" w:lineRule="exact"/>
        <w:jc w:val="both"/>
        <w:rPr>
          <w:rFonts w:ascii="Arial" w:hAnsi="Arial"/>
          <w:color w:val="000000"/>
          <w:sz w:val="22"/>
        </w:rPr>
      </w:pPr>
    </w:p>
    <w:p w14:paraId="3BC0D047" w14:textId="77777777" w:rsidR="00CA58FE" w:rsidRDefault="00CA58FE" w:rsidP="00723AD2">
      <w:pPr>
        <w:pStyle w:val="Nadpis2"/>
        <w:numPr>
          <w:ilvl w:val="1"/>
          <w:numId w:val="21"/>
        </w:numPr>
        <w:spacing w:line="280" w:lineRule="exact"/>
        <w:jc w:val="both"/>
        <w:rPr>
          <w:rFonts w:cs="Arial"/>
          <w:color w:val="000000"/>
          <w:sz w:val="22"/>
          <w:szCs w:val="22"/>
        </w:rPr>
      </w:pPr>
      <w:r>
        <w:t>Základní způsobilost</w:t>
      </w:r>
    </w:p>
    <w:p w14:paraId="6F02FF3E" w14:textId="77777777" w:rsidR="00CA58FE" w:rsidRDefault="00CA58FE" w:rsidP="00723AD2">
      <w:pPr>
        <w:spacing w:line="280" w:lineRule="exact"/>
        <w:jc w:val="both"/>
        <w:rPr>
          <w:rFonts w:ascii="Arial" w:hAnsi="Arial"/>
          <w:color w:val="000000"/>
          <w:sz w:val="22"/>
          <w:szCs w:val="22"/>
        </w:rPr>
      </w:pPr>
    </w:p>
    <w:p w14:paraId="6106EA5A" w14:textId="77777777" w:rsidR="00CA58FE" w:rsidRDefault="004444F4" w:rsidP="00723AD2">
      <w:pPr>
        <w:pStyle w:val="Nadpis3"/>
        <w:numPr>
          <w:ilvl w:val="0"/>
          <w:numId w:val="0"/>
        </w:numPr>
        <w:spacing w:line="280" w:lineRule="exact"/>
        <w:ind w:left="720" w:hanging="720"/>
        <w:jc w:val="both"/>
        <w:rPr>
          <w:b w:val="0"/>
        </w:rPr>
      </w:pPr>
      <w:r>
        <w:t xml:space="preserve">7.4.1. </w:t>
      </w:r>
      <w:r w:rsidR="00CA58FE">
        <w:t>Rozsah základní způsobilosti</w:t>
      </w:r>
    </w:p>
    <w:p w14:paraId="61597036" w14:textId="77777777" w:rsidR="00CA58FE" w:rsidRDefault="00CA58FE" w:rsidP="00723AD2">
      <w:pPr>
        <w:pStyle w:val="Nadpis3"/>
        <w:numPr>
          <w:ilvl w:val="0"/>
          <w:numId w:val="0"/>
        </w:numPr>
        <w:spacing w:line="280" w:lineRule="exact"/>
        <w:jc w:val="both"/>
      </w:pPr>
      <w:r>
        <w:rPr>
          <w:b w:val="0"/>
        </w:rPr>
        <w:t xml:space="preserve">Způsobilým </w:t>
      </w:r>
      <w:r w:rsidR="00536935">
        <w:rPr>
          <w:b w:val="0"/>
        </w:rPr>
        <w:t>je</w:t>
      </w:r>
      <w:r>
        <w:rPr>
          <w:b w:val="0"/>
        </w:rPr>
        <w:t xml:space="preserve"> dle § 74 odst. 1 písm. a) – e) Zákona Dodavatel, který</w:t>
      </w:r>
    </w:p>
    <w:p w14:paraId="3F32A893" w14:textId="77777777" w:rsidR="00CA58FE" w:rsidRDefault="00CA58FE" w:rsidP="00723AD2">
      <w:pPr>
        <w:spacing w:line="280" w:lineRule="exact"/>
        <w:jc w:val="both"/>
      </w:pPr>
    </w:p>
    <w:p w14:paraId="1579EAE5" w14:textId="77777777" w:rsidR="00B70973" w:rsidRDefault="00B70973" w:rsidP="00723AD2">
      <w:pPr>
        <w:spacing w:line="280" w:lineRule="exact"/>
        <w:jc w:val="both"/>
        <w:rPr>
          <w:rFonts w:ascii="Arial" w:eastAsia="Arial" w:hAnsi="Arial"/>
          <w:color w:val="000000"/>
          <w:sz w:val="22"/>
          <w:szCs w:val="22"/>
        </w:rPr>
      </w:pPr>
      <w:r>
        <w:rPr>
          <w:rFonts w:ascii="Arial" w:hAnsi="Arial"/>
          <w:b/>
          <w:color w:val="000000"/>
          <w:sz w:val="22"/>
          <w:szCs w:val="22"/>
        </w:rPr>
        <w:lastRenderedPageBreak/>
        <w:t xml:space="preserve"> a)</w:t>
      </w:r>
      <w:r>
        <w:rPr>
          <w:rFonts w:ascii="Arial" w:hAnsi="Arial"/>
          <w:color w:val="000000"/>
          <w:sz w:val="22"/>
          <w:szCs w:val="22"/>
        </w:rPr>
        <w:t xml:space="preserve"> </w:t>
      </w:r>
      <w:r w:rsidRPr="005727C5">
        <w:rPr>
          <w:rFonts w:ascii="Arial" w:hAnsi="Arial"/>
          <w:color w:val="000000"/>
          <w:sz w:val="22"/>
          <w:szCs w:val="22"/>
        </w:rPr>
        <w:t>nebyl v zemi svého sídla v posledních 5 letech pravomocně odsouzen pro trestný čin uvedený v</w:t>
      </w:r>
      <w:r>
        <w:rPr>
          <w:rFonts w:ascii="Arial" w:hAnsi="Arial"/>
          <w:color w:val="000000"/>
          <w:sz w:val="22"/>
          <w:szCs w:val="22"/>
        </w:rPr>
        <w:t xml:space="preserve"> </w:t>
      </w:r>
      <w:r w:rsidRPr="005727C5">
        <w:rPr>
          <w:rFonts w:ascii="Arial" w:hAnsi="Arial"/>
          <w:color w:val="000000"/>
          <w:sz w:val="22"/>
          <w:szCs w:val="22"/>
        </w:rPr>
        <w:t xml:space="preserve">příloze č. 3 zákona nebo obdobný trestný čin podle právního řádu země sídla </w:t>
      </w:r>
      <w:r>
        <w:rPr>
          <w:rFonts w:ascii="Arial" w:hAnsi="Arial"/>
          <w:color w:val="000000"/>
          <w:sz w:val="22"/>
          <w:szCs w:val="22"/>
        </w:rPr>
        <w:t>D</w:t>
      </w:r>
      <w:r w:rsidRPr="005727C5">
        <w:rPr>
          <w:rFonts w:ascii="Arial" w:hAnsi="Arial"/>
          <w:color w:val="000000"/>
          <w:sz w:val="22"/>
          <w:szCs w:val="22"/>
        </w:rPr>
        <w:t>odavatele</w:t>
      </w:r>
      <w:r>
        <w:rPr>
          <w:rFonts w:ascii="Arial" w:hAnsi="Arial"/>
          <w:color w:val="000000"/>
          <w:sz w:val="22"/>
          <w:szCs w:val="22"/>
        </w:rPr>
        <w:t xml:space="preserve">; k zahlazeným odsouzením se nepřihlíží, </w:t>
      </w:r>
    </w:p>
    <w:p w14:paraId="0134FE5B" w14:textId="77777777" w:rsidR="00B70973" w:rsidRDefault="00B70973" w:rsidP="00723AD2">
      <w:pPr>
        <w:spacing w:line="280" w:lineRule="exact"/>
        <w:jc w:val="both"/>
        <w:rPr>
          <w:rFonts w:ascii="Arial" w:eastAsia="Arial" w:hAnsi="Arial"/>
          <w:b/>
          <w:color w:val="000000"/>
          <w:sz w:val="22"/>
          <w:szCs w:val="22"/>
        </w:rPr>
      </w:pPr>
      <w:r>
        <w:rPr>
          <w:rFonts w:ascii="Arial" w:eastAsia="Arial" w:hAnsi="Arial"/>
          <w:color w:val="000000"/>
          <w:sz w:val="22"/>
          <w:szCs w:val="22"/>
        </w:rPr>
        <w:t xml:space="preserve"> </w:t>
      </w:r>
      <w:r>
        <w:rPr>
          <w:rFonts w:ascii="Arial" w:hAnsi="Arial"/>
          <w:b/>
          <w:color w:val="000000"/>
          <w:sz w:val="22"/>
          <w:szCs w:val="22"/>
        </w:rPr>
        <w:t>b)</w:t>
      </w:r>
      <w:r>
        <w:rPr>
          <w:rFonts w:ascii="Arial" w:hAnsi="Arial"/>
          <w:color w:val="000000"/>
          <w:sz w:val="22"/>
          <w:szCs w:val="22"/>
        </w:rPr>
        <w:t xml:space="preserve"> nemá v České republice nebo v zemi svého sídla v evidenci daní zachycen splatný daňový nedoplatek, </w:t>
      </w:r>
    </w:p>
    <w:p w14:paraId="690E8E25" w14:textId="77777777" w:rsidR="00B70973" w:rsidRDefault="00B70973" w:rsidP="00723AD2">
      <w:pPr>
        <w:spacing w:line="280" w:lineRule="exact"/>
        <w:jc w:val="both"/>
        <w:rPr>
          <w:rFonts w:ascii="Arial" w:eastAsia="Arial" w:hAnsi="Arial"/>
          <w:b/>
          <w:color w:val="000000"/>
          <w:sz w:val="22"/>
          <w:szCs w:val="22"/>
        </w:rPr>
      </w:pPr>
      <w:r>
        <w:rPr>
          <w:rFonts w:ascii="Arial" w:eastAsia="Arial" w:hAnsi="Arial"/>
          <w:b/>
          <w:color w:val="000000"/>
          <w:sz w:val="22"/>
          <w:szCs w:val="22"/>
        </w:rPr>
        <w:t xml:space="preserve"> </w:t>
      </w:r>
      <w:r>
        <w:rPr>
          <w:rFonts w:ascii="Arial" w:hAnsi="Arial"/>
          <w:b/>
          <w:color w:val="000000"/>
          <w:sz w:val="22"/>
          <w:szCs w:val="22"/>
        </w:rPr>
        <w:t>c)</w:t>
      </w:r>
      <w:r>
        <w:rPr>
          <w:rFonts w:ascii="Arial" w:hAnsi="Arial"/>
          <w:color w:val="000000"/>
          <w:sz w:val="22"/>
          <w:szCs w:val="22"/>
        </w:rPr>
        <w:t xml:space="preserve"> nemá v České republice nebo v zemi svého sídla splatný nedoplatek na pojistném nebo na penále na veřejné zdravotní pojištění, </w:t>
      </w:r>
    </w:p>
    <w:p w14:paraId="6E701E45" w14:textId="77777777" w:rsidR="00B70973" w:rsidRDefault="00B70973" w:rsidP="00723AD2">
      <w:pPr>
        <w:spacing w:line="280" w:lineRule="exact"/>
        <w:jc w:val="both"/>
        <w:rPr>
          <w:rFonts w:ascii="Arial" w:eastAsia="Arial" w:hAnsi="Arial"/>
          <w:color w:val="000000"/>
          <w:sz w:val="22"/>
          <w:szCs w:val="22"/>
        </w:rPr>
      </w:pPr>
      <w:r>
        <w:rPr>
          <w:rFonts w:ascii="Arial" w:eastAsia="Arial" w:hAnsi="Arial"/>
          <w:b/>
          <w:color w:val="000000"/>
          <w:sz w:val="22"/>
          <w:szCs w:val="22"/>
        </w:rPr>
        <w:t xml:space="preserve"> </w:t>
      </w:r>
      <w:r>
        <w:rPr>
          <w:rFonts w:ascii="Arial" w:hAnsi="Arial"/>
          <w:b/>
          <w:color w:val="000000"/>
          <w:sz w:val="22"/>
          <w:szCs w:val="22"/>
        </w:rPr>
        <w:t>d)</w:t>
      </w:r>
      <w:r>
        <w:rPr>
          <w:rFonts w:ascii="Arial" w:hAnsi="Arial"/>
          <w:color w:val="000000"/>
          <w:sz w:val="22"/>
          <w:szCs w:val="22"/>
        </w:rPr>
        <w:t xml:space="preserve"> nemá v České republice nebo v zemi svého sídla splatný nedoplatek na pojistném nebo na penále na sociální zabezpečení a příspěvku na státní politiku zaměstnanosti, </w:t>
      </w:r>
    </w:p>
    <w:p w14:paraId="5E4639E5" w14:textId="77777777" w:rsidR="00B70973" w:rsidRDefault="00B70973" w:rsidP="00723AD2">
      <w:pPr>
        <w:spacing w:line="280" w:lineRule="exact"/>
        <w:jc w:val="both"/>
        <w:rPr>
          <w:color w:val="000000"/>
          <w:lang w:eastAsia="cs-CZ"/>
        </w:rPr>
      </w:pPr>
      <w:r>
        <w:rPr>
          <w:rFonts w:ascii="Arial" w:eastAsia="Arial" w:hAnsi="Arial"/>
          <w:color w:val="000000"/>
          <w:sz w:val="22"/>
          <w:szCs w:val="22"/>
        </w:rPr>
        <w:t xml:space="preserve"> </w:t>
      </w:r>
      <w:r>
        <w:rPr>
          <w:rFonts w:ascii="Arial" w:hAnsi="Arial"/>
          <w:b/>
          <w:color w:val="000000"/>
          <w:sz w:val="22"/>
          <w:szCs w:val="22"/>
        </w:rPr>
        <w:t>e)</w:t>
      </w:r>
      <w:r>
        <w:rPr>
          <w:rFonts w:ascii="Arial" w:hAnsi="Arial"/>
          <w:color w:val="000000"/>
          <w:sz w:val="22"/>
          <w:szCs w:val="22"/>
        </w:rPr>
        <w:t xml:space="preserve"> není v likvidaci, proti němu nebylo vydáno rozhodnutí o úpadku, vůči němuž nebyla nařízena nucená správa podle jiného právního předpisu nebo v obdobné situaci podle právního řádu země sídla Dodavatele.</w:t>
      </w:r>
    </w:p>
    <w:p w14:paraId="4727F7B5" w14:textId="77777777" w:rsidR="00CA58FE" w:rsidRDefault="00CA58FE" w:rsidP="00723AD2">
      <w:pPr>
        <w:pStyle w:val="Nadpis3"/>
        <w:numPr>
          <w:ilvl w:val="0"/>
          <w:numId w:val="0"/>
        </w:numPr>
        <w:spacing w:line="280" w:lineRule="exact"/>
        <w:jc w:val="both"/>
        <w:rPr>
          <w:rFonts w:cs="Arial"/>
          <w:bCs w:val="0"/>
          <w:color w:val="000000"/>
          <w:szCs w:val="24"/>
          <w:lang w:eastAsia="cs-CZ"/>
        </w:rPr>
      </w:pPr>
    </w:p>
    <w:p w14:paraId="6356BBB6" w14:textId="77777777" w:rsidR="00CA58FE" w:rsidRDefault="00CA58FE" w:rsidP="00723AD2">
      <w:pPr>
        <w:pStyle w:val="Nadpis3"/>
        <w:numPr>
          <w:ilvl w:val="0"/>
          <w:numId w:val="0"/>
        </w:numPr>
        <w:spacing w:line="280" w:lineRule="exact"/>
        <w:jc w:val="both"/>
        <w:rPr>
          <w:rFonts w:cs="Arial"/>
          <w:color w:val="000000"/>
        </w:rPr>
      </w:pPr>
      <w:r>
        <w:rPr>
          <w:b w:val="0"/>
        </w:rPr>
        <w:t>Je-li Dodavatelem právnická osoba, musí podmínku podle § 74 odst. 1 písm. a) Zákona – výpis z evidence Rejstříku trestů splňovat tato právnická osoba a zároveň každý člen statutárního orgánu.</w:t>
      </w:r>
    </w:p>
    <w:p w14:paraId="116C109C" w14:textId="77777777" w:rsidR="00CA58FE" w:rsidRDefault="00CA58FE" w:rsidP="00723AD2">
      <w:pPr>
        <w:spacing w:line="280" w:lineRule="exact"/>
        <w:jc w:val="both"/>
        <w:rPr>
          <w:rFonts w:ascii="Arial" w:eastAsia="Arial" w:hAnsi="Arial"/>
          <w:color w:val="000000"/>
          <w:sz w:val="22"/>
        </w:rPr>
      </w:pPr>
      <w:r>
        <w:rPr>
          <w:rFonts w:ascii="Arial" w:hAnsi="Arial"/>
          <w:color w:val="000000"/>
          <w:sz w:val="22"/>
        </w:rPr>
        <w:t xml:space="preserve">Je-li členem statutárního orgánu Dodavatele právnická osoba, musí podmínku podle § 74 odst. 1 písm. a) Zákona splňovat </w:t>
      </w:r>
    </w:p>
    <w:p w14:paraId="79C5DBD4" w14:textId="77777777" w:rsidR="00CA58FE" w:rsidRDefault="00CA58FE" w:rsidP="00723AD2">
      <w:pPr>
        <w:tabs>
          <w:tab w:val="left" w:pos="2985"/>
        </w:tabs>
        <w:spacing w:line="280" w:lineRule="exact"/>
        <w:jc w:val="both"/>
        <w:rPr>
          <w:rFonts w:ascii="Arial" w:eastAsia="Arial" w:hAnsi="Arial"/>
          <w:color w:val="000000"/>
          <w:sz w:val="22"/>
        </w:rPr>
      </w:pPr>
      <w:r>
        <w:rPr>
          <w:rFonts w:ascii="Arial" w:eastAsia="Arial" w:hAnsi="Arial"/>
          <w:color w:val="000000"/>
          <w:sz w:val="22"/>
        </w:rPr>
        <w:t xml:space="preserve"> </w:t>
      </w:r>
      <w:r>
        <w:rPr>
          <w:rFonts w:ascii="Arial" w:hAnsi="Arial"/>
          <w:color w:val="000000"/>
          <w:sz w:val="22"/>
        </w:rPr>
        <w:t xml:space="preserve">a) tato právnická osoba, </w:t>
      </w:r>
      <w:r>
        <w:rPr>
          <w:rFonts w:ascii="Arial" w:hAnsi="Arial"/>
          <w:color w:val="000000"/>
          <w:sz w:val="22"/>
        </w:rPr>
        <w:tab/>
      </w:r>
    </w:p>
    <w:p w14:paraId="368F45D5" w14:textId="77777777" w:rsidR="00CA58FE" w:rsidRDefault="00CA58FE" w:rsidP="00723AD2">
      <w:pPr>
        <w:spacing w:line="280" w:lineRule="exact"/>
        <w:jc w:val="both"/>
        <w:rPr>
          <w:rFonts w:ascii="Arial" w:eastAsia="Arial" w:hAnsi="Arial"/>
          <w:color w:val="000000"/>
          <w:sz w:val="22"/>
        </w:rPr>
      </w:pPr>
      <w:r>
        <w:rPr>
          <w:rFonts w:ascii="Arial" w:eastAsia="Arial" w:hAnsi="Arial"/>
          <w:color w:val="000000"/>
          <w:sz w:val="22"/>
        </w:rPr>
        <w:t xml:space="preserve"> </w:t>
      </w:r>
      <w:r>
        <w:rPr>
          <w:rFonts w:ascii="Arial" w:hAnsi="Arial"/>
          <w:color w:val="000000"/>
          <w:sz w:val="22"/>
        </w:rPr>
        <w:t xml:space="preserve">b) každý člen statutárního orgánu této právnické osoby a </w:t>
      </w:r>
    </w:p>
    <w:p w14:paraId="3176D2EC" w14:textId="77777777" w:rsidR="00CA58FE" w:rsidRDefault="00CA58FE" w:rsidP="00723AD2">
      <w:pPr>
        <w:spacing w:line="280" w:lineRule="exact"/>
        <w:jc w:val="both"/>
        <w:rPr>
          <w:rFonts w:ascii="Arial" w:eastAsia="Arial" w:hAnsi="Arial"/>
          <w:color w:val="000000"/>
          <w:sz w:val="22"/>
        </w:rPr>
      </w:pPr>
      <w:r>
        <w:rPr>
          <w:rFonts w:ascii="Arial" w:eastAsia="Arial" w:hAnsi="Arial"/>
          <w:color w:val="000000"/>
          <w:sz w:val="22"/>
        </w:rPr>
        <w:t xml:space="preserve"> </w:t>
      </w:r>
      <w:r>
        <w:rPr>
          <w:rFonts w:ascii="Arial" w:hAnsi="Arial"/>
          <w:color w:val="000000"/>
          <w:sz w:val="22"/>
        </w:rPr>
        <w:t xml:space="preserve">c) osoba zastupující tuto právnickou osobu v statutárním orgánu Dodavatele. </w:t>
      </w:r>
    </w:p>
    <w:p w14:paraId="368679B5" w14:textId="77777777" w:rsidR="00CA58FE" w:rsidRDefault="00CA58FE" w:rsidP="00723AD2">
      <w:pPr>
        <w:spacing w:line="280" w:lineRule="exact"/>
        <w:jc w:val="both"/>
      </w:pPr>
      <w:r>
        <w:rPr>
          <w:rFonts w:ascii="Arial" w:eastAsia="Arial" w:hAnsi="Arial"/>
          <w:color w:val="000000"/>
          <w:sz w:val="22"/>
        </w:rPr>
        <w:t xml:space="preserve"> </w:t>
      </w:r>
    </w:p>
    <w:p w14:paraId="5FF7E3A7" w14:textId="77777777" w:rsidR="00CA58FE" w:rsidRDefault="00CA58FE" w:rsidP="00723AD2">
      <w:pPr>
        <w:pStyle w:val="Nadpis3"/>
        <w:numPr>
          <w:ilvl w:val="0"/>
          <w:numId w:val="0"/>
        </w:numPr>
        <w:spacing w:line="280" w:lineRule="exact"/>
        <w:ind w:left="720" w:hanging="720"/>
        <w:jc w:val="both"/>
        <w:rPr>
          <w:rFonts w:eastAsia="Arial" w:cs="Arial"/>
          <w:color w:val="000000"/>
        </w:rPr>
      </w:pPr>
      <w:r>
        <w:rPr>
          <w:b w:val="0"/>
        </w:rPr>
        <w:t xml:space="preserve">Účastní-li se zadávacího řízení pobočka závodu </w:t>
      </w:r>
    </w:p>
    <w:p w14:paraId="43E561C6" w14:textId="77777777" w:rsidR="00CA58FE" w:rsidRDefault="00CA58FE" w:rsidP="00723AD2">
      <w:pPr>
        <w:spacing w:line="280" w:lineRule="exact"/>
        <w:jc w:val="both"/>
        <w:rPr>
          <w:rFonts w:ascii="Arial" w:eastAsia="Arial" w:hAnsi="Arial"/>
          <w:color w:val="000000"/>
          <w:sz w:val="22"/>
        </w:rPr>
      </w:pPr>
      <w:r>
        <w:rPr>
          <w:rFonts w:ascii="Arial" w:eastAsia="Arial" w:hAnsi="Arial"/>
          <w:color w:val="000000"/>
          <w:sz w:val="22"/>
        </w:rPr>
        <w:t xml:space="preserve"> </w:t>
      </w:r>
      <w:r>
        <w:rPr>
          <w:rFonts w:ascii="Arial" w:hAnsi="Arial"/>
          <w:color w:val="000000"/>
          <w:sz w:val="22"/>
        </w:rPr>
        <w:t xml:space="preserve">a) zahraniční právnické osoby, musí podmínku podle § 74 odst. 1 písm. a) Zákona splňovat tato právnická osoba a vedoucí pobočky závodu, </w:t>
      </w:r>
    </w:p>
    <w:p w14:paraId="51E4B62E" w14:textId="77777777" w:rsidR="00CA58FE" w:rsidRDefault="00CA58FE" w:rsidP="00723AD2">
      <w:pPr>
        <w:spacing w:line="280" w:lineRule="exact"/>
        <w:jc w:val="both"/>
        <w:rPr>
          <w:rFonts w:ascii="Arial" w:hAnsi="Arial"/>
          <w:color w:val="000000"/>
          <w:sz w:val="22"/>
        </w:rPr>
      </w:pPr>
      <w:r>
        <w:rPr>
          <w:rFonts w:ascii="Arial" w:eastAsia="Arial" w:hAnsi="Arial"/>
          <w:color w:val="000000"/>
          <w:sz w:val="22"/>
        </w:rPr>
        <w:t xml:space="preserve"> </w:t>
      </w:r>
      <w:r>
        <w:rPr>
          <w:rFonts w:ascii="Arial" w:hAnsi="Arial"/>
          <w:color w:val="000000"/>
          <w:sz w:val="22"/>
        </w:rPr>
        <w:t>b) české právnické osoby, musí podmínku podle § 74 odst. 1 písm. a) Zákona splňovat osoby uvedené v § 74 odst. 2 Zákona a vedoucí pobočky závodu.</w:t>
      </w:r>
    </w:p>
    <w:p w14:paraId="4E2DE6F7" w14:textId="77777777" w:rsidR="00CA58FE" w:rsidRDefault="00CA58FE" w:rsidP="00723AD2">
      <w:pPr>
        <w:spacing w:line="280" w:lineRule="exact"/>
        <w:jc w:val="both"/>
        <w:rPr>
          <w:rFonts w:ascii="Arial" w:hAnsi="Arial"/>
          <w:color w:val="000000"/>
          <w:sz w:val="22"/>
        </w:rPr>
      </w:pPr>
    </w:p>
    <w:p w14:paraId="10F7091B" w14:textId="77777777" w:rsidR="00CA58FE" w:rsidRDefault="00CA58FE" w:rsidP="00723AD2">
      <w:pPr>
        <w:spacing w:line="280" w:lineRule="exact"/>
        <w:jc w:val="both"/>
      </w:pPr>
      <w:r>
        <w:rPr>
          <w:rFonts w:ascii="Arial" w:hAnsi="Arial"/>
          <w:b/>
          <w:color w:val="000000"/>
          <w:sz w:val="22"/>
        </w:rPr>
        <w:t>7.4.2.</w:t>
      </w:r>
      <w:r>
        <w:rPr>
          <w:rFonts w:ascii="Arial" w:hAnsi="Arial"/>
          <w:b/>
          <w:color w:val="000000"/>
          <w:sz w:val="22"/>
        </w:rPr>
        <w:tab/>
        <w:t>Prokázání základní způsobilosti</w:t>
      </w:r>
    </w:p>
    <w:p w14:paraId="70250388" w14:textId="77777777" w:rsidR="00CA58FE" w:rsidRDefault="00CA58FE" w:rsidP="00723AD2">
      <w:pPr>
        <w:pStyle w:val="Nadpis3"/>
        <w:numPr>
          <w:ilvl w:val="0"/>
          <w:numId w:val="0"/>
        </w:numPr>
        <w:spacing w:line="280" w:lineRule="exact"/>
        <w:jc w:val="both"/>
      </w:pPr>
      <w:r>
        <w:rPr>
          <w:b w:val="0"/>
        </w:rPr>
        <w:t>Dodavatel prokazuje splnění podmínek základní způsobilosti ve vztahu k České republice stanovených v § 74 odst. 1 písm. a) – e) Zákona formou dle § 75 odst. 1 písm. a) – f) Zákona předložením:</w:t>
      </w:r>
    </w:p>
    <w:p w14:paraId="5705777C" w14:textId="77777777" w:rsidR="00CA58FE" w:rsidRDefault="00CA58FE" w:rsidP="00723AD2">
      <w:pPr>
        <w:spacing w:line="280" w:lineRule="exact"/>
        <w:jc w:val="both"/>
      </w:pPr>
    </w:p>
    <w:p w14:paraId="07C5AC4A" w14:textId="77777777" w:rsidR="00CA58FE" w:rsidRDefault="00CA58FE" w:rsidP="00723AD2">
      <w:pPr>
        <w:numPr>
          <w:ilvl w:val="0"/>
          <w:numId w:val="3"/>
        </w:numPr>
        <w:spacing w:line="280" w:lineRule="exact"/>
        <w:jc w:val="both"/>
        <w:rPr>
          <w:rFonts w:ascii="Arial" w:hAnsi="Arial"/>
          <w:b/>
          <w:color w:val="000000"/>
          <w:sz w:val="22"/>
          <w:szCs w:val="22"/>
        </w:rPr>
      </w:pPr>
      <w:r>
        <w:rPr>
          <w:rFonts w:ascii="Arial" w:hAnsi="Arial"/>
          <w:b/>
          <w:color w:val="000000"/>
          <w:sz w:val="22"/>
          <w:szCs w:val="22"/>
        </w:rPr>
        <w:t>výpisu z evidence Rejstříku trestů</w:t>
      </w:r>
      <w:r>
        <w:rPr>
          <w:rFonts w:ascii="Arial" w:hAnsi="Arial"/>
          <w:color w:val="000000"/>
          <w:sz w:val="22"/>
          <w:szCs w:val="22"/>
        </w:rPr>
        <w:t xml:space="preserve"> (ve vztahu k § 74 odst. 1 písm. a)),</w:t>
      </w:r>
    </w:p>
    <w:p w14:paraId="456F3700" w14:textId="77777777" w:rsidR="00CA58FE" w:rsidRDefault="00CA58FE" w:rsidP="00723AD2">
      <w:pPr>
        <w:numPr>
          <w:ilvl w:val="0"/>
          <w:numId w:val="3"/>
        </w:numPr>
        <w:spacing w:line="280" w:lineRule="exact"/>
        <w:jc w:val="both"/>
        <w:rPr>
          <w:rFonts w:ascii="Arial" w:hAnsi="Arial"/>
          <w:b/>
          <w:color w:val="000000"/>
          <w:sz w:val="22"/>
          <w:szCs w:val="22"/>
        </w:rPr>
      </w:pPr>
      <w:r>
        <w:rPr>
          <w:rFonts w:ascii="Arial" w:hAnsi="Arial"/>
          <w:b/>
          <w:color w:val="000000"/>
          <w:sz w:val="22"/>
          <w:szCs w:val="22"/>
        </w:rPr>
        <w:t>potvrzení příslušného finančního úřadu ve vztahu k daňovému nedoplatku</w:t>
      </w:r>
      <w:r>
        <w:rPr>
          <w:rFonts w:ascii="Arial" w:hAnsi="Arial"/>
          <w:color w:val="000000"/>
          <w:sz w:val="22"/>
          <w:szCs w:val="22"/>
        </w:rPr>
        <w:t xml:space="preserve"> (ve vztahu k § 74 odst. 1 písm. b)),</w:t>
      </w:r>
    </w:p>
    <w:p w14:paraId="569DC39B" w14:textId="77777777" w:rsidR="00CA58FE" w:rsidRDefault="00CA58FE" w:rsidP="00723AD2">
      <w:pPr>
        <w:numPr>
          <w:ilvl w:val="0"/>
          <w:numId w:val="3"/>
        </w:numPr>
        <w:spacing w:line="280" w:lineRule="exact"/>
        <w:jc w:val="both"/>
        <w:rPr>
          <w:rFonts w:ascii="Arial" w:hAnsi="Arial"/>
          <w:b/>
          <w:color w:val="000000"/>
          <w:sz w:val="22"/>
          <w:szCs w:val="22"/>
        </w:rPr>
      </w:pPr>
      <w:r>
        <w:rPr>
          <w:rFonts w:ascii="Arial" w:hAnsi="Arial"/>
          <w:b/>
          <w:color w:val="000000"/>
          <w:sz w:val="22"/>
          <w:szCs w:val="22"/>
        </w:rPr>
        <w:t>čestného prohlášení</w:t>
      </w:r>
      <w:r>
        <w:rPr>
          <w:rFonts w:ascii="Arial" w:hAnsi="Arial"/>
          <w:color w:val="000000"/>
          <w:sz w:val="22"/>
          <w:szCs w:val="22"/>
        </w:rPr>
        <w:t xml:space="preserve"> </w:t>
      </w:r>
      <w:r>
        <w:rPr>
          <w:rFonts w:ascii="Arial" w:hAnsi="Arial"/>
          <w:b/>
          <w:color w:val="000000"/>
          <w:sz w:val="22"/>
          <w:szCs w:val="22"/>
        </w:rPr>
        <w:t>ve vztahu k daňovému nedoplatku na spotřební daň</w:t>
      </w:r>
      <w:r>
        <w:rPr>
          <w:rFonts w:ascii="Arial" w:hAnsi="Arial"/>
          <w:color w:val="000000"/>
          <w:sz w:val="22"/>
          <w:szCs w:val="22"/>
        </w:rPr>
        <w:t xml:space="preserve"> – viz příloha č. 2 této Dokumentace (ve vztahu k § 74 odst. 1 písm. b)),</w:t>
      </w:r>
    </w:p>
    <w:p w14:paraId="7D65EB85" w14:textId="77777777" w:rsidR="00CA58FE" w:rsidRDefault="00CA58FE" w:rsidP="00723AD2">
      <w:pPr>
        <w:numPr>
          <w:ilvl w:val="0"/>
          <w:numId w:val="3"/>
        </w:numPr>
        <w:spacing w:line="280" w:lineRule="exact"/>
        <w:jc w:val="both"/>
        <w:rPr>
          <w:rFonts w:ascii="Arial" w:hAnsi="Arial"/>
          <w:b/>
          <w:color w:val="000000"/>
          <w:sz w:val="22"/>
          <w:szCs w:val="22"/>
        </w:rPr>
      </w:pPr>
      <w:r>
        <w:rPr>
          <w:rFonts w:ascii="Arial" w:hAnsi="Arial"/>
          <w:b/>
          <w:color w:val="000000"/>
          <w:sz w:val="22"/>
          <w:szCs w:val="22"/>
        </w:rPr>
        <w:t xml:space="preserve">čestného prohlášení ve vztahu k nedoplatku na pojistném a na penále na veřejné zdravotní pojištění </w:t>
      </w:r>
      <w:r>
        <w:rPr>
          <w:rFonts w:ascii="Arial" w:hAnsi="Arial"/>
          <w:color w:val="000000"/>
          <w:sz w:val="22"/>
          <w:szCs w:val="22"/>
        </w:rPr>
        <w:t>- viz příloha č. 3 této Dokumentace</w:t>
      </w:r>
      <w:r>
        <w:rPr>
          <w:rFonts w:ascii="Arial" w:hAnsi="Arial"/>
          <w:b/>
          <w:color w:val="000000"/>
          <w:sz w:val="22"/>
          <w:szCs w:val="22"/>
        </w:rPr>
        <w:t xml:space="preserve"> </w:t>
      </w:r>
      <w:r>
        <w:rPr>
          <w:rFonts w:ascii="Arial" w:hAnsi="Arial"/>
          <w:sz w:val="22"/>
          <w:szCs w:val="22"/>
        </w:rPr>
        <w:t>(ve vztahu k § 74 odst. 1 písm. c)),</w:t>
      </w:r>
    </w:p>
    <w:p w14:paraId="4A0941D4" w14:textId="77777777" w:rsidR="00CA58FE" w:rsidRDefault="00CA58FE" w:rsidP="00723AD2">
      <w:pPr>
        <w:numPr>
          <w:ilvl w:val="0"/>
          <w:numId w:val="3"/>
        </w:numPr>
        <w:spacing w:line="280" w:lineRule="exact"/>
        <w:jc w:val="both"/>
        <w:rPr>
          <w:rFonts w:ascii="Arial" w:hAnsi="Arial"/>
          <w:b/>
          <w:color w:val="000000"/>
          <w:sz w:val="22"/>
        </w:rPr>
      </w:pPr>
      <w:r>
        <w:rPr>
          <w:rFonts w:ascii="Arial" w:hAnsi="Arial"/>
          <w:b/>
          <w:color w:val="000000"/>
          <w:sz w:val="22"/>
          <w:szCs w:val="22"/>
        </w:rPr>
        <w:lastRenderedPageBreak/>
        <w:t xml:space="preserve">potvrzení příslušné </w:t>
      </w:r>
      <w:r>
        <w:rPr>
          <w:rFonts w:ascii="Arial" w:hAnsi="Arial"/>
          <w:b/>
          <w:sz w:val="22"/>
          <w:szCs w:val="22"/>
        </w:rPr>
        <w:t>okresní správy sociálního zabezpečení</w:t>
      </w:r>
      <w:r>
        <w:rPr>
          <w:rFonts w:ascii="Arial" w:hAnsi="Arial"/>
          <w:sz w:val="22"/>
          <w:szCs w:val="22"/>
        </w:rPr>
        <w:t xml:space="preserve"> </w:t>
      </w:r>
      <w:r>
        <w:rPr>
          <w:rFonts w:ascii="Arial" w:hAnsi="Arial"/>
          <w:b/>
          <w:sz w:val="22"/>
          <w:szCs w:val="22"/>
        </w:rPr>
        <w:t>ve vztahu k nedoplatku na pojistném nebo na penále na sociální zabezpečení a příspěvku na státní politiku zaměstnanosti</w:t>
      </w:r>
      <w:r>
        <w:rPr>
          <w:rFonts w:ascii="Arial" w:hAnsi="Arial"/>
          <w:sz w:val="22"/>
          <w:szCs w:val="22"/>
        </w:rPr>
        <w:t xml:space="preserve"> (ve vztahu k </w:t>
      </w:r>
      <w:r>
        <w:rPr>
          <w:rFonts w:ascii="Arial" w:hAnsi="Arial"/>
          <w:color w:val="000000"/>
          <w:sz w:val="22"/>
          <w:szCs w:val="22"/>
        </w:rPr>
        <w:t xml:space="preserve">§ 74 odst. 1 </w:t>
      </w:r>
      <w:r>
        <w:rPr>
          <w:rFonts w:ascii="Arial" w:hAnsi="Arial"/>
          <w:sz w:val="22"/>
          <w:szCs w:val="22"/>
        </w:rPr>
        <w:t>písm. d)),</w:t>
      </w:r>
    </w:p>
    <w:p w14:paraId="602F4D3D" w14:textId="77777777" w:rsidR="00CA58FE" w:rsidRDefault="00CA58FE" w:rsidP="00723AD2">
      <w:pPr>
        <w:numPr>
          <w:ilvl w:val="0"/>
          <w:numId w:val="3"/>
        </w:numPr>
        <w:spacing w:line="280" w:lineRule="exact"/>
        <w:jc w:val="both"/>
        <w:rPr>
          <w:rFonts w:ascii="Arial" w:hAnsi="Arial"/>
          <w:b/>
          <w:color w:val="000000"/>
          <w:sz w:val="22"/>
        </w:rPr>
      </w:pPr>
      <w:r>
        <w:rPr>
          <w:rFonts w:ascii="Arial" w:hAnsi="Arial"/>
          <w:b/>
          <w:color w:val="000000"/>
          <w:sz w:val="22"/>
        </w:rPr>
        <w:t xml:space="preserve">výpisu z obchodního rejstříku </w:t>
      </w:r>
      <w:r>
        <w:rPr>
          <w:rFonts w:ascii="Arial" w:hAnsi="Arial"/>
          <w:color w:val="000000"/>
          <w:sz w:val="22"/>
        </w:rPr>
        <w:t>nebo čestného prohlášení v případě, že není v obchodním rejstříku zapsán (ve vztahu k § 74 odst. 1 písm. e)).</w:t>
      </w:r>
    </w:p>
    <w:p w14:paraId="11B2F43B" w14:textId="77777777" w:rsidR="00CA58FE" w:rsidRDefault="00CA58FE" w:rsidP="00723AD2">
      <w:pPr>
        <w:spacing w:line="280" w:lineRule="exact"/>
        <w:jc w:val="both"/>
        <w:rPr>
          <w:rFonts w:ascii="Arial" w:hAnsi="Arial"/>
          <w:b/>
          <w:color w:val="000000"/>
          <w:sz w:val="22"/>
        </w:rPr>
      </w:pPr>
    </w:p>
    <w:p w14:paraId="19503176" w14:textId="77777777" w:rsidR="00CA58FE" w:rsidRDefault="00CA58FE" w:rsidP="00723AD2">
      <w:pPr>
        <w:spacing w:line="280" w:lineRule="exact"/>
        <w:jc w:val="both"/>
        <w:rPr>
          <w:rFonts w:ascii="Arial" w:hAnsi="Arial"/>
          <w:color w:val="000000"/>
          <w:sz w:val="22"/>
        </w:rPr>
      </w:pPr>
      <w:r>
        <w:rPr>
          <w:rFonts w:ascii="Arial" w:hAnsi="Arial"/>
          <w:color w:val="000000"/>
          <w:sz w:val="22"/>
        </w:rPr>
        <w:t>Je-li Dodavatelem osoba se sídlem v zahraničí, prokazuje splnění podmínek základní způsobilosti dle písm. a) výše pouz</w:t>
      </w:r>
      <w:r w:rsidR="00747E4D">
        <w:rPr>
          <w:rFonts w:ascii="Arial" w:hAnsi="Arial"/>
          <w:color w:val="000000"/>
          <w:sz w:val="22"/>
        </w:rPr>
        <w:t>e ve vztahu k zemi svého sídla.</w:t>
      </w:r>
    </w:p>
    <w:p w14:paraId="34862DEC" w14:textId="77777777" w:rsidR="00CA58FE" w:rsidRDefault="00CA58FE" w:rsidP="00723AD2">
      <w:pPr>
        <w:autoSpaceDE w:val="0"/>
        <w:spacing w:line="280" w:lineRule="exact"/>
        <w:jc w:val="both"/>
        <w:rPr>
          <w:rFonts w:ascii="Arial" w:hAnsi="Arial"/>
          <w:sz w:val="22"/>
          <w:szCs w:val="22"/>
        </w:rPr>
      </w:pPr>
    </w:p>
    <w:p w14:paraId="1A9C771A" w14:textId="77777777" w:rsidR="00CA58FE" w:rsidRPr="00FF6837" w:rsidRDefault="00FF6837" w:rsidP="00723AD2">
      <w:pPr>
        <w:spacing w:line="280" w:lineRule="exact"/>
        <w:jc w:val="both"/>
        <w:rPr>
          <w:rFonts w:ascii="Arial" w:hAnsi="Arial"/>
          <w:b/>
          <w:u w:val="single"/>
        </w:rPr>
      </w:pPr>
      <w:r>
        <w:rPr>
          <w:rFonts w:ascii="Arial" w:hAnsi="Arial"/>
          <w:b/>
        </w:rPr>
        <w:t>7.5</w:t>
      </w:r>
      <w:r>
        <w:rPr>
          <w:rFonts w:ascii="Arial" w:hAnsi="Arial"/>
          <w:b/>
        </w:rPr>
        <w:tab/>
      </w:r>
      <w:r w:rsidR="00CA58FE" w:rsidRPr="00FF6837">
        <w:rPr>
          <w:rFonts w:ascii="Arial" w:hAnsi="Arial"/>
          <w:b/>
          <w:u w:val="single"/>
        </w:rPr>
        <w:t>Profesní způsobilost</w:t>
      </w:r>
    </w:p>
    <w:p w14:paraId="7F91D50B" w14:textId="77777777" w:rsidR="00CA58FE" w:rsidRPr="000007F2" w:rsidRDefault="00CA58FE" w:rsidP="00723AD2">
      <w:pPr>
        <w:pStyle w:val="Bezmezer"/>
        <w:spacing w:line="280" w:lineRule="exact"/>
        <w:jc w:val="both"/>
        <w:rPr>
          <w:rFonts w:ascii="Arial" w:hAnsi="Arial" w:cs="Arial"/>
          <w:sz w:val="22"/>
        </w:rPr>
      </w:pPr>
    </w:p>
    <w:p w14:paraId="18A6F478" w14:textId="77777777" w:rsidR="00CA58FE" w:rsidRDefault="00CA58FE" w:rsidP="00723AD2">
      <w:pPr>
        <w:pStyle w:val="Bezmezer"/>
        <w:spacing w:line="280" w:lineRule="exact"/>
        <w:jc w:val="both"/>
        <w:rPr>
          <w:rFonts w:ascii="Arial" w:hAnsi="Arial"/>
          <w:color w:val="000000"/>
          <w:sz w:val="22"/>
          <w:szCs w:val="22"/>
        </w:rPr>
      </w:pPr>
      <w:r>
        <w:rPr>
          <w:rFonts w:ascii="Arial" w:hAnsi="Arial"/>
          <w:color w:val="000000"/>
          <w:sz w:val="22"/>
          <w:szCs w:val="22"/>
        </w:rPr>
        <w:t>Dodavatel prokazuje splnění profesní způsobilosti dle § 77 Zákona ve vztahu k České republice předložením:</w:t>
      </w:r>
    </w:p>
    <w:p w14:paraId="57FD619B" w14:textId="77777777" w:rsidR="00CA58FE" w:rsidRDefault="00CA58FE" w:rsidP="00723AD2">
      <w:pPr>
        <w:pStyle w:val="Bezmezer"/>
        <w:spacing w:line="280" w:lineRule="exact"/>
        <w:jc w:val="both"/>
        <w:rPr>
          <w:rFonts w:ascii="Arial" w:hAnsi="Arial"/>
          <w:color w:val="000000"/>
          <w:sz w:val="22"/>
          <w:szCs w:val="22"/>
        </w:rPr>
      </w:pPr>
    </w:p>
    <w:p w14:paraId="2E965220" w14:textId="77777777" w:rsidR="00CA58FE" w:rsidRPr="00747E4D" w:rsidRDefault="00CA58FE" w:rsidP="00723AD2">
      <w:pPr>
        <w:pStyle w:val="Bezmezer"/>
        <w:spacing w:line="280" w:lineRule="exact"/>
        <w:jc w:val="both"/>
        <w:rPr>
          <w:rFonts w:ascii="Arial" w:hAnsi="Arial"/>
          <w:color w:val="000000"/>
          <w:sz w:val="22"/>
          <w:szCs w:val="22"/>
        </w:rPr>
      </w:pPr>
      <w:r>
        <w:rPr>
          <w:rFonts w:ascii="Arial" w:hAnsi="Arial"/>
          <w:color w:val="000000"/>
          <w:sz w:val="22"/>
          <w:szCs w:val="22"/>
        </w:rPr>
        <w:t>podle § 77 odst. 1 Zákona - výpisu z obchodního rejstříku, pokud je v něm zapsán, či výpis z jiné obdobné evidence pokud jiný právní předpis zápis do takové evidence vyžaduje</w:t>
      </w:r>
      <w:r w:rsidR="007F41A4">
        <w:rPr>
          <w:rFonts w:ascii="Arial" w:hAnsi="Arial"/>
          <w:color w:val="000000"/>
          <w:sz w:val="22"/>
          <w:szCs w:val="22"/>
        </w:rPr>
        <w:t xml:space="preserve">. </w:t>
      </w:r>
    </w:p>
    <w:p w14:paraId="57D94ECB" w14:textId="77777777" w:rsidR="00CA58FE" w:rsidRDefault="00CA58FE" w:rsidP="00723AD2">
      <w:pPr>
        <w:pStyle w:val="Bezmezer"/>
        <w:spacing w:line="280" w:lineRule="exact"/>
        <w:jc w:val="both"/>
        <w:rPr>
          <w:rFonts w:ascii="Arial" w:hAnsi="Arial"/>
          <w:color w:val="000000"/>
          <w:sz w:val="22"/>
          <w:szCs w:val="22"/>
        </w:rPr>
      </w:pPr>
    </w:p>
    <w:p w14:paraId="46B0B24A" w14:textId="77777777" w:rsidR="00CA58FE" w:rsidRDefault="00CA58FE" w:rsidP="00723AD2">
      <w:pPr>
        <w:pStyle w:val="Bezmezer"/>
        <w:spacing w:line="280" w:lineRule="exact"/>
        <w:jc w:val="both"/>
      </w:pPr>
      <w:r>
        <w:rPr>
          <w:rFonts w:ascii="Arial" w:hAnsi="Arial"/>
          <w:sz w:val="22"/>
          <w:szCs w:val="22"/>
        </w:rPr>
        <w:t>Doklady k prokázání profesní způsobilosti Dodavatel nemusí předložit, pokud právní předpisy v zemi jeho sídla obdobnou profesní způsobilost nevyžadují.</w:t>
      </w:r>
    </w:p>
    <w:p w14:paraId="03B493FB" w14:textId="77777777" w:rsidR="00CA58FE" w:rsidRDefault="00CA58FE" w:rsidP="00723AD2">
      <w:pPr>
        <w:shd w:val="clear" w:color="auto" w:fill="FFFFFF"/>
        <w:spacing w:line="280" w:lineRule="exact"/>
        <w:jc w:val="both"/>
        <w:rPr>
          <w:rFonts w:ascii="Arial" w:hAnsi="Arial"/>
          <w:iCs/>
          <w:sz w:val="22"/>
          <w:szCs w:val="22"/>
          <w:lang w:eastAsia="ar-SA"/>
        </w:rPr>
      </w:pPr>
    </w:p>
    <w:p w14:paraId="1BF988B2" w14:textId="77777777" w:rsidR="00CA58FE" w:rsidRPr="00FF6837" w:rsidRDefault="00845932" w:rsidP="00723AD2">
      <w:pPr>
        <w:spacing w:line="280" w:lineRule="exact"/>
        <w:jc w:val="both"/>
        <w:rPr>
          <w:rFonts w:ascii="Arial" w:hAnsi="Arial"/>
          <w:b/>
        </w:rPr>
      </w:pPr>
      <w:r w:rsidRPr="00FF6837">
        <w:rPr>
          <w:rFonts w:ascii="Arial" w:hAnsi="Arial"/>
          <w:b/>
        </w:rPr>
        <w:t>7.6</w:t>
      </w:r>
      <w:r w:rsidRPr="00FF6837">
        <w:rPr>
          <w:rFonts w:ascii="Arial" w:hAnsi="Arial"/>
          <w:b/>
        </w:rPr>
        <w:tab/>
      </w:r>
      <w:r w:rsidR="00CA58FE" w:rsidRPr="00FF6837">
        <w:rPr>
          <w:rFonts w:ascii="Arial" w:hAnsi="Arial"/>
          <w:b/>
          <w:u w:val="single"/>
        </w:rPr>
        <w:t>Zvláštní způsoby prokazování kvalifikace</w:t>
      </w:r>
    </w:p>
    <w:p w14:paraId="4EFDE669" w14:textId="77777777" w:rsidR="00CA58FE" w:rsidRDefault="00CA58FE" w:rsidP="00723AD2">
      <w:pPr>
        <w:shd w:val="clear" w:color="auto" w:fill="FFFFFF"/>
        <w:spacing w:line="280" w:lineRule="exact"/>
        <w:jc w:val="both"/>
        <w:rPr>
          <w:rFonts w:ascii="Arial" w:hAnsi="Arial"/>
          <w:iCs/>
          <w:sz w:val="22"/>
          <w:szCs w:val="22"/>
          <w:lang w:eastAsia="ar-SA"/>
        </w:rPr>
      </w:pPr>
    </w:p>
    <w:p w14:paraId="7D7D2A80" w14:textId="77777777" w:rsidR="00CA58FE" w:rsidRDefault="00845932" w:rsidP="00723AD2">
      <w:pPr>
        <w:pStyle w:val="Nadpis3"/>
        <w:numPr>
          <w:ilvl w:val="0"/>
          <w:numId w:val="0"/>
        </w:numPr>
        <w:spacing w:line="280" w:lineRule="exact"/>
        <w:jc w:val="both"/>
        <w:rPr>
          <w:rFonts w:cs="Arial"/>
          <w:iCs/>
          <w:szCs w:val="22"/>
          <w:lang w:eastAsia="ar-SA"/>
        </w:rPr>
      </w:pPr>
      <w:r>
        <w:rPr>
          <w:lang w:eastAsia="ar-SA"/>
        </w:rPr>
        <w:t>7.6.1</w:t>
      </w:r>
      <w:r>
        <w:rPr>
          <w:lang w:eastAsia="ar-SA"/>
        </w:rPr>
        <w:tab/>
      </w:r>
      <w:r w:rsidR="00CA58FE">
        <w:rPr>
          <w:lang w:eastAsia="ar-SA"/>
        </w:rPr>
        <w:t>Kvalifikace v případě společné účasti Dodavatelů</w:t>
      </w:r>
    </w:p>
    <w:p w14:paraId="45D460F8" w14:textId="77777777" w:rsidR="00CA58FE" w:rsidRDefault="00CA58FE" w:rsidP="00723AD2">
      <w:pPr>
        <w:shd w:val="clear" w:color="auto" w:fill="FFFFFF"/>
        <w:spacing w:line="280" w:lineRule="exact"/>
        <w:jc w:val="both"/>
        <w:rPr>
          <w:rFonts w:ascii="Arial" w:hAnsi="Arial"/>
          <w:iCs/>
          <w:sz w:val="22"/>
          <w:szCs w:val="22"/>
          <w:lang w:eastAsia="ar-SA"/>
        </w:rPr>
      </w:pPr>
      <w:r>
        <w:rPr>
          <w:rFonts w:ascii="Arial" w:hAnsi="Arial"/>
          <w:iCs/>
          <w:sz w:val="22"/>
          <w:szCs w:val="22"/>
          <w:lang w:eastAsia="ar-SA"/>
        </w:rPr>
        <w:t>V případě společné účasti Dodavatelů prokazuje základní způsobilost a profesní způsobilost podle § 77 odst. 1 Zákona každý Dodava</w:t>
      </w:r>
      <w:r w:rsidR="00904DAF">
        <w:rPr>
          <w:rFonts w:ascii="Arial" w:hAnsi="Arial"/>
          <w:iCs/>
          <w:sz w:val="22"/>
          <w:szCs w:val="22"/>
          <w:lang w:eastAsia="ar-SA"/>
        </w:rPr>
        <w:t>tel samostatně dle § 82 Zákona.</w:t>
      </w:r>
    </w:p>
    <w:p w14:paraId="7F98D64B" w14:textId="77777777" w:rsidR="00CA58FE" w:rsidRDefault="00CA58FE" w:rsidP="00723AD2">
      <w:pPr>
        <w:shd w:val="clear" w:color="auto" w:fill="FFFFFF"/>
        <w:spacing w:line="280" w:lineRule="exact"/>
        <w:jc w:val="both"/>
        <w:rPr>
          <w:rFonts w:ascii="Arial" w:hAnsi="Arial"/>
          <w:iCs/>
          <w:sz w:val="22"/>
          <w:szCs w:val="22"/>
          <w:lang w:eastAsia="ar-SA"/>
        </w:rPr>
      </w:pPr>
    </w:p>
    <w:p w14:paraId="2561F109" w14:textId="77777777" w:rsidR="00CA58FE" w:rsidRDefault="00845932" w:rsidP="00723AD2">
      <w:pPr>
        <w:pStyle w:val="Nadpis3"/>
        <w:numPr>
          <w:ilvl w:val="0"/>
          <w:numId w:val="0"/>
        </w:numPr>
        <w:spacing w:line="280" w:lineRule="exact"/>
        <w:ind w:left="720" w:hanging="720"/>
        <w:jc w:val="both"/>
        <w:rPr>
          <w:rFonts w:cs="Arial"/>
          <w:color w:val="000000"/>
        </w:rPr>
      </w:pPr>
      <w:r>
        <w:t>7.6.2</w:t>
      </w:r>
      <w:r>
        <w:tab/>
      </w:r>
      <w:r w:rsidR="00CA58FE">
        <w:t>Prokázání kvalifikace výpisem ze seznamu kvalifikovaných Dodavatelů</w:t>
      </w:r>
    </w:p>
    <w:p w14:paraId="3968AE6D" w14:textId="77777777" w:rsidR="00CA58FE" w:rsidRDefault="00CA58FE" w:rsidP="00723AD2">
      <w:pPr>
        <w:spacing w:line="280" w:lineRule="exact"/>
        <w:jc w:val="both"/>
        <w:rPr>
          <w:rFonts w:ascii="Arial" w:hAnsi="Arial"/>
          <w:color w:val="000000"/>
          <w:sz w:val="22"/>
        </w:rPr>
      </w:pPr>
      <w:r>
        <w:rPr>
          <w:rFonts w:ascii="Arial" w:hAnsi="Arial"/>
          <w:color w:val="000000"/>
          <w:sz w:val="22"/>
        </w:rPr>
        <w:t>Dodavatel může prokázat kvalifikaci v souladu s § 228 Zákona výpisem ze seznamu kvalifikovaných dodavatelů. Tento výpis nahrazuje prokázání splnění:</w:t>
      </w:r>
    </w:p>
    <w:p w14:paraId="7FF8625C" w14:textId="77777777" w:rsidR="00CA58FE" w:rsidRDefault="00CA58FE" w:rsidP="00723AD2">
      <w:pPr>
        <w:spacing w:line="280" w:lineRule="exact"/>
        <w:ind w:left="900"/>
        <w:jc w:val="both"/>
        <w:rPr>
          <w:rFonts w:ascii="Arial" w:hAnsi="Arial"/>
          <w:color w:val="000000"/>
          <w:sz w:val="22"/>
        </w:rPr>
      </w:pPr>
    </w:p>
    <w:p w14:paraId="76E270A9" w14:textId="77777777" w:rsidR="00CA58FE" w:rsidRDefault="00CA58FE" w:rsidP="00723AD2">
      <w:pPr>
        <w:numPr>
          <w:ilvl w:val="0"/>
          <w:numId w:val="7"/>
        </w:numPr>
        <w:spacing w:line="280" w:lineRule="exact"/>
        <w:jc w:val="both"/>
        <w:rPr>
          <w:rFonts w:ascii="Arial" w:hAnsi="Arial"/>
          <w:color w:val="000000"/>
          <w:sz w:val="22"/>
        </w:rPr>
      </w:pPr>
      <w:r>
        <w:rPr>
          <w:rFonts w:ascii="Arial" w:hAnsi="Arial"/>
          <w:color w:val="000000"/>
          <w:sz w:val="22"/>
        </w:rPr>
        <w:t>základní způsobilosti dle § 74 Zákona,</w:t>
      </w:r>
    </w:p>
    <w:p w14:paraId="6808EC5E" w14:textId="77777777" w:rsidR="00CA58FE" w:rsidRDefault="00CA58FE" w:rsidP="00723AD2">
      <w:pPr>
        <w:numPr>
          <w:ilvl w:val="0"/>
          <w:numId w:val="7"/>
        </w:numPr>
        <w:spacing w:line="280" w:lineRule="exact"/>
        <w:jc w:val="both"/>
        <w:rPr>
          <w:rFonts w:ascii="Arial" w:hAnsi="Arial"/>
          <w:color w:val="000000"/>
          <w:sz w:val="22"/>
        </w:rPr>
      </w:pPr>
      <w:r>
        <w:rPr>
          <w:rFonts w:ascii="Arial" w:hAnsi="Arial"/>
          <w:color w:val="000000"/>
          <w:sz w:val="22"/>
        </w:rPr>
        <w:t>profesní způsobilosti podle § 77 Zákona v tom rozsahu, v jakém údaje ve výpisu ze seznamu kvalifikovaných dodavatelů prokazují splnění kritérií profesní způsobilosti.</w:t>
      </w:r>
    </w:p>
    <w:p w14:paraId="3960BE6C" w14:textId="77777777" w:rsidR="00CA58FE" w:rsidRDefault="00CA58FE" w:rsidP="00723AD2">
      <w:pPr>
        <w:spacing w:line="280" w:lineRule="exact"/>
        <w:jc w:val="both"/>
        <w:rPr>
          <w:rFonts w:ascii="Arial" w:hAnsi="Arial"/>
          <w:color w:val="000000"/>
          <w:sz w:val="22"/>
        </w:rPr>
      </w:pPr>
    </w:p>
    <w:p w14:paraId="4F75FAC4" w14:textId="77777777" w:rsidR="00CA58FE" w:rsidRDefault="00CA58FE" w:rsidP="00723AD2">
      <w:pPr>
        <w:spacing w:line="280" w:lineRule="exact"/>
        <w:jc w:val="both"/>
        <w:rPr>
          <w:rFonts w:ascii="Arial" w:hAnsi="Arial"/>
          <w:color w:val="000000"/>
          <w:sz w:val="22"/>
        </w:rPr>
      </w:pPr>
      <w:r>
        <w:rPr>
          <w:rFonts w:ascii="Arial" w:hAnsi="Arial"/>
          <w:color w:val="000000"/>
          <w:sz w:val="22"/>
        </w:rPr>
        <w:t xml:space="preserve">Výpis ze seznamu kvalifikovaných dodavatelů nesmí být starší než </w:t>
      </w:r>
      <w:r>
        <w:rPr>
          <w:rFonts w:ascii="Arial" w:hAnsi="Arial"/>
          <w:b/>
          <w:color w:val="000000"/>
          <w:sz w:val="22"/>
        </w:rPr>
        <w:t>3 měsíce</w:t>
      </w:r>
      <w:r>
        <w:rPr>
          <w:rFonts w:ascii="Arial" w:hAnsi="Arial"/>
          <w:color w:val="000000"/>
          <w:sz w:val="22"/>
        </w:rPr>
        <w:t xml:space="preserve"> k poslednímu dni k prokázání splnění kvalifikace  dle § 228 odst. 2 Zákona.</w:t>
      </w:r>
    </w:p>
    <w:p w14:paraId="7C22209E" w14:textId="77777777" w:rsidR="00CA58FE" w:rsidRDefault="00CA58FE" w:rsidP="00723AD2">
      <w:pPr>
        <w:spacing w:line="280" w:lineRule="exact"/>
        <w:ind w:left="900"/>
        <w:jc w:val="both"/>
        <w:rPr>
          <w:rFonts w:ascii="Arial" w:hAnsi="Arial"/>
          <w:color w:val="000000"/>
          <w:sz w:val="22"/>
        </w:rPr>
      </w:pPr>
    </w:p>
    <w:p w14:paraId="444A516C" w14:textId="77777777" w:rsidR="00CA58FE" w:rsidRDefault="00845932" w:rsidP="00723AD2">
      <w:pPr>
        <w:pStyle w:val="Nadpis3"/>
        <w:numPr>
          <w:ilvl w:val="0"/>
          <w:numId w:val="0"/>
        </w:numPr>
        <w:spacing w:line="280" w:lineRule="exact"/>
        <w:ind w:left="720" w:hanging="720"/>
        <w:jc w:val="both"/>
        <w:rPr>
          <w:rFonts w:cs="Arial"/>
          <w:color w:val="000000"/>
        </w:rPr>
      </w:pPr>
      <w:r>
        <w:t>7.6.3</w:t>
      </w:r>
      <w:r>
        <w:tab/>
      </w:r>
      <w:r w:rsidR="00CA58FE">
        <w:t>Prokázání kvalifikace prostřednictvím certifikátu, který byl vydán v rámci systému certifikovaných Dodavatelů</w:t>
      </w:r>
    </w:p>
    <w:p w14:paraId="7222782B" w14:textId="77777777" w:rsidR="00CA58FE" w:rsidRDefault="00CA58FE" w:rsidP="00723AD2">
      <w:pPr>
        <w:shd w:val="clear" w:color="auto" w:fill="FFFFFF"/>
        <w:spacing w:line="280" w:lineRule="exact"/>
        <w:jc w:val="both"/>
        <w:rPr>
          <w:rFonts w:ascii="Arial" w:hAnsi="Arial"/>
          <w:color w:val="000000"/>
          <w:sz w:val="22"/>
        </w:rPr>
      </w:pPr>
      <w:r>
        <w:rPr>
          <w:rFonts w:ascii="Arial" w:hAnsi="Arial"/>
          <w:color w:val="000000"/>
          <w:sz w:val="22"/>
        </w:rPr>
        <w:t>Dodavatel může prokázat v souladu s § 234 Zákona kvalifikaci certifikátem vydaným v rámci systému certifikovaných dodavatelů.</w:t>
      </w:r>
    </w:p>
    <w:p w14:paraId="2F6904F4" w14:textId="77777777" w:rsidR="00CA58FE" w:rsidRDefault="00CA58FE" w:rsidP="00723AD2">
      <w:pPr>
        <w:shd w:val="clear" w:color="auto" w:fill="FFFFFF"/>
        <w:spacing w:line="280" w:lineRule="exact"/>
        <w:jc w:val="both"/>
        <w:rPr>
          <w:rFonts w:ascii="Arial" w:hAnsi="Arial"/>
          <w:color w:val="000000"/>
          <w:sz w:val="22"/>
        </w:rPr>
      </w:pPr>
    </w:p>
    <w:p w14:paraId="6AEFDDE1" w14:textId="77777777" w:rsidR="00CA58FE" w:rsidRDefault="00CA58FE" w:rsidP="00723AD2">
      <w:pPr>
        <w:shd w:val="clear" w:color="auto" w:fill="FFFFFF"/>
        <w:spacing w:line="280" w:lineRule="exact"/>
        <w:jc w:val="both"/>
        <w:rPr>
          <w:rFonts w:ascii="Arial" w:hAnsi="Arial"/>
          <w:color w:val="000000"/>
          <w:sz w:val="22"/>
        </w:rPr>
      </w:pPr>
      <w:r>
        <w:rPr>
          <w:rFonts w:ascii="Arial" w:hAnsi="Arial"/>
          <w:color w:val="000000"/>
          <w:sz w:val="22"/>
        </w:rPr>
        <w:lastRenderedPageBreak/>
        <w:t>Předloží-li Dodavatel Zadavateli certifikát, který obsahuje náležitosti dle § 239 Zákona a údaje v certifikátu jsou platné nejméně k poslednímu dni lhůty pro prokázání splnění kvalifikace, nahrazuje tento certifikát v rozsahu v něm uvedených údajů prokázání splnění kvalifikace Dodavatelem.</w:t>
      </w:r>
    </w:p>
    <w:p w14:paraId="0F1FE765" w14:textId="77777777" w:rsidR="00CA58FE" w:rsidRDefault="00CA58FE" w:rsidP="00723AD2">
      <w:pPr>
        <w:shd w:val="clear" w:color="auto" w:fill="FFFFFF"/>
        <w:spacing w:line="280" w:lineRule="exact"/>
        <w:jc w:val="both"/>
        <w:rPr>
          <w:rFonts w:ascii="Arial" w:hAnsi="Arial"/>
          <w:color w:val="000000"/>
          <w:sz w:val="22"/>
        </w:rPr>
      </w:pPr>
    </w:p>
    <w:p w14:paraId="55FCBB79" w14:textId="77777777" w:rsidR="00CA58FE" w:rsidRPr="00FF6837" w:rsidRDefault="00FF6837" w:rsidP="00723AD2">
      <w:pPr>
        <w:spacing w:line="280" w:lineRule="exact"/>
        <w:jc w:val="both"/>
        <w:rPr>
          <w:rFonts w:ascii="Arial" w:hAnsi="Arial"/>
          <w:b/>
        </w:rPr>
      </w:pPr>
      <w:r>
        <w:rPr>
          <w:rFonts w:ascii="Arial" w:hAnsi="Arial"/>
          <w:b/>
        </w:rPr>
        <w:t>7.7</w:t>
      </w:r>
      <w:r>
        <w:rPr>
          <w:rFonts w:ascii="Arial" w:hAnsi="Arial"/>
          <w:b/>
        </w:rPr>
        <w:tab/>
      </w:r>
      <w:r w:rsidR="00CA58FE" w:rsidRPr="00FF6837">
        <w:rPr>
          <w:rFonts w:ascii="Arial" w:hAnsi="Arial"/>
          <w:b/>
          <w:u w:val="single"/>
        </w:rPr>
        <w:t>Změny kvalifikace Dodavatele</w:t>
      </w:r>
    </w:p>
    <w:p w14:paraId="5BB0EA1F" w14:textId="77777777" w:rsidR="00CA58FE" w:rsidRDefault="00CA58FE" w:rsidP="00723AD2">
      <w:pPr>
        <w:shd w:val="clear" w:color="auto" w:fill="FFFFFF"/>
        <w:spacing w:line="280" w:lineRule="exact"/>
        <w:jc w:val="both"/>
        <w:rPr>
          <w:rFonts w:ascii="Arial" w:hAnsi="Arial"/>
          <w:b/>
          <w:color w:val="000000"/>
          <w:u w:val="single"/>
        </w:rPr>
      </w:pPr>
    </w:p>
    <w:p w14:paraId="2D1286F2" w14:textId="77777777" w:rsidR="00CA58FE" w:rsidRDefault="00CA58FE" w:rsidP="00723AD2">
      <w:pPr>
        <w:shd w:val="clear" w:color="auto" w:fill="FFFFFF"/>
        <w:spacing w:line="280" w:lineRule="exact"/>
        <w:jc w:val="both"/>
      </w:pPr>
      <w:r>
        <w:rPr>
          <w:rFonts w:ascii="Arial" w:hAnsi="Arial"/>
          <w:color w:val="000000"/>
          <w:sz w:val="22"/>
        </w:rPr>
        <w:t>Pokud po předložení dokladů o kvalifikaci dojde v průběhu zadávacího řízení ke změně kvalifikace Dodavatele, je Dodavatel povinen tuto změnu Zadavateli do 5 pracovních dnů oznámit a do 10 pracovních dnů od oznámení této změny předložit nové doklady o kvalifikaci.</w:t>
      </w:r>
    </w:p>
    <w:p w14:paraId="03A2C9B6" w14:textId="77777777" w:rsidR="00C05E01" w:rsidRDefault="00C05E01" w:rsidP="00723AD2">
      <w:pPr>
        <w:spacing w:line="280" w:lineRule="exact"/>
        <w:jc w:val="both"/>
      </w:pPr>
    </w:p>
    <w:p w14:paraId="1720F4C8" w14:textId="77777777" w:rsidR="003140AE" w:rsidRPr="00FF6837" w:rsidRDefault="00FF6837" w:rsidP="00723AD2">
      <w:pPr>
        <w:spacing w:line="280" w:lineRule="exact"/>
        <w:jc w:val="both"/>
        <w:rPr>
          <w:rFonts w:ascii="Arial" w:hAnsi="Arial"/>
          <w:b/>
        </w:rPr>
      </w:pPr>
      <w:r>
        <w:rPr>
          <w:rFonts w:ascii="Arial" w:hAnsi="Arial"/>
          <w:b/>
        </w:rPr>
        <w:t>7.8</w:t>
      </w:r>
      <w:r>
        <w:rPr>
          <w:rFonts w:ascii="Arial" w:hAnsi="Arial"/>
          <w:b/>
        </w:rPr>
        <w:tab/>
      </w:r>
      <w:r w:rsidR="003140AE" w:rsidRPr="00FF6837">
        <w:rPr>
          <w:rFonts w:ascii="Arial" w:hAnsi="Arial"/>
          <w:b/>
          <w:u w:val="single"/>
        </w:rPr>
        <w:t>Systém e-Certis</w:t>
      </w:r>
    </w:p>
    <w:p w14:paraId="665B4FD5" w14:textId="77777777" w:rsidR="003140AE" w:rsidRPr="003140AE" w:rsidRDefault="003140AE" w:rsidP="00723AD2">
      <w:pPr>
        <w:pStyle w:val="Odstavecseseznamem"/>
        <w:spacing w:line="280" w:lineRule="exact"/>
        <w:jc w:val="both"/>
        <w:rPr>
          <w:rFonts w:ascii="Arial" w:hAnsi="Arial"/>
          <w:b/>
          <w:sz w:val="22"/>
          <w:szCs w:val="22"/>
          <w:u w:val="single"/>
        </w:rPr>
      </w:pPr>
    </w:p>
    <w:p w14:paraId="58127A8A" w14:textId="77777777" w:rsidR="00CE4A6E" w:rsidRPr="003140AE" w:rsidRDefault="003140AE" w:rsidP="00723AD2">
      <w:pPr>
        <w:spacing w:line="280" w:lineRule="exact"/>
        <w:jc w:val="both"/>
        <w:rPr>
          <w:rFonts w:ascii="Arial" w:hAnsi="Arial"/>
          <w:sz w:val="22"/>
          <w:szCs w:val="22"/>
        </w:rPr>
      </w:pPr>
      <w:r w:rsidRPr="003140AE">
        <w:rPr>
          <w:rFonts w:ascii="Arial" w:hAnsi="Arial"/>
          <w:sz w:val="22"/>
          <w:szCs w:val="22"/>
        </w:rPr>
        <w:t>Za účelem prokázání kvalifikace zadavatel přednostně vyžaduje doklady evidované v systému, který identifikuje doklady k prokázání splnění kvalifikace (systém e-Certis).</w:t>
      </w:r>
    </w:p>
    <w:p w14:paraId="57F3EA01" w14:textId="77777777" w:rsidR="00C05E01" w:rsidRDefault="00C05E01" w:rsidP="00723AD2">
      <w:pPr>
        <w:spacing w:line="280" w:lineRule="exact"/>
        <w:jc w:val="both"/>
      </w:pPr>
    </w:p>
    <w:p w14:paraId="43651B74" w14:textId="77777777" w:rsidR="00CA58FE" w:rsidRPr="00FF6837" w:rsidRDefault="00CA58FE" w:rsidP="00723AD2">
      <w:pPr>
        <w:pStyle w:val="Nadpis1"/>
        <w:numPr>
          <w:ilvl w:val="0"/>
          <w:numId w:val="20"/>
        </w:numPr>
        <w:spacing w:line="280" w:lineRule="exact"/>
        <w:jc w:val="both"/>
      </w:pPr>
      <w:r w:rsidRPr="00FF6837">
        <w:t xml:space="preserve"> Další podmínky pro uzavření smlouvy</w:t>
      </w:r>
    </w:p>
    <w:p w14:paraId="18DB0AFB" w14:textId="77777777" w:rsidR="00CA58FE" w:rsidRDefault="00CA58FE" w:rsidP="00723AD2">
      <w:pPr>
        <w:spacing w:line="280" w:lineRule="exact"/>
        <w:jc w:val="both"/>
        <w:rPr>
          <w:rFonts w:ascii="Arial" w:hAnsi="Arial"/>
          <w:bCs/>
          <w:iCs/>
          <w:sz w:val="22"/>
          <w:szCs w:val="22"/>
        </w:rPr>
      </w:pPr>
    </w:p>
    <w:p w14:paraId="264110DB" w14:textId="77777777" w:rsidR="00CA58FE" w:rsidRPr="00186608" w:rsidRDefault="00CA58FE" w:rsidP="00723AD2">
      <w:pPr>
        <w:spacing w:line="280" w:lineRule="exact"/>
        <w:jc w:val="both"/>
        <w:rPr>
          <w:rFonts w:ascii="Arial" w:hAnsi="Arial"/>
          <w:bCs/>
          <w:iCs/>
          <w:sz w:val="22"/>
          <w:szCs w:val="22"/>
        </w:rPr>
      </w:pPr>
      <w:r w:rsidRPr="00186608">
        <w:rPr>
          <w:rFonts w:ascii="Arial" w:hAnsi="Arial"/>
          <w:bCs/>
          <w:iCs/>
          <w:sz w:val="22"/>
          <w:szCs w:val="22"/>
        </w:rPr>
        <w:t xml:space="preserve">Zadavatel v souladu s ustanovením § 104 písm. a) Zákona požaduje, aby vybraný Dodavatel, se kterým bude uzavřena smlouva, předložil na základě výzvy Zadavatele dle § 122 odst. 3 písm. a) Zákona před podpisem smlouvy originály nebo ověřené kopie dokladů prokazujících splnění kvalifikace dle čl. </w:t>
      </w:r>
      <w:r w:rsidR="004444F4" w:rsidRPr="00186608">
        <w:rPr>
          <w:rFonts w:ascii="Arial" w:hAnsi="Arial"/>
          <w:bCs/>
          <w:iCs/>
          <w:sz w:val="22"/>
          <w:szCs w:val="22"/>
        </w:rPr>
        <w:t>7</w:t>
      </w:r>
      <w:r w:rsidRPr="00186608">
        <w:rPr>
          <w:rFonts w:ascii="Arial" w:hAnsi="Arial"/>
          <w:bCs/>
          <w:iCs/>
          <w:sz w:val="22"/>
          <w:szCs w:val="22"/>
        </w:rPr>
        <w:t xml:space="preserve"> této Dokumentace.</w:t>
      </w:r>
    </w:p>
    <w:p w14:paraId="29307AF3" w14:textId="77777777" w:rsidR="00CE4A6E" w:rsidRPr="00186608" w:rsidRDefault="00CE4A6E" w:rsidP="00723AD2">
      <w:pPr>
        <w:spacing w:line="280" w:lineRule="exact"/>
        <w:jc w:val="both"/>
        <w:rPr>
          <w:rFonts w:ascii="Arial" w:hAnsi="Arial"/>
          <w:sz w:val="22"/>
        </w:rPr>
      </w:pPr>
    </w:p>
    <w:p w14:paraId="43E98A81" w14:textId="77777777" w:rsidR="00CA58FE" w:rsidRPr="00186608" w:rsidRDefault="00CA58FE" w:rsidP="00723AD2">
      <w:pPr>
        <w:pStyle w:val="Nadpis1"/>
        <w:numPr>
          <w:ilvl w:val="0"/>
          <w:numId w:val="20"/>
        </w:numPr>
        <w:spacing w:line="280" w:lineRule="exact"/>
        <w:jc w:val="both"/>
        <w:rPr>
          <w:rFonts w:cs="Arial"/>
        </w:rPr>
      </w:pPr>
      <w:r w:rsidRPr="00186608">
        <w:rPr>
          <w:rFonts w:cs="Arial"/>
        </w:rPr>
        <w:t>Dostupnost Dokumentace, vysvětlení Dokumentace a změna nebo doplnění Dokumentace</w:t>
      </w:r>
    </w:p>
    <w:p w14:paraId="7173429D" w14:textId="77777777" w:rsidR="00CA58FE" w:rsidRPr="00186608" w:rsidRDefault="00CA58FE" w:rsidP="00723AD2">
      <w:pPr>
        <w:pStyle w:val="Nadpis1"/>
        <w:spacing w:line="280" w:lineRule="exact"/>
        <w:rPr>
          <w:rFonts w:cs="Arial"/>
          <w:sz w:val="22"/>
        </w:rPr>
      </w:pPr>
    </w:p>
    <w:p w14:paraId="6DCF7360" w14:textId="77777777" w:rsidR="006760DD" w:rsidRDefault="006760DD" w:rsidP="00723AD2">
      <w:pPr>
        <w:pStyle w:val="Zkladntext22"/>
        <w:spacing w:line="280" w:lineRule="exact"/>
        <w:rPr>
          <w:rFonts w:ascii="Arial" w:hAnsi="Arial" w:cs="Arial"/>
          <w:color w:val="000000"/>
          <w:sz w:val="22"/>
          <w:szCs w:val="22"/>
        </w:rPr>
      </w:pPr>
      <w:r w:rsidRPr="00186608">
        <w:rPr>
          <w:rFonts w:ascii="Arial" w:hAnsi="Arial" w:cs="Arial"/>
          <w:sz w:val="22"/>
          <w:szCs w:val="22"/>
        </w:rPr>
        <w:t>Zadavatel poskytuje tuto Dokumentaci, včetně všech příloh, uveřejněním na profilu Zadavatele</w:t>
      </w:r>
      <w:r>
        <w:rPr>
          <w:rFonts w:ascii="Arial" w:hAnsi="Arial" w:cs="Arial"/>
          <w:sz w:val="22"/>
          <w:szCs w:val="22"/>
        </w:rPr>
        <w:t xml:space="preserve"> prostřednictvím elektronického nástroje E-ZAK: https://zakazky.upol.cz.</w:t>
      </w:r>
    </w:p>
    <w:p w14:paraId="4A8A0AE8" w14:textId="77777777" w:rsidR="006760DD" w:rsidRDefault="006760DD" w:rsidP="00723AD2">
      <w:pPr>
        <w:spacing w:line="280" w:lineRule="exact"/>
        <w:jc w:val="both"/>
        <w:rPr>
          <w:rFonts w:ascii="Arial" w:hAnsi="Arial"/>
          <w:color w:val="000000"/>
          <w:sz w:val="22"/>
          <w:szCs w:val="22"/>
        </w:rPr>
      </w:pPr>
    </w:p>
    <w:p w14:paraId="2CD148D0" w14:textId="77777777" w:rsidR="006760DD" w:rsidRDefault="006760DD" w:rsidP="00723AD2">
      <w:pPr>
        <w:spacing w:line="280" w:lineRule="exact"/>
        <w:jc w:val="both"/>
        <w:rPr>
          <w:rFonts w:ascii="Arial" w:hAnsi="Arial"/>
          <w:color w:val="000000"/>
          <w:sz w:val="22"/>
          <w:szCs w:val="22"/>
        </w:rPr>
      </w:pPr>
      <w:r>
        <w:rPr>
          <w:rFonts w:ascii="Arial" w:hAnsi="Arial"/>
          <w:color w:val="000000"/>
          <w:sz w:val="22"/>
          <w:szCs w:val="22"/>
        </w:rPr>
        <w:t xml:space="preserve">Podle § 98 odst. 1 Zákona může Zadavatel vysvětlit </w:t>
      </w:r>
      <w:r>
        <w:rPr>
          <w:rFonts w:ascii="Arial" w:hAnsi="Arial"/>
          <w:sz w:val="22"/>
          <w:szCs w:val="22"/>
        </w:rPr>
        <w:t>tuto Dokumentaci</w:t>
      </w:r>
      <w:r>
        <w:rPr>
          <w:rFonts w:ascii="Arial" w:hAnsi="Arial"/>
          <w:color w:val="000000"/>
          <w:sz w:val="22"/>
          <w:szCs w:val="22"/>
        </w:rPr>
        <w:t>, pokud takové vysvětlení uveřejní na profilu Zadavatele nejméně 5 pracovních dnů před skončením lhůty pro podání nabídek.</w:t>
      </w:r>
    </w:p>
    <w:p w14:paraId="73E327EE" w14:textId="77777777" w:rsidR="006760DD" w:rsidRDefault="006760DD" w:rsidP="00723AD2">
      <w:pPr>
        <w:spacing w:line="280" w:lineRule="exact"/>
        <w:jc w:val="both"/>
        <w:rPr>
          <w:rFonts w:ascii="Arial" w:hAnsi="Arial"/>
          <w:color w:val="000000"/>
          <w:sz w:val="22"/>
          <w:szCs w:val="22"/>
        </w:rPr>
      </w:pPr>
      <w:r>
        <w:rPr>
          <w:rFonts w:ascii="Arial" w:hAnsi="Arial"/>
          <w:color w:val="000000"/>
          <w:sz w:val="22"/>
          <w:szCs w:val="22"/>
        </w:rPr>
        <w:t>Pokud o vysvětlení Dokumentace dle § 98 odst. 3 Zákona požádá Dodavatel, Zadavatel vysvětlení uveřejní na profilu Zadavatele včetně přesného znění žádosti bez identifikace tazatele. Žádost musí být podána v českém nebo slovenském jazyce a musí být Zadavateli doručena v souladu se Zákonem alespoň 8 pracovních dnů před uplynutím lhůty pro podání nabídek.</w:t>
      </w:r>
    </w:p>
    <w:p w14:paraId="6C7FC387" w14:textId="77777777" w:rsidR="006760DD" w:rsidRDefault="006760DD" w:rsidP="00723AD2">
      <w:pPr>
        <w:spacing w:line="280" w:lineRule="exact"/>
        <w:jc w:val="both"/>
        <w:rPr>
          <w:rFonts w:ascii="Arial" w:hAnsi="Arial"/>
          <w:color w:val="000000"/>
          <w:sz w:val="22"/>
          <w:szCs w:val="22"/>
          <w:lang w:eastAsia="ar-SA"/>
        </w:rPr>
      </w:pPr>
      <w:r>
        <w:rPr>
          <w:rFonts w:ascii="Arial" w:hAnsi="Arial"/>
          <w:color w:val="000000"/>
          <w:sz w:val="22"/>
          <w:szCs w:val="22"/>
          <w:lang w:eastAsia="ar-SA"/>
        </w:rPr>
        <w:t xml:space="preserve">Zadavatel poskytne Dodavateli vysvětlení Dokumentace v zákonné lhůtě, a to prostřednictvím elektronického nástroje E-ZAK. </w:t>
      </w:r>
      <w:r>
        <w:rPr>
          <w:rFonts w:ascii="Arial" w:hAnsi="Arial"/>
          <w:color w:val="000000"/>
          <w:sz w:val="22"/>
          <w:szCs w:val="22"/>
        </w:rPr>
        <w:t>Vysvětlení Dokumentace (bez identifikace tazatele) Zadavatel zároveň poskytne i všem ostatním Dodavatelům prostřednictvím elektronického nástroje E-ZAK.</w:t>
      </w:r>
    </w:p>
    <w:p w14:paraId="7C7D0BCC" w14:textId="77777777" w:rsidR="006760DD" w:rsidRDefault="006760DD" w:rsidP="00723AD2">
      <w:pPr>
        <w:pStyle w:val="Zkladntext22"/>
        <w:spacing w:line="280" w:lineRule="exact"/>
        <w:rPr>
          <w:rFonts w:ascii="Arial" w:hAnsi="Arial" w:cs="Arial"/>
          <w:color w:val="000000"/>
          <w:sz w:val="22"/>
          <w:szCs w:val="22"/>
        </w:rPr>
      </w:pPr>
      <w:r>
        <w:rPr>
          <w:rFonts w:ascii="Arial" w:hAnsi="Arial" w:cs="Arial"/>
          <w:color w:val="000000"/>
          <w:sz w:val="22"/>
          <w:szCs w:val="22"/>
        </w:rPr>
        <w:t xml:space="preserve">Zadavatel může změnit nebo doplnit zadávací podmínky obsažené v této Dokumentaci v souladu s ustanovením § 99 odst. 1 Zákona před uplynutím lhůty pro podání nabídek a musí </w:t>
      </w:r>
      <w:r>
        <w:rPr>
          <w:rFonts w:ascii="Arial" w:hAnsi="Arial" w:cs="Arial"/>
          <w:color w:val="000000"/>
          <w:sz w:val="22"/>
          <w:szCs w:val="22"/>
        </w:rPr>
        <w:lastRenderedPageBreak/>
        <w:t>tuto změnu či doplnění uveřejnit stejným způsobem jako měněnou nebo doplněnou zadávací podmínku, tedy prostřednictvím profilu Zadavatele.</w:t>
      </w:r>
    </w:p>
    <w:p w14:paraId="643A97C1" w14:textId="77777777" w:rsidR="006760DD" w:rsidRDefault="006760DD" w:rsidP="00723AD2">
      <w:pPr>
        <w:pStyle w:val="Zkladntext22"/>
        <w:spacing w:line="280" w:lineRule="exact"/>
        <w:rPr>
          <w:rFonts w:ascii="Arial" w:hAnsi="Arial" w:cs="Arial"/>
          <w:color w:val="000000"/>
          <w:sz w:val="22"/>
          <w:szCs w:val="22"/>
        </w:rPr>
      </w:pPr>
      <w:r>
        <w:rPr>
          <w:rFonts w:ascii="Arial" w:hAnsi="Arial" w:cs="Arial"/>
          <w:color w:val="000000"/>
          <w:sz w:val="22"/>
          <w:szCs w:val="22"/>
        </w:rPr>
        <w:t>Zadavatel bude odesílat vysvětlení, změnu nebo doplnění Dokumentace prostřednictvím kontaktní osoby předmětné veřejné zakázky.</w:t>
      </w:r>
    </w:p>
    <w:p w14:paraId="36DCB0B0" w14:textId="77777777" w:rsidR="001021D3" w:rsidRDefault="001021D3" w:rsidP="00723AD2">
      <w:pPr>
        <w:pStyle w:val="Zkladntext22"/>
        <w:spacing w:line="280" w:lineRule="exact"/>
        <w:rPr>
          <w:rFonts w:ascii="Arial" w:hAnsi="Arial" w:cs="Arial"/>
          <w:color w:val="000000"/>
          <w:sz w:val="22"/>
          <w:szCs w:val="22"/>
        </w:rPr>
      </w:pPr>
    </w:p>
    <w:p w14:paraId="4B732727" w14:textId="77777777" w:rsidR="00CA58FE" w:rsidRDefault="00CA58FE" w:rsidP="00723AD2">
      <w:pPr>
        <w:pStyle w:val="Nadpis1"/>
        <w:numPr>
          <w:ilvl w:val="0"/>
          <w:numId w:val="20"/>
        </w:numPr>
        <w:spacing w:line="280" w:lineRule="exact"/>
        <w:jc w:val="both"/>
      </w:pPr>
      <w:r w:rsidRPr="00FF6837">
        <w:t>Pravidla pro hodnocení nabídek</w:t>
      </w:r>
    </w:p>
    <w:p w14:paraId="1BB1ED7E" w14:textId="77777777" w:rsidR="00186608" w:rsidRPr="00186608" w:rsidRDefault="00186608" w:rsidP="00723AD2">
      <w:pPr>
        <w:spacing w:line="280" w:lineRule="exact"/>
      </w:pPr>
    </w:p>
    <w:p w14:paraId="13F0CAF3" w14:textId="77777777" w:rsidR="00536935" w:rsidRDefault="00536935" w:rsidP="00723AD2">
      <w:pPr>
        <w:autoSpaceDE w:val="0"/>
        <w:autoSpaceDN w:val="0"/>
        <w:adjustRightInd w:val="0"/>
        <w:spacing w:line="280" w:lineRule="exact"/>
        <w:jc w:val="both"/>
        <w:rPr>
          <w:rFonts w:ascii="Arial" w:hAnsi="Arial"/>
          <w:color w:val="000000"/>
          <w:sz w:val="22"/>
          <w:szCs w:val="22"/>
        </w:rPr>
      </w:pPr>
      <w:r>
        <w:rPr>
          <w:rFonts w:ascii="Arial" w:hAnsi="Arial"/>
          <w:color w:val="000000"/>
          <w:sz w:val="22"/>
          <w:szCs w:val="22"/>
        </w:rPr>
        <w:t xml:space="preserve">Hodnocení nabídek bude provedeno podle jejich ekonomické výhodnosti. </w:t>
      </w:r>
    </w:p>
    <w:p w14:paraId="17A68D65" w14:textId="77777777" w:rsidR="00536935" w:rsidRDefault="00536935" w:rsidP="00723AD2">
      <w:pPr>
        <w:autoSpaceDE w:val="0"/>
        <w:autoSpaceDN w:val="0"/>
        <w:adjustRightInd w:val="0"/>
        <w:spacing w:line="280" w:lineRule="exact"/>
        <w:jc w:val="both"/>
        <w:rPr>
          <w:rFonts w:ascii="Arial" w:hAnsi="Arial"/>
          <w:b/>
          <w:color w:val="000000"/>
          <w:sz w:val="22"/>
          <w:szCs w:val="22"/>
        </w:rPr>
      </w:pPr>
      <w:r w:rsidRPr="003C2DB1">
        <w:rPr>
          <w:rFonts w:ascii="Arial" w:hAnsi="Arial"/>
          <w:b/>
          <w:color w:val="000000"/>
          <w:sz w:val="22"/>
          <w:szCs w:val="22"/>
        </w:rPr>
        <w:t xml:space="preserve">Ekonomická výhodnost nabídek bude v souladu s § 114 odst. 2 </w:t>
      </w:r>
      <w:r>
        <w:rPr>
          <w:rFonts w:ascii="Arial" w:hAnsi="Arial"/>
          <w:b/>
          <w:color w:val="000000"/>
          <w:sz w:val="22"/>
          <w:szCs w:val="22"/>
        </w:rPr>
        <w:t>Zákon</w:t>
      </w:r>
      <w:r w:rsidRPr="003C2DB1">
        <w:rPr>
          <w:rFonts w:ascii="Arial" w:hAnsi="Arial"/>
          <w:b/>
          <w:color w:val="000000"/>
          <w:sz w:val="22"/>
          <w:szCs w:val="22"/>
        </w:rPr>
        <w:t>a hodnocena podle nejnižší nabídkové ceny.</w:t>
      </w:r>
      <w:r>
        <w:rPr>
          <w:rFonts w:ascii="Arial" w:hAnsi="Arial"/>
          <w:b/>
          <w:color w:val="000000"/>
          <w:sz w:val="22"/>
          <w:szCs w:val="22"/>
        </w:rPr>
        <w:t xml:space="preserve"> </w:t>
      </w:r>
    </w:p>
    <w:p w14:paraId="6B8B093F" w14:textId="77777777" w:rsidR="00871167" w:rsidRDefault="00871167" w:rsidP="00723AD2">
      <w:pPr>
        <w:autoSpaceDE w:val="0"/>
        <w:autoSpaceDN w:val="0"/>
        <w:adjustRightInd w:val="0"/>
        <w:spacing w:line="280" w:lineRule="exact"/>
        <w:jc w:val="both"/>
        <w:rPr>
          <w:rFonts w:ascii="Arial" w:hAnsi="Arial"/>
          <w:b/>
          <w:color w:val="000000"/>
          <w:sz w:val="22"/>
          <w:szCs w:val="22"/>
        </w:rPr>
      </w:pPr>
    </w:p>
    <w:p w14:paraId="4FEEA082" w14:textId="77777777" w:rsidR="00536935" w:rsidRPr="00926345" w:rsidRDefault="00536935" w:rsidP="00723AD2">
      <w:pPr>
        <w:autoSpaceDE w:val="0"/>
        <w:autoSpaceDN w:val="0"/>
        <w:adjustRightInd w:val="0"/>
        <w:spacing w:line="280" w:lineRule="exact"/>
        <w:jc w:val="both"/>
        <w:rPr>
          <w:rFonts w:ascii="Arial" w:hAnsi="Arial"/>
          <w:color w:val="000000"/>
          <w:sz w:val="22"/>
          <w:szCs w:val="22"/>
        </w:rPr>
      </w:pPr>
      <w:r>
        <w:rPr>
          <w:rFonts w:ascii="Arial" w:hAnsi="Arial"/>
          <w:color w:val="000000"/>
          <w:sz w:val="22"/>
          <w:szCs w:val="22"/>
        </w:rPr>
        <w:t xml:space="preserve">Hodnocení bude provedeno podle absolutní výše celkové nabídkové ceny v Kč bez DPH za celý předmět plnění veřejné zakázky. Nabídky budou seřazeny v pořadí od nejnižší po nejvyšší nabídkovou cenu. Nejlépe bude hodnocena nejnižší nabídková cena v Kč bez DPH. </w:t>
      </w:r>
    </w:p>
    <w:p w14:paraId="1090875A" w14:textId="77777777" w:rsidR="00982B16" w:rsidRDefault="00982B16" w:rsidP="00723AD2">
      <w:pPr>
        <w:autoSpaceDE w:val="0"/>
        <w:spacing w:line="280" w:lineRule="exact"/>
        <w:jc w:val="both"/>
        <w:rPr>
          <w:rFonts w:ascii="Arial" w:hAnsi="Arial"/>
          <w:color w:val="000000"/>
          <w:sz w:val="22"/>
          <w:szCs w:val="22"/>
        </w:rPr>
      </w:pPr>
    </w:p>
    <w:p w14:paraId="13A53F4C" w14:textId="77777777" w:rsidR="00CA58FE" w:rsidRPr="00FF6837" w:rsidRDefault="00CA58FE" w:rsidP="00723AD2">
      <w:pPr>
        <w:pStyle w:val="Nadpis1"/>
        <w:numPr>
          <w:ilvl w:val="0"/>
          <w:numId w:val="20"/>
        </w:numPr>
        <w:spacing w:line="280" w:lineRule="exact"/>
        <w:jc w:val="both"/>
      </w:pPr>
      <w:r w:rsidRPr="00FF6837">
        <w:t xml:space="preserve"> </w:t>
      </w:r>
      <w:r>
        <w:t>Podání nabídek</w:t>
      </w:r>
    </w:p>
    <w:p w14:paraId="4579F18B" w14:textId="77777777" w:rsidR="00FF6837" w:rsidRDefault="00FF6837" w:rsidP="00723AD2">
      <w:pPr>
        <w:pStyle w:val="Nadpis2"/>
        <w:numPr>
          <w:ilvl w:val="0"/>
          <w:numId w:val="0"/>
        </w:numPr>
        <w:spacing w:line="280" w:lineRule="exact"/>
        <w:ind w:left="576" w:hanging="576"/>
        <w:jc w:val="both"/>
        <w:rPr>
          <w:rFonts w:cs="Arial"/>
          <w:b w:val="0"/>
          <w:bCs w:val="0"/>
          <w:iCs w:val="0"/>
          <w:sz w:val="22"/>
          <w:szCs w:val="22"/>
          <w:u w:val="none"/>
        </w:rPr>
      </w:pPr>
    </w:p>
    <w:p w14:paraId="72343E68" w14:textId="77777777" w:rsidR="00CA58FE" w:rsidRPr="00FF6837" w:rsidRDefault="004444F4" w:rsidP="00723AD2">
      <w:pPr>
        <w:spacing w:line="280" w:lineRule="exact"/>
        <w:jc w:val="both"/>
        <w:rPr>
          <w:rFonts w:ascii="Arial" w:hAnsi="Arial"/>
          <w:b/>
        </w:rPr>
      </w:pPr>
      <w:r w:rsidRPr="00FF6837">
        <w:rPr>
          <w:rFonts w:ascii="Arial" w:hAnsi="Arial"/>
          <w:b/>
        </w:rPr>
        <w:t>11</w:t>
      </w:r>
      <w:r w:rsidR="00CA58FE" w:rsidRPr="00FF6837">
        <w:rPr>
          <w:rFonts w:ascii="Arial" w:hAnsi="Arial"/>
          <w:b/>
        </w:rPr>
        <w:t xml:space="preserve">.1.  </w:t>
      </w:r>
      <w:r w:rsidR="00CA58FE" w:rsidRPr="00FF6837">
        <w:rPr>
          <w:rFonts w:ascii="Arial" w:hAnsi="Arial"/>
          <w:b/>
          <w:u w:val="single"/>
        </w:rPr>
        <w:t>Lhůta pro podání nabídek</w:t>
      </w:r>
    </w:p>
    <w:p w14:paraId="594AFE9C" w14:textId="77777777" w:rsidR="00CA58FE" w:rsidRDefault="00CA58FE" w:rsidP="00723AD2">
      <w:pPr>
        <w:spacing w:line="280" w:lineRule="exact"/>
        <w:jc w:val="both"/>
        <w:rPr>
          <w:rFonts w:ascii="Arial" w:hAnsi="Arial"/>
          <w:b/>
          <w:color w:val="000000"/>
          <w:sz w:val="22"/>
          <w:szCs w:val="22"/>
        </w:rPr>
      </w:pPr>
    </w:p>
    <w:p w14:paraId="2D1696FE" w14:textId="2BAC8664" w:rsidR="006760DD" w:rsidRPr="002211B0" w:rsidRDefault="006760DD" w:rsidP="00723AD2">
      <w:pPr>
        <w:spacing w:line="280" w:lineRule="exact"/>
        <w:jc w:val="both"/>
        <w:rPr>
          <w:rFonts w:ascii="Arial" w:hAnsi="Arial"/>
          <w:color w:val="000000"/>
          <w:sz w:val="22"/>
          <w:szCs w:val="22"/>
        </w:rPr>
      </w:pPr>
      <w:r w:rsidRPr="002211B0">
        <w:rPr>
          <w:rFonts w:ascii="Arial" w:hAnsi="Arial"/>
          <w:sz w:val="22"/>
          <w:szCs w:val="22"/>
        </w:rPr>
        <w:t>Lhůta pro podání elektronických nabídek končí dne</w:t>
      </w:r>
      <w:r w:rsidRPr="00587D69">
        <w:rPr>
          <w:rFonts w:ascii="Arial" w:hAnsi="Arial"/>
          <w:b/>
          <w:sz w:val="22"/>
          <w:szCs w:val="22"/>
        </w:rPr>
        <w:t xml:space="preserve"> </w:t>
      </w:r>
      <w:r w:rsidR="004D23D9">
        <w:rPr>
          <w:rFonts w:ascii="Arial" w:hAnsi="Arial"/>
          <w:b/>
          <w:sz w:val="22"/>
          <w:szCs w:val="22"/>
        </w:rPr>
        <w:t>7. 4.</w:t>
      </w:r>
      <w:r w:rsidR="00420CCA">
        <w:rPr>
          <w:rFonts w:ascii="Arial" w:hAnsi="Arial"/>
          <w:b/>
          <w:color w:val="000000"/>
          <w:sz w:val="22"/>
          <w:szCs w:val="22"/>
        </w:rPr>
        <w:t xml:space="preserve"> </w:t>
      </w:r>
      <w:r w:rsidRPr="002211B0">
        <w:rPr>
          <w:rFonts w:ascii="Arial" w:hAnsi="Arial"/>
          <w:b/>
          <w:color w:val="000000"/>
          <w:sz w:val="22"/>
          <w:szCs w:val="22"/>
        </w:rPr>
        <w:t>20</w:t>
      </w:r>
      <w:r w:rsidR="004B349B">
        <w:rPr>
          <w:rFonts w:ascii="Arial" w:hAnsi="Arial"/>
          <w:b/>
          <w:color w:val="000000"/>
          <w:sz w:val="22"/>
          <w:szCs w:val="22"/>
        </w:rPr>
        <w:t>20</w:t>
      </w:r>
      <w:r w:rsidRPr="002211B0">
        <w:rPr>
          <w:rFonts w:ascii="Arial" w:hAnsi="Arial"/>
          <w:b/>
          <w:color w:val="000000"/>
          <w:sz w:val="22"/>
          <w:szCs w:val="22"/>
        </w:rPr>
        <w:t xml:space="preserve"> </w:t>
      </w:r>
      <w:r w:rsidRPr="002211B0">
        <w:rPr>
          <w:rFonts w:ascii="Arial" w:hAnsi="Arial"/>
          <w:b/>
          <w:sz w:val="22"/>
          <w:szCs w:val="22"/>
        </w:rPr>
        <w:t>v </w:t>
      </w:r>
      <w:r w:rsidR="00420CCA">
        <w:rPr>
          <w:rFonts w:ascii="Arial" w:hAnsi="Arial"/>
          <w:b/>
          <w:sz w:val="22"/>
          <w:szCs w:val="22"/>
        </w:rPr>
        <w:t>09</w:t>
      </w:r>
      <w:r w:rsidRPr="002211B0">
        <w:rPr>
          <w:rFonts w:ascii="Arial" w:hAnsi="Arial"/>
          <w:b/>
          <w:sz w:val="22"/>
          <w:szCs w:val="22"/>
        </w:rPr>
        <w:t>:00 hodin.</w:t>
      </w:r>
    </w:p>
    <w:p w14:paraId="56AB4C76" w14:textId="77777777" w:rsidR="006760DD" w:rsidRDefault="006760DD" w:rsidP="00723AD2">
      <w:pPr>
        <w:spacing w:line="280" w:lineRule="exact"/>
        <w:jc w:val="both"/>
        <w:rPr>
          <w:rFonts w:ascii="Arial" w:hAnsi="Arial"/>
          <w:color w:val="000000"/>
          <w:sz w:val="22"/>
          <w:szCs w:val="22"/>
        </w:rPr>
      </w:pPr>
    </w:p>
    <w:p w14:paraId="04A141EF" w14:textId="77E48161" w:rsidR="00CA4163" w:rsidRPr="00D51077" w:rsidRDefault="00CA4163" w:rsidP="00723AD2">
      <w:pPr>
        <w:spacing w:line="280" w:lineRule="exact"/>
        <w:rPr>
          <w:rFonts w:ascii="Arial" w:hAnsi="Arial"/>
          <w:sz w:val="22"/>
          <w:szCs w:val="22"/>
        </w:rPr>
      </w:pPr>
      <w:r w:rsidRPr="00EC1990">
        <w:rPr>
          <w:rFonts w:ascii="Arial" w:hAnsi="Arial"/>
          <w:b/>
          <w:sz w:val="22"/>
          <w:szCs w:val="22"/>
        </w:rPr>
        <w:t xml:space="preserve">Nabídky se podávají v </w:t>
      </w:r>
      <w:r w:rsidRPr="00D51077">
        <w:rPr>
          <w:rFonts w:ascii="Arial" w:hAnsi="Arial"/>
          <w:b/>
          <w:bCs/>
          <w:sz w:val="22"/>
          <w:szCs w:val="22"/>
        </w:rPr>
        <w:t>elektronické podobě prostřednictvím zadavatelem stanoveného elektronického nástroje</w:t>
      </w:r>
      <w:r>
        <w:rPr>
          <w:rFonts w:ascii="Arial" w:hAnsi="Arial"/>
          <w:b/>
          <w:bCs/>
          <w:sz w:val="22"/>
          <w:szCs w:val="22"/>
        </w:rPr>
        <w:t xml:space="preserve"> E-ZAK</w:t>
      </w:r>
      <w:r w:rsidRPr="00D51077">
        <w:rPr>
          <w:rFonts w:ascii="Arial" w:hAnsi="Arial"/>
          <w:b/>
          <w:bCs/>
          <w:sz w:val="22"/>
          <w:szCs w:val="22"/>
        </w:rPr>
        <w:t xml:space="preserve"> dostupného na</w:t>
      </w:r>
      <w:r w:rsidR="00403082">
        <w:rPr>
          <w:rFonts w:ascii="Arial" w:hAnsi="Arial"/>
          <w:b/>
          <w:bCs/>
          <w:sz w:val="22"/>
          <w:szCs w:val="22"/>
        </w:rPr>
        <w:t xml:space="preserve"> </w:t>
      </w:r>
      <w:hyperlink r:id="rId10" w:history="1">
        <w:r w:rsidR="00403082" w:rsidRPr="00403082">
          <w:rPr>
            <w:rStyle w:val="Hypertextovodkaz"/>
            <w:rFonts w:ascii="Arial" w:hAnsi="Arial"/>
            <w:sz w:val="22"/>
            <w:szCs w:val="22"/>
          </w:rPr>
          <w:t>https://zakazky.upol.cz/vz00003909</w:t>
        </w:r>
      </w:hyperlink>
      <w:r w:rsidRPr="00D51077">
        <w:rPr>
          <w:rFonts w:ascii="Arial" w:hAnsi="Arial"/>
          <w:sz w:val="22"/>
          <w:szCs w:val="22"/>
        </w:rPr>
        <w:t>.</w:t>
      </w:r>
    </w:p>
    <w:p w14:paraId="396B12FD" w14:textId="77777777" w:rsidR="00CA4163" w:rsidRDefault="00CA4163" w:rsidP="00723AD2">
      <w:pPr>
        <w:suppressAutoHyphens w:val="0"/>
        <w:autoSpaceDE w:val="0"/>
        <w:autoSpaceDN w:val="0"/>
        <w:adjustRightInd w:val="0"/>
        <w:spacing w:line="280" w:lineRule="exact"/>
        <w:rPr>
          <w:rFonts w:ascii="Arial" w:hAnsi="Arial"/>
          <w:b/>
          <w:bCs/>
          <w:color w:val="000000"/>
          <w:sz w:val="22"/>
          <w:szCs w:val="22"/>
          <w:lang w:eastAsia="en-US"/>
        </w:rPr>
      </w:pPr>
    </w:p>
    <w:p w14:paraId="5BC45158" w14:textId="77777777" w:rsidR="00CA4163" w:rsidRDefault="00CA4163" w:rsidP="00723AD2">
      <w:pPr>
        <w:autoSpaceDE w:val="0"/>
        <w:autoSpaceDN w:val="0"/>
        <w:adjustRightInd w:val="0"/>
        <w:spacing w:line="280" w:lineRule="exact"/>
        <w:jc w:val="both"/>
        <w:rPr>
          <w:rFonts w:ascii="Arial" w:hAnsi="Arial"/>
          <w:sz w:val="22"/>
          <w:szCs w:val="22"/>
        </w:rPr>
      </w:pPr>
      <w:r>
        <w:rPr>
          <w:rFonts w:ascii="Arial" w:hAnsi="Arial"/>
          <w:sz w:val="22"/>
          <w:szCs w:val="22"/>
        </w:rPr>
        <w:t xml:space="preserve">Nabídka </w:t>
      </w:r>
      <w:r w:rsidRPr="00FA45A2">
        <w:rPr>
          <w:rFonts w:ascii="Arial" w:hAnsi="Arial"/>
          <w:sz w:val="22"/>
          <w:szCs w:val="22"/>
        </w:rPr>
        <w:t xml:space="preserve">musí být podepsána dodavatelem podle výpisu z obchodního rejstříku či jiné obdobné evidence nebo osobou oprávněnou (osobami oprávněnými) </w:t>
      </w:r>
      <w:r>
        <w:rPr>
          <w:rFonts w:ascii="Arial" w:hAnsi="Arial"/>
          <w:sz w:val="22"/>
          <w:szCs w:val="22"/>
        </w:rPr>
        <w:t xml:space="preserve">jménem či </w:t>
      </w:r>
      <w:r w:rsidRPr="00FA45A2">
        <w:rPr>
          <w:rFonts w:ascii="Arial" w:hAnsi="Arial"/>
          <w:sz w:val="22"/>
          <w:szCs w:val="22"/>
        </w:rPr>
        <w:t xml:space="preserve">za dodavatele jednat. V případě osoby oprávněné statutárním orgánem musí být její plná moc součástí nabídky. </w:t>
      </w:r>
    </w:p>
    <w:p w14:paraId="15718A38" w14:textId="77777777" w:rsidR="00CA4163" w:rsidRDefault="00CA4163" w:rsidP="00723AD2">
      <w:pPr>
        <w:autoSpaceDE w:val="0"/>
        <w:autoSpaceDN w:val="0"/>
        <w:adjustRightInd w:val="0"/>
        <w:spacing w:line="280" w:lineRule="exact"/>
        <w:jc w:val="both"/>
        <w:rPr>
          <w:rFonts w:ascii="Arial" w:hAnsi="Arial"/>
          <w:sz w:val="22"/>
          <w:szCs w:val="22"/>
        </w:rPr>
      </w:pPr>
    </w:p>
    <w:p w14:paraId="3FD03360" w14:textId="77777777" w:rsidR="00CA4163" w:rsidRDefault="00CA4163" w:rsidP="00723AD2">
      <w:pPr>
        <w:autoSpaceDE w:val="0"/>
        <w:autoSpaceDN w:val="0"/>
        <w:adjustRightInd w:val="0"/>
        <w:spacing w:line="280" w:lineRule="exact"/>
        <w:jc w:val="both"/>
        <w:rPr>
          <w:rFonts w:ascii="Arial" w:hAnsi="Arial"/>
          <w:sz w:val="22"/>
          <w:szCs w:val="22"/>
        </w:rPr>
      </w:pPr>
      <w:r w:rsidRPr="00B843D9">
        <w:rPr>
          <w:rFonts w:ascii="Arial" w:hAnsi="Arial"/>
          <w:sz w:val="22"/>
          <w:szCs w:val="22"/>
        </w:rPr>
        <w:t xml:space="preserve">Zadavatel dále žádá dodavatele, aby pro podání nabídky použili pouze obecně rozšířené a dostupné formáty souborů (zejm. MS Excel, MS Word, PDF, ZIP) </w:t>
      </w:r>
      <w:r w:rsidRPr="00B843D9">
        <w:rPr>
          <w:rFonts w:ascii="Arial" w:hAnsi="Arial"/>
          <w:sz w:val="22"/>
          <w:szCs w:val="22"/>
          <w:u w:val="single"/>
        </w:rPr>
        <w:t>a před odesláním nabídky zkontroloval</w:t>
      </w:r>
      <w:r>
        <w:rPr>
          <w:rFonts w:ascii="Arial" w:hAnsi="Arial"/>
          <w:sz w:val="22"/>
          <w:szCs w:val="22"/>
          <w:u w:val="single"/>
        </w:rPr>
        <w:t>i</w:t>
      </w:r>
      <w:r w:rsidRPr="00B843D9">
        <w:rPr>
          <w:rFonts w:ascii="Arial" w:hAnsi="Arial"/>
          <w:sz w:val="22"/>
          <w:szCs w:val="22"/>
          <w:u w:val="single"/>
        </w:rPr>
        <w:t>, že soubory nejsou poškozeny.</w:t>
      </w:r>
      <w:r w:rsidRPr="00B843D9">
        <w:rPr>
          <w:rFonts w:ascii="Arial" w:hAnsi="Arial"/>
          <w:sz w:val="22"/>
          <w:szCs w:val="22"/>
        </w:rPr>
        <w:t xml:space="preserve"> Zadavatel doporučuje, aby dodavatel soubory s nabídkou odpovídajícím způsobem pojmenoval a případně zkomprimoval do formátu ZIP (příp. RAR), je-li to z důvodu velikosti souborů nezbytné pro jednorázové podání nabídky v elektronickém nástroji E-ZAK.</w:t>
      </w:r>
    </w:p>
    <w:p w14:paraId="314FCA16" w14:textId="77777777" w:rsidR="00CA4163" w:rsidRDefault="00CA4163" w:rsidP="00723AD2">
      <w:pPr>
        <w:suppressAutoHyphens w:val="0"/>
        <w:autoSpaceDE w:val="0"/>
        <w:autoSpaceDN w:val="0"/>
        <w:adjustRightInd w:val="0"/>
        <w:spacing w:line="280" w:lineRule="exact"/>
        <w:rPr>
          <w:rFonts w:ascii="Arial" w:hAnsi="Arial"/>
          <w:b/>
          <w:bCs/>
          <w:color w:val="000000"/>
          <w:sz w:val="22"/>
          <w:szCs w:val="22"/>
          <w:lang w:eastAsia="en-US"/>
        </w:rPr>
      </w:pPr>
    </w:p>
    <w:p w14:paraId="5D086A28" w14:textId="77777777" w:rsidR="006760DD" w:rsidRPr="002211B0" w:rsidRDefault="006760DD" w:rsidP="00723AD2">
      <w:pPr>
        <w:suppressAutoHyphens w:val="0"/>
        <w:autoSpaceDE w:val="0"/>
        <w:autoSpaceDN w:val="0"/>
        <w:adjustRightInd w:val="0"/>
        <w:spacing w:line="280" w:lineRule="exact"/>
        <w:rPr>
          <w:rFonts w:ascii="Arial" w:hAnsi="Arial"/>
          <w:color w:val="000000"/>
          <w:sz w:val="22"/>
          <w:szCs w:val="22"/>
          <w:lang w:eastAsia="en-US"/>
        </w:rPr>
      </w:pPr>
      <w:r w:rsidRPr="002211B0">
        <w:rPr>
          <w:rFonts w:ascii="Arial" w:hAnsi="Arial"/>
          <w:b/>
          <w:bCs/>
          <w:color w:val="000000"/>
          <w:sz w:val="22"/>
          <w:szCs w:val="22"/>
          <w:lang w:eastAsia="en-US"/>
        </w:rPr>
        <w:t xml:space="preserve">Otevírání obálek s nabídkami </w:t>
      </w:r>
    </w:p>
    <w:p w14:paraId="26DD7B44" w14:textId="77777777" w:rsidR="006760DD" w:rsidRPr="002211B0" w:rsidRDefault="006760DD" w:rsidP="00723AD2">
      <w:pPr>
        <w:suppressAutoHyphens w:val="0"/>
        <w:autoSpaceDE w:val="0"/>
        <w:autoSpaceDN w:val="0"/>
        <w:adjustRightInd w:val="0"/>
        <w:spacing w:line="280" w:lineRule="exact"/>
        <w:jc w:val="both"/>
        <w:rPr>
          <w:rFonts w:ascii="Arial" w:hAnsi="Arial"/>
          <w:color w:val="000000"/>
          <w:sz w:val="22"/>
          <w:szCs w:val="22"/>
          <w:lang w:eastAsia="en-US"/>
        </w:rPr>
      </w:pPr>
      <w:r w:rsidRPr="002211B0">
        <w:rPr>
          <w:rFonts w:ascii="Arial" w:hAnsi="Arial"/>
          <w:color w:val="000000"/>
          <w:sz w:val="22"/>
          <w:szCs w:val="22"/>
          <w:lang w:eastAsia="en-US"/>
        </w:rPr>
        <w:t xml:space="preserve">Otevřením nabídky v elektronické podobě se rozumí zpřístupnění jejího obsahu zadavateli. </w:t>
      </w:r>
    </w:p>
    <w:p w14:paraId="19CEA76A" w14:textId="77777777" w:rsidR="006760DD" w:rsidRPr="002211B0" w:rsidRDefault="006760DD" w:rsidP="00723AD2">
      <w:pPr>
        <w:suppressAutoHyphens w:val="0"/>
        <w:autoSpaceDE w:val="0"/>
        <w:autoSpaceDN w:val="0"/>
        <w:adjustRightInd w:val="0"/>
        <w:spacing w:line="280" w:lineRule="exact"/>
        <w:rPr>
          <w:rFonts w:ascii="Arial" w:hAnsi="Arial"/>
          <w:color w:val="000000"/>
          <w:sz w:val="22"/>
          <w:szCs w:val="22"/>
          <w:lang w:eastAsia="en-US"/>
        </w:rPr>
      </w:pPr>
      <w:r w:rsidRPr="002211B0">
        <w:rPr>
          <w:rFonts w:ascii="Arial" w:hAnsi="Arial"/>
          <w:color w:val="000000"/>
          <w:sz w:val="22"/>
          <w:szCs w:val="22"/>
          <w:lang w:eastAsia="en-US"/>
        </w:rPr>
        <w:t xml:space="preserve">Nabídky v elektronické podobě otevírá zadavatel po uplynutí lhůty pro podání nabídek. </w:t>
      </w:r>
    </w:p>
    <w:p w14:paraId="27F93A77" w14:textId="77777777" w:rsidR="00CA4163" w:rsidRDefault="00CA4163" w:rsidP="00723AD2">
      <w:pPr>
        <w:spacing w:line="280" w:lineRule="exact"/>
        <w:jc w:val="both"/>
        <w:rPr>
          <w:rFonts w:ascii="Arial" w:hAnsi="Arial"/>
          <w:color w:val="000000"/>
          <w:sz w:val="22"/>
          <w:szCs w:val="22"/>
          <w:lang w:eastAsia="en-US"/>
        </w:rPr>
      </w:pPr>
    </w:p>
    <w:p w14:paraId="1F44C079" w14:textId="77777777" w:rsidR="006760DD" w:rsidRDefault="006760DD" w:rsidP="00723AD2">
      <w:pPr>
        <w:spacing w:line="280" w:lineRule="exact"/>
        <w:jc w:val="both"/>
        <w:rPr>
          <w:rFonts w:ascii="Arial" w:hAnsi="Arial"/>
          <w:color w:val="000000"/>
          <w:sz w:val="22"/>
          <w:szCs w:val="22"/>
          <w:lang w:eastAsia="en-US"/>
        </w:rPr>
      </w:pPr>
      <w:r w:rsidRPr="002211B0">
        <w:rPr>
          <w:rFonts w:ascii="Arial" w:hAnsi="Arial"/>
          <w:color w:val="000000"/>
          <w:sz w:val="22"/>
          <w:szCs w:val="22"/>
          <w:lang w:eastAsia="en-US"/>
        </w:rPr>
        <w:t>Zadavatel kontroluje při otevírání nabídek v elektronické podobě, zda nabídka byla doručena ve stanovené lhůtě, zda je autentická a zda s datovou zprávou obsahující nabídku nebylo před jejím otevřením manipulováno.</w:t>
      </w:r>
    </w:p>
    <w:p w14:paraId="2B98A23F" w14:textId="77777777" w:rsidR="00FF6837" w:rsidRDefault="00FF6837" w:rsidP="00723AD2">
      <w:pPr>
        <w:pStyle w:val="Nadpis2"/>
        <w:numPr>
          <w:ilvl w:val="0"/>
          <w:numId w:val="0"/>
        </w:numPr>
        <w:spacing w:line="280" w:lineRule="exact"/>
        <w:jc w:val="both"/>
        <w:rPr>
          <w:rFonts w:cs="Arial"/>
          <w:b w:val="0"/>
          <w:bCs w:val="0"/>
          <w:iCs w:val="0"/>
          <w:color w:val="000000"/>
          <w:sz w:val="22"/>
          <w:szCs w:val="22"/>
          <w:u w:val="none"/>
          <w:lang w:eastAsia="en-US"/>
        </w:rPr>
      </w:pPr>
    </w:p>
    <w:p w14:paraId="19951EE2" w14:textId="77777777" w:rsidR="006760DD" w:rsidRPr="00F87FD7" w:rsidRDefault="006760DD" w:rsidP="00723AD2">
      <w:pPr>
        <w:pStyle w:val="Nadpis2"/>
        <w:numPr>
          <w:ilvl w:val="0"/>
          <w:numId w:val="0"/>
        </w:numPr>
        <w:spacing w:line="280" w:lineRule="exact"/>
        <w:jc w:val="both"/>
        <w:rPr>
          <w:rFonts w:cs="Arial"/>
          <w:sz w:val="22"/>
          <w:szCs w:val="22"/>
          <w:u w:val="none"/>
        </w:rPr>
      </w:pPr>
      <w:r>
        <w:rPr>
          <w:u w:val="none"/>
        </w:rPr>
        <w:t xml:space="preserve">11.2.  </w:t>
      </w:r>
      <w:r w:rsidRPr="00F87FD7">
        <w:rPr>
          <w:rStyle w:val="CharChar"/>
          <w:b/>
          <w:sz w:val="24"/>
          <w:u w:val="none"/>
          <w:lang w:eastAsia="cs-CZ"/>
        </w:rPr>
        <w:tab/>
      </w:r>
      <w:r w:rsidRPr="00F87FD7">
        <w:rPr>
          <w:rStyle w:val="CharChar"/>
          <w:b/>
          <w:sz w:val="24"/>
          <w:lang w:eastAsia="cs-CZ"/>
        </w:rPr>
        <w:t>Varianty nabídek</w:t>
      </w:r>
    </w:p>
    <w:p w14:paraId="08CE8F55" w14:textId="77777777" w:rsidR="006760DD" w:rsidRPr="00F87FD7" w:rsidRDefault="006760DD" w:rsidP="00723AD2">
      <w:pPr>
        <w:pStyle w:val="Zkladntext"/>
        <w:spacing w:line="280" w:lineRule="exact"/>
        <w:jc w:val="both"/>
        <w:rPr>
          <w:rFonts w:ascii="Arial" w:hAnsi="Arial" w:cs="Arial"/>
          <w:sz w:val="22"/>
          <w:szCs w:val="22"/>
          <w:u w:val="none"/>
        </w:rPr>
      </w:pPr>
    </w:p>
    <w:p w14:paraId="775D7170" w14:textId="77777777" w:rsidR="006760DD" w:rsidRDefault="006760DD" w:rsidP="00723AD2">
      <w:pPr>
        <w:pStyle w:val="Zkladntext"/>
        <w:spacing w:line="280" w:lineRule="exact"/>
        <w:jc w:val="both"/>
        <w:rPr>
          <w:rFonts w:ascii="Arial" w:hAnsi="Arial" w:cs="Arial"/>
          <w:b w:val="0"/>
          <w:sz w:val="22"/>
          <w:szCs w:val="22"/>
          <w:u w:val="none"/>
        </w:rPr>
      </w:pPr>
      <w:r>
        <w:rPr>
          <w:rFonts w:ascii="Arial" w:hAnsi="Arial" w:cs="Arial"/>
          <w:b w:val="0"/>
          <w:sz w:val="22"/>
          <w:szCs w:val="22"/>
          <w:u w:val="none"/>
        </w:rPr>
        <w:t>Zadavatel ne</w:t>
      </w:r>
      <w:r>
        <w:rPr>
          <w:rFonts w:ascii="Arial" w:hAnsi="Arial" w:cs="Arial"/>
          <w:b w:val="0"/>
          <w:bCs/>
          <w:iCs/>
          <w:sz w:val="22"/>
          <w:szCs w:val="22"/>
          <w:u w:val="none"/>
        </w:rPr>
        <w:t>připouští</w:t>
      </w:r>
      <w:r>
        <w:rPr>
          <w:rFonts w:ascii="Arial" w:hAnsi="Arial" w:cs="Arial"/>
          <w:b w:val="0"/>
          <w:sz w:val="22"/>
          <w:szCs w:val="22"/>
          <w:u w:val="none"/>
        </w:rPr>
        <w:t xml:space="preserve"> varianty nabídek.</w:t>
      </w:r>
    </w:p>
    <w:p w14:paraId="56D5D36B" w14:textId="77777777" w:rsidR="00FF6837" w:rsidRDefault="00FF6837" w:rsidP="00723AD2">
      <w:pPr>
        <w:pStyle w:val="Nadpis2"/>
        <w:numPr>
          <w:ilvl w:val="0"/>
          <w:numId w:val="0"/>
        </w:numPr>
        <w:spacing w:line="280" w:lineRule="exact"/>
        <w:ind w:left="576" w:hanging="576"/>
        <w:jc w:val="both"/>
        <w:rPr>
          <w:rFonts w:cs="Arial"/>
          <w:b w:val="0"/>
          <w:bCs w:val="0"/>
          <w:iCs w:val="0"/>
          <w:sz w:val="22"/>
          <w:szCs w:val="22"/>
          <w:u w:val="none"/>
        </w:rPr>
      </w:pPr>
    </w:p>
    <w:p w14:paraId="641C81EA" w14:textId="77777777" w:rsidR="006760DD" w:rsidRPr="00FF6837" w:rsidRDefault="006760DD" w:rsidP="00723AD2">
      <w:pPr>
        <w:spacing w:line="280" w:lineRule="exact"/>
        <w:jc w:val="both"/>
        <w:rPr>
          <w:rFonts w:ascii="Arial" w:hAnsi="Arial"/>
          <w:b/>
        </w:rPr>
      </w:pPr>
      <w:r w:rsidRPr="00FF6837">
        <w:rPr>
          <w:rFonts w:ascii="Arial" w:hAnsi="Arial"/>
          <w:b/>
        </w:rPr>
        <w:t>11.3</w:t>
      </w:r>
      <w:r w:rsidRPr="00FF6837">
        <w:rPr>
          <w:rFonts w:ascii="Arial" w:hAnsi="Arial"/>
          <w:b/>
        </w:rPr>
        <w:tab/>
      </w:r>
      <w:r w:rsidRPr="00FF6837">
        <w:rPr>
          <w:rFonts w:ascii="Arial" w:hAnsi="Arial"/>
          <w:b/>
          <w:u w:val="single"/>
        </w:rPr>
        <w:t>Společná účast Dodavatelů</w:t>
      </w:r>
    </w:p>
    <w:p w14:paraId="34B0EA3D" w14:textId="77777777" w:rsidR="006760DD" w:rsidRDefault="006760DD" w:rsidP="00723AD2">
      <w:pPr>
        <w:spacing w:line="280" w:lineRule="exact"/>
        <w:jc w:val="both"/>
        <w:rPr>
          <w:rFonts w:ascii="Arial" w:hAnsi="Arial"/>
          <w:sz w:val="22"/>
          <w:szCs w:val="22"/>
        </w:rPr>
      </w:pPr>
    </w:p>
    <w:p w14:paraId="02170626" w14:textId="77777777" w:rsidR="006760DD" w:rsidRDefault="006760DD" w:rsidP="00723AD2">
      <w:pPr>
        <w:spacing w:line="280" w:lineRule="exact"/>
        <w:jc w:val="both"/>
        <w:rPr>
          <w:rFonts w:ascii="Arial" w:hAnsi="Arial"/>
          <w:sz w:val="22"/>
          <w:szCs w:val="22"/>
        </w:rPr>
      </w:pPr>
      <w:r>
        <w:rPr>
          <w:rFonts w:ascii="Arial" w:hAnsi="Arial"/>
          <w:sz w:val="22"/>
          <w:szCs w:val="22"/>
        </w:rPr>
        <w:t>Zadavatel v souladu s § 103 odst. 1 písm. f) Zákona požaduje, aby v případě společné účasti Dodavatelů, nesli odpovědnost za plnění veřejné zakázky všichni Dodavatelé podávající společnou nabídku společně a nerozdílně.</w:t>
      </w:r>
    </w:p>
    <w:p w14:paraId="48538711" w14:textId="77777777" w:rsidR="006760DD" w:rsidRDefault="006760DD" w:rsidP="00723AD2">
      <w:pPr>
        <w:spacing w:line="280" w:lineRule="exact"/>
        <w:jc w:val="both"/>
        <w:rPr>
          <w:rFonts w:ascii="Arial" w:hAnsi="Arial"/>
          <w:sz w:val="22"/>
          <w:szCs w:val="22"/>
        </w:rPr>
      </w:pPr>
    </w:p>
    <w:p w14:paraId="477177E9" w14:textId="77777777" w:rsidR="006760DD" w:rsidRDefault="006760DD" w:rsidP="00723AD2">
      <w:pPr>
        <w:spacing w:line="280" w:lineRule="exact"/>
        <w:jc w:val="both"/>
        <w:rPr>
          <w:rFonts w:ascii="Arial" w:hAnsi="Arial"/>
          <w:sz w:val="22"/>
          <w:szCs w:val="22"/>
        </w:rPr>
      </w:pPr>
      <w:r>
        <w:rPr>
          <w:rFonts w:ascii="Arial" w:hAnsi="Arial"/>
          <w:sz w:val="22"/>
          <w:szCs w:val="22"/>
        </w:rPr>
        <w:t>Podává-li více Dodavatelů společnou nabídku, uvedou ve společné nabídce, který z účastníků společné nabídky je v zadávacím řízení oprávněn jednat.</w:t>
      </w:r>
    </w:p>
    <w:p w14:paraId="6712033A" w14:textId="77777777" w:rsidR="00CA58FE" w:rsidRDefault="00CA58FE" w:rsidP="00723AD2">
      <w:pPr>
        <w:pStyle w:val="Zkladntext"/>
        <w:spacing w:line="280" w:lineRule="exact"/>
        <w:jc w:val="both"/>
        <w:rPr>
          <w:rFonts w:ascii="Arial" w:hAnsi="Arial" w:cs="Arial"/>
          <w:b w:val="0"/>
          <w:sz w:val="22"/>
          <w:szCs w:val="22"/>
          <w:u w:val="none"/>
        </w:rPr>
      </w:pPr>
    </w:p>
    <w:p w14:paraId="3912C341" w14:textId="77777777" w:rsidR="00CA58FE" w:rsidRDefault="00CA58FE" w:rsidP="00723AD2">
      <w:pPr>
        <w:pStyle w:val="Nadpis1"/>
        <w:numPr>
          <w:ilvl w:val="0"/>
          <w:numId w:val="20"/>
        </w:numPr>
        <w:spacing w:line="280" w:lineRule="exact"/>
        <w:jc w:val="both"/>
      </w:pPr>
      <w:r>
        <w:t>Obsah a forma nabídky</w:t>
      </w:r>
    </w:p>
    <w:p w14:paraId="1FD95FC5" w14:textId="77777777" w:rsidR="00CA58FE" w:rsidRDefault="00CA58FE" w:rsidP="00723AD2">
      <w:pPr>
        <w:spacing w:line="280" w:lineRule="exact"/>
      </w:pPr>
    </w:p>
    <w:p w14:paraId="713BC328" w14:textId="77777777" w:rsidR="00CA58FE" w:rsidRDefault="004444F4" w:rsidP="00723AD2">
      <w:pPr>
        <w:pStyle w:val="Nadpis2"/>
        <w:numPr>
          <w:ilvl w:val="0"/>
          <w:numId w:val="0"/>
        </w:numPr>
        <w:spacing w:line="280" w:lineRule="exact"/>
        <w:jc w:val="both"/>
        <w:rPr>
          <w:rFonts w:cs="Arial"/>
          <w:color w:val="000000"/>
          <w:sz w:val="22"/>
          <w:szCs w:val="22"/>
        </w:rPr>
      </w:pPr>
      <w:r>
        <w:rPr>
          <w:u w:val="none"/>
        </w:rPr>
        <w:t>12</w:t>
      </w:r>
      <w:r w:rsidR="00CA58FE">
        <w:rPr>
          <w:u w:val="none"/>
        </w:rPr>
        <w:t>.1</w:t>
      </w:r>
      <w:r w:rsidR="00CA58FE">
        <w:rPr>
          <w:u w:val="none"/>
        </w:rPr>
        <w:tab/>
      </w:r>
      <w:r w:rsidR="00CA58FE">
        <w:t>Obsah nabídky</w:t>
      </w:r>
    </w:p>
    <w:p w14:paraId="1CBAD762" w14:textId="77777777" w:rsidR="00CA58FE" w:rsidRDefault="00CA58FE" w:rsidP="00723AD2">
      <w:pPr>
        <w:spacing w:line="280" w:lineRule="exact"/>
        <w:jc w:val="both"/>
        <w:rPr>
          <w:rFonts w:ascii="Arial" w:hAnsi="Arial"/>
          <w:color w:val="000000"/>
          <w:sz w:val="22"/>
          <w:szCs w:val="22"/>
        </w:rPr>
      </w:pPr>
    </w:p>
    <w:p w14:paraId="46E59C33" w14:textId="77777777" w:rsidR="00CA58FE" w:rsidRDefault="00CA58FE" w:rsidP="00723AD2">
      <w:pPr>
        <w:spacing w:line="280" w:lineRule="exact"/>
        <w:jc w:val="both"/>
        <w:rPr>
          <w:rFonts w:ascii="Arial" w:hAnsi="Arial"/>
          <w:color w:val="000000"/>
          <w:sz w:val="22"/>
          <w:szCs w:val="22"/>
        </w:rPr>
      </w:pPr>
      <w:r>
        <w:rPr>
          <w:rFonts w:ascii="Arial" w:hAnsi="Arial"/>
          <w:color w:val="000000"/>
          <w:sz w:val="22"/>
          <w:szCs w:val="22"/>
        </w:rPr>
        <w:t xml:space="preserve">Nabídka Dodavatele bude obsahovat návrh kupní smlouvy podepsaný osobou oprávněnou jednat jménem či za Dodavatele. </w:t>
      </w:r>
    </w:p>
    <w:p w14:paraId="71A622F2" w14:textId="77777777" w:rsidR="00CA58FE" w:rsidRDefault="00CA58FE" w:rsidP="00723AD2">
      <w:pPr>
        <w:spacing w:line="280" w:lineRule="exact"/>
        <w:jc w:val="both"/>
        <w:rPr>
          <w:rFonts w:ascii="Arial" w:hAnsi="Arial"/>
          <w:sz w:val="22"/>
          <w:szCs w:val="22"/>
        </w:rPr>
      </w:pPr>
      <w:r>
        <w:rPr>
          <w:rFonts w:ascii="Arial" w:hAnsi="Arial"/>
          <w:color w:val="000000"/>
          <w:sz w:val="22"/>
          <w:szCs w:val="22"/>
        </w:rPr>
        <w:t>Součástí nabídky budou rovněž další dokumenty požadované Zákonem či Zadavatelem a dále doklady a informace prokazující kvalifikaci Dodavatele.</w:t>
      </w:r>
    </w:p>
    <w:p w14:paraId="0D9796A0" w14:textId="77777777" w:rsidR="00CA58FE" w:rsidRDefault="00CA58FE" w:rsidP="00723AD2">
      <w:pPr>
        <w:spacing w:line="280" w:lineRule="exact"/>
        <w:ind w:left="708" w:hanging="168"/>
        <w:jc w:val="both"/>
        <w:rPr>
          <w:rFonts w:ascii="Arial" w:hAnsi="Arial"/>
          <w:sz w:val="22"/>
          <w:szCs w:val="22"/>
        </w:rPr>
      </w:pPr>
    </w:p>
    <w:p w14:paraId="0B7A4395" w14:textId="77777777" w:rsidR="00CA58FE" w:rsidRDefault="00CA58FE" w:rsidP="00723AD2">
      <w:pPr>
        <w:spacing w:line="280" w:lineRule="exact"/>
        <w:jc w:val="both"/>
        <w:rPr>
          <w:rFonts w:ascii="Arial" w:hAnsi="Arial"/>
          <w:sz w:val="22"/>
          <w:szCs w:val="22"/>
        </w:rPr>
      </w:pPr>
      <w:r>
        <w:rPr>
          <w:rFonts w:ascii="Arial" w:hAnsi="Arial"/>
          <w:b/>
          <w:sz w:val="22"/>
          <w:szCs w:val="22"/>
        </w:rPr>
        <w:t>Nabídka bude podána v následující struktuře:</w:t>
      </w:r>
    </w:p>
    <w:p w14:paraId="6C7F5B3B" w14:textId="77777777" w:rsidR="00CA58FE" w:rsidRDefault="00CA58FE" w:rsidP="00723AD2">
      <w:pPr>
        <w:numPr>
          <w:ilvl w:val="0"/>
          <w:numId w:val="4"/>
        </w:numPr>
        <w:spacing w:line="280" w:lineRule="exact"/>
        <w:jc w:val="both"/>
        <w:rPr>
          <w:rFonts w:ascii="Arial" w:hAnsi="Arial"/>
          <w:color w:val="000000"/>
          <w:sz w:val="22"/>
          <w:szCs w:val="22"/>
        </w:rPr>
      </w:pPr>
      <w:r>
        <w:rPr>
          <w:rFonts w:ascii="Arial" w:hAnsi="Arial"/>
          <w:sz w:val="22"/>
          <w:szCs w:val="22"/>
        </w:rPr>
        <w:t>krycí list nabídky s identifikačními údaji Dodavatele a s cenami (příloha č. 1</w:t>
      </w:r>
      <w:r>
        <w:rPr>
          <w:rFonts w:ascii="Arial" w:hAnsi="Arial"/>
          <w:color w:val="000000"/>
          <w:sz w:val="22"/>
          <w:szCs w:val="22"/>
        </w:rPr>
        <w:t xml:space="preserve"> této Dokumentace</w:t>
      </w:r>
      <w:r>
        <w:rPr>
          <w:rFonts w:ascii="Arial" w:hAnsi="Arial"/>
          <w:sz w:val="22"/>
          <w:szCs w:val="22"/>
        </w:rPr>
        <w:t>),</w:t>
      </w:r>
    </w:p>
    <w:p w14:paraId="6CDBD7CC" w14:textId="77777777" w:rsidR="00CA58FE" w:rsidRDefault="00CA58FE" w:rsidP="00723AD2">
      <w:pPr>
        <w:numPr>
          <w:ilvl w:val="0"/>
          <w:numId w:val="4"/>
        </w:numPr>
        <w:spacing w:line="280" w:lineRule="exact"/>
        <w:jc w:val="both"/>
        <w:rPr>
          <w:rFonts w:ascii="Arial" w:hAnsi="Arial"/>
          <w:sz w:val="22"/>
          <w:szCs w:val="22"/>
        </w:rPr>
      </w:pPr>
      <w:r>
        <w:rPr>
          <w:rFonts w:ascii="Arial" w:hAnsi="Arial"/>
          <w:color w:val="000000"/>
          <w:sz w:val="22"/>
          <w:szCs w:val="22"/>
        </w:rPr>
        <w:t>doklady k prokázání kvalifikace Dodavatele,</w:t>
      </w:r>
    </w:p>
    <w:p w14:paraId="48F2A691" w14:textId="77777777" w:rsidR="00CA58FE" w:rsidRDefault="00CA58FE" w:rsidP="00723AD2">
      <w:pPr>
        <w:numPr>
          <w:ilvl w:val="0"/>
          <w:numId w:val="4"/>
        </w:numPr>
        <w:spacing w:line="280" w:lineRule="exact"/>
        <w:jc w:val="both"/>
        <w:rPr>
          <w:rFonts w:ascii="Arial" w:hAnsi="Arial"/>
          <w:color w:val="000000"/>
          <w:sz w:val="22"/>
        </w:rPr>
      </w:pPr>
      <w:r>
        <w:rPr>
          <w:rFonts w:ascii="Arial" w:hAnsi="Arial"/>
          <w:sz w:val="22"/>
          <w:szCs w:val="22"/>
        </w:rPr>
        <w:t>návrh kupní smlouvy podepsaný osobou oprávněnou jednat jménem či za Dodavatele zpracovaný v souladu s</w:t>
      </w:r>
      <w:r w:rsidR="00B82976">
        <w:rPr>
          <w:rFonts w:ascii="Arial" w:hAnsi="Arial"/>
          <w:sz w:val="22"/>
          <w:szCs w:val="22"/>
        </w:rPr>
        <w:t>e závaznými</w:t>
      </w:r>
      <w:r>
        <w:rPr>
          <w:rFonts w:ascii="Arial" w:hAnsi="Arial"/>
          <w:sz w:val="22"/>
          <w:szCs w:val="22"/>
        </w:rPr>
        <w:t xml:space="preserve"> obchodními podmínkami v této Dokumentaci uvedenými </w:t>
      </w:r>
      <w:r>
        <w:rPr>
          <w:rFonts w:ascii="Arial" w:hAnsi="Arial"/>
          <w:color w:val="000000"/>
          <w:sz w:val="22"/>
          <w:szCs w:val="22"/>
        </w:rPr>
        <w:t>(příloha č. 4 této Dokumentace)</w:t>
      </w:r>
      <w:r>
        <w:rPr>
          <w:rFonts w:ascii="Arial" w:hAnsi="Arial"/>
          <w:sz w:val="22"/>
          <w:szCs w:val="22"/>
        </w:rPr>
        <w:t>,</w:t>
      </w:r>
    </w:p>
    <w:p w14:paraId="1FECF373" w14:textId="77777777" w:rsidR="00C94C09" w:rsidRPr="00C94C09" w:rsidRDefault="00C94C09" w:rsidP="00723AD2">
      <w:pPr>
        <w:numPr>
          <w:ilvl w:val="0"/>
          <w:numId w:val="4"/>
        </w:numPr>
        <w:spacing w:line="280" w:lineRule="exact"/>
        <w:jc w:val="both"/>
        <w:rPr>
          <w:u w:val="single"/>
        </w:rPr>
      </w:pPr>
      <w:r>
        <w:rPr>
          <w:rFonts w:ascii="Arial" w:hAnsi="Arial"/>
          <w:color w:val="000000"/>
          <w:sz w:val="22"/>
        </w:rPr>
        <w:t>podrobná kalkulace nabídkové ceny</w:t>
      </w:r>
      <w:r w:rsidR="003B50AA">
        <w:rPr>
          <w:rFonts w:ascii="Arial" w:hAnsi="Arial"/>
          <w:color w:val="000000"/>
          <w:sz w:val="22"/>
        </w:rPr>
        <w:t>,</w:t>
      </w:r>
    </w:p>
    <w:p w14:paraId="60445665" w14:textId="77777777" w:rsidR="00CA58FE" w:rsidRPr="00B82976" w:rsidRDefault="00CA58FE" w:rsidP="00723AD2">
      <w:pPr>
        <w:numPr>
          <w:ilvl w:val="0"/>
          <w:numId w:val="4"/>
        </w:numPr>
        <w:spacing w:line="280" w:lineRule="exact"/>
        <w:jc w:val="both"/>
        <w:rPr>
          <w:rFonts w:ascii="Arial" w:hAnsi="Arial"/>
          <w:color w:val="000000"/>
          <w:sz w:val="22"/>
        </w:rPr>
      </w:pPr>
      <w:r w:rsidRPr="00B82976">
        <w:rPr>
          <w:rFonts w:ascii="Arial" w:hAnsi="Arial"/>
          <w:color w:val="000000"/>
          <w:sz w:val="22"/>
        </w:rPr>
        <w:t>doložení technické specifikace pro nabízený předmět veřejné zakázky</w:t>
      </w:r>
      <w:r w:rsidR="007F41A4" w:rsidRPr="00B82976">
        <w:rPr>
          <w:rFonts w:ascii="Arial" w:hAnsi="Arial"/>
          <w:color w:val="000000"/>
          <w:sz w:val="22"/>
        </w:rPr>
        <w:t>, včetně přesného (konkrétního) označení nabízeného zboží</w:t>
      </w:r>
      <w:r w:rsidR="00B419E9">
        <w:rPr>
          <w:rFonts w:ascii="Arial" w:hAnsi="Arial"/>
          <w:color w:val="000000"/>
          <w:sz w:val="22"/>
        </w:rPr>
        <w:t>.</w:t>
      </w:r>
      <w:r w:rsidR="00263632" w:rsidRPr="00B82976">
        <w:rPr>
          <w:rFonts w:ascii="Arial" w:hAnsi="Arial"/>
          <w:color w:val="000000"/>
          <w:sz w:val="22"/>
        </w:rPr>
        <w:t xml:space="preserve"> </w:t>
      </w:r>
      <w:bookmarkStart w:id="1" w:name="OLE_LINK1"/>
      <w:bookmarkStart w:id="2" w:name="OLE_LINK2"/>
    </w:p>
    <w:p w14:paraId="38B355CE" w14:textId="77777777" w:rsidR="00C05E01" w:rsidRDefault="00C05E01" w:rsidP="00723AD2">
      <w:pPr>
        <w:pStyle w:val="odrka"/>
        <w:numPr>
          <w:ilvl w:val="0"/>
          <w:numId w:val="0"/>
        </w:numPr>
        <w:spacing w:after="0" w:line="280" w:lineRule="exact"/>
        <w:ind w:left="720"/>
        <w:rPr>
          <w:u w:val="single"/>
        </w:rPr>
      </w:pPr>
    </w:p>
    <w:bookmarkEnd w:id="1"/>
    <w:bookmarkEnd w:id="2"/>
    <w:p w14:paraId="52EF9601" w14:textId="77777777" w:rsidR="00CA58FE" w:rsidRDefault="004444F4" w:rsidP="00723AD2">
      <w:pPr>
        <w:pStyle w:val="Nadpis2"/>
        <w:numPr>
          <w:ilvl w:val="0"/>
          <w:numId w:val="0"/>
        </w:numPr>
        <w:spacing w:line="280" w:lineRule="exact"/>
        <w:jc w:val="both"/>
        <w:rPr>
          <w:color w:val="000000"/>
        </w:rPr>
      </w:pPr>
      <w:r>
        <w:rPr>
          <w:u w:val="none"/>
        </w:rPr>
        <w:t>12</w:t>
      </w:r>
      <w:r w:rsidR="00CA58FE">
        <w:rPr>
          <w:u w:val="none"/>
        </w:rPr>
        <w:t>.2</w:t>
      </w:r>
      <w:r w:rsidR="00CA58FE">
        <w:rPr>
          <w:u w:val="none"/>
        </w:rPr>
        <w:tab/>
      </w:r>
      <w:r w:rsidR="00CA58FE">
        <w:t xml:space="preserve">Forma nabídky </w:t>
      </w:r>
    </w:p>
    <w:p w14:paraId="4C5A79DB" w14:textId="77777777" w:rsidR="00CA58FE" w:rsidRDefault="00CA58FE" w:rsidP="00723AD2">
      <w:pPr>
        <w:pStyle w:val="odrka"/>
        <w:numPr>
          <w:ilvl w:val="0"/>
          <w:numId w:val="0"/>
        </w:numPr>
        <w:spacing w:after="0" w:line="280" w:lineRule="exact"/>
        <w:rPr>
          <w:color w:val="000000"/>
        </w:rPr>
      </w:pPr>
    </w:p>
    <w:p w14:paraId="4601AA10" w14:textId="77777777" w:rsidR="00420CCA" w:rsidRPr="00034124" w:rsidRDefault="00420CCA" w:rsidP="00723AD2">
      <w:pPr>
        <w:pStyle w:val="odrka"/>
        <w:numPr>
          <w:ilvl w:val="0"/>
          <w:numId w:val="0"/>
        </w:numPr>
        <w:spacing w:after="0" w:line="280" w:lineRule="exact"/>
      </w:pPr>
      <w:r>
        <w:rPr>
          <w:color w:val="000000"/>
        </w:rPr>
        <w:t>Dodavatel</w:t>
      </w:r>
      <w:r w:rsidRPr="00034124">
        <w:rPr>
          <w:color w:val="000000"/>
        </w:rPr>
        <w:t xml:space="preserve"> může podat pouze jednu nabídku;</w:t>
      </w:r>
    </w:p>
    <w:p w14:paraId="48E60A0B" w14:textId="77777777" w:rsidR="00420CCA" w:rsidRPr="00034124" w:rsidRDefault="00420CCA" w:rsidP="00723AD2">
      <w:pPr>
        <w:pStyle w:val="odrka"/>
        <w:numPr>
          <w:ilvl w:val="0"/>
          <w:numId w:val="22"/>
        </w:numPr>
        <w:spacing w:after="0" w:line="280" w:lineRule="exact"/>
        <w:ind w:left="284" w:hanging="284"/>
      </w:pPr>
      <w:r>
        <w:rPr>
          <w:color w:val="000000"/>
        </w:rPr>
        <w:t>Dodavatel</w:t>
      </w:r>
      <w:r w:rsidRPr="00034124">
        <w:rPr>
          <w:color w:val="000000"/>
        </w:rPr>
        <w:t>, který podal nabídku v zadávací</w:t>
      </w:r>
      <w:r>
        <w:rPr>
          <w:color w:val="000000"/>
        </w:rPr>
        <w:t>m řízení, nesmí být dle ustanovení § 107 odst. 4 Zákona současně osobou, jejím</w:t>
      </w:r>
      <w:r w:rsidRPr="00034124">
        <w:rPr>
          <w:color w:val="000000"/>
        </w:rPr>
        <w:t xml:space="preserve">ž prostřednictvím jiný </w:t>
      </w:r>
      <w:r>
        <w:rPr>
          <w:color w:val="000000"/>
        </w:rPr>
        <w:t>Dodavatel</w:t>
      </w:r>
      <w:r w:rsidRPr="00034124">
        <w:rPr>
          <w:color w:val="000000"/>
        </w:rPr>
        <w:t xml:space="preserve"> v tomtéž zadávacím řízení prokazuje kvalifikaci;</w:t>
      </w:r>
    </w:p>
    <w:p w14:paraId="3C1C26DB" w14:textId="77777777" w:rsidR="00420CCA" w:rsidRPr="00034124" w:rsidRDefault="00420CCA" w:rsidP="00723AD2">
      <w:pPr>
        <w:pStyle w:val="odrka"/>
        <w:numPr>
          <w:ilvl w:val="0"/>
          <w:numId w:val="22"/>
        </w:numPr>
        <w:spacing w:after="0" w:line="280" w:lineRule="exact"/>
        <w:ind w:left="284" w:hanging="284"/>
      </w:pPr>
      <w:r w:rsidRPr="00034124">
        <w:rPr>
          <w:color w:val="000000"/>
        </w:rPr>
        <w:t xml:space="preserve">pokud </w:t>
      </w:r>
      <w:r>
        <w:rPr>
          <w:color w:val="000000"/>
        </w:rPr>
        <w:t>Dodavatel</w:t>
      </w:r>
      <w:r w:rsidRPr="00034124">
        <w:rPr>
          <w:color w:val="000000"/>
        </w:rPr>
        <w:t xml:space="preserve"> podá více nabídek sa</w:t>
      </w:r>
      <w:r>
        <w:rPr>
          <w:color w:val="000000"/>
        </w:rPr>
        <w:t>mostatně nebo společně s jinými</w:t>
      </w:r>
      <w:r w:rsidRPr="00034124">
        <w:rPr>
          <w:color w:val="000000"/>
        </w:rPr>
        <w:t xml:space="preserve"> </w:t>
      </w:r>
      <w:r>
        <w:rPr>
          <w:color w:val="000000"/>
        </w:rPr>
        <w:t xml:space="preserve">Dodavateli, nebo podal nabídku a současně je osobou, jejímž prostřednictvím jiný účastník zadávacího </w:t>
      </w:r>
      <w:r w:rsidRPr="00034124">
        <w:rPr>
          <w:color w:val="000000"/>
        </w:rPr>
        <w:t xml:space="preserve">řízení </w:t>
      </w:r>
      <w:r>
        <w:rPr>
          <w:color w:val="000000"/>
        </w:rPr>
        <w:lastRenderedPageBreak/>
        <w:t xml:space="preserve">v tomtéž zadávacím řízení </w:t>
      </w:r>
      <w:r w:rsidRPr="00034124">
        <w:rPr>
          <w:color w:val="000000"/>
        </w:rPr>
        <w:t xml:space="preserve">prokazuje kvalifikaci, </w:t>
      </w:r>
      <w:r>
        <w:rPr>
          <w:color w:val="000000"/>
          <w:u w:val="single"/>
        </w:rPr>
        <w:t>Zadavatel</w:t>
      </w:r>
      <w:r w:rsidRPr="006814D3">
        <w:rPr>
          <w:color w:val="000000"/>
          <w:u w:val="single"/>
        </w:rPr>
        <w:t xml:space="preserve"> na základě ustanovení § 107 odst. 5 </w:t>
      </w:r>
      <w:r>
        <w:rPr>
          <w:color w:val="000000"/>
          <w:u w:val="single"/>
        </w:rPr>
        <w:t>Zákon</w:t>
      </w:r>
      <w:r w:rsidRPr="006814D3">
        <w:rPr>
          <w:color w:val="000000"/>
          <w:u w:val="single"/>
        </w:rPr>
        <w:t>a</w:t>
      </w:r>
      <w:r>
        <w:rPr>
          <w:color w:val="000000"/>
          <w:u w:val="single"/>
        </w:rPr>
        <w:t xml:space="preserve"> takového Dodavatele</w:t>
      </w:r>
      <w:r w:rsidRPr="006814D3">
        <w:rPr>
          <w:color w:val="000000"/>
          <w:u w:val="single"/>
        </w:rPr>
        <w:t xml:space="preserve"> </w:t>
      </w:r>
      <w:r>
        <w:rPr>
          <w:color w:val="000000"/>
          <w:u w:val="single"/>
        </w:rPr>
        <w:t xml:space="preserve">ze zadávacího </w:t>
      </w:r>
      <w:r w:rsidRPr="006814D3">
        <w:rPr>
          <w:color w:val="000000"/>
          <w:u w:val="single"/>
        </w:rPr>
        <w:t>řízení vyloučí</w:t>
      </w:r>
      <w:r>
        <w:rPr>
          <w:color w:val="000000"/>
        </w:rPr>
        <w:t>.</w:t>
      </w:r>
    </w:p>
    <w:p w14:paraId="1F0B77C0" w14:textId="77777777" w:rsidR="006760DD" w:rsidRDefault="006760DD" w:rsidP="00723AD2">
      <w:pPr>
        <w:pStyle w:val="Textodstavce"/>
        <w:numPr>
          <w:ilvl w:val="0"/>
          <w:numId w:val="0"/>
        </w:numPr>
        <w:spacing w:before="0" w:after="0" w:line="280" w:lineRule="exact"/>
        <w:rPr>
          <w:rFonts w:ascii="Arial" w:hAnsi="Arial"/>
          <w:color w:val="000000"/>
          <w:sz w:val="22"/>
        </w:rPr>
      </w:pPr>
    </w:p>
    <w:p w14:paraId="15FDD293" w14:textId="77777777" w:rsidR="006760DD" w:rsidRDefault="006760DD" w:rsidP="00723AD2">
      <w:pPr>
        <w:spacing w:line="280" w:lineRule="exact"/>
        <w:jc w:val="both"/>
        <w:rPr>
          <w:rFonts w:ascii="Arial" w:hAnsi="Arial"/>
          <w:color w:val="000000"/>
          <w:sz w:val="22"/>
          <w:szCs w:val="22"/>
        </w:rPr>
      </w:pPr>
      <w:r>
        <w:rPr>
          <w:rFonts w:ascii="Arial" w:hAnsi="Arial"/>
          <w:b/>
          <w:color w:val="000000"/>
          <w:sz w:val="22"/>
          <w:szCs w:val="22"/>
        </w:rPr>
        <w:t>Nabídka bude podána:</w:t>
      </w:r>
    </w:p>
    <w:p w14:paraId="4584125D" w14:textId="77777777" w:rsidR="006760DD" w:rsidRDefault="006760DD" w:rsidP="00723AD2">
      <w:pPr>
        <w:numPr>
          <w:ilvl w:val="0"/>
          <w:numId w:val="12"/>
        </w:numPr>
        <w:spacing w:line="280" w:lineRule="exact"/>
        <w:jc w:val="both"/>
        <w:rPr>
          <w:rFonts w:ascii="Arial" w:hAnsi="Arial"/>
          <w:color w:val="000000"/>
          <w:sz w:val="22"/>
          <w:szCs w:val="22"/>
        </w:rPr>
      </w:pPr>
      <w:r>
        <w:rPr>
          <w:rFonts w:ascii="Arial" w:hAnsi="Arial"/>
          <w:color w:val="000000"/>
          <w:sz w:val="22"/>
          <w:szCs w:val="22"/>
        </w:rPr>
        <w:t>v elektronické podobě, v českém nebo slovenském jazyce.</w:t>
      </w:r>
    </w:p>
    <w:p w14:paraId="76C16621" w14:textId="77777777" w:rsidR="00186608" w:rsidRDefault="00186608" w:rsidP="00723AD2">
      <w:pPr>
        <w:spacing w:line="280" w:lineRule="exact"/>
        <w:jc w:val="both"/>
        <w:rPr>
          <w:rFonts w:ascii="Arial" w:hAnsi="Arial"/>
          <w:sz w:val="22"/>
          <w:szCs w:val="22"/>
        </w:rPr>
      </w:pPr>
    </w:p>
    <w:p w14:paraId="7477F2DA" w14:textId="77777777" w:rsidR="00CA58FE" w:rsidRDefault="00CA58FE" w:rsidP="00723AD2">
      <w:pPr>
        <w:pStyle w:val="Nadpis1"/>
        <w:numPr>
          <w:ilvl w:val="0"/>
          <w:numId w:val="20"/>
        </w:numPr>
        <w:spacing w:line="280" w:lineRule="exact"/>
        <w:jc w:val="both"/>
      </w:pPr>
      <w:r w:rsidRPr="00FF6837">
        <w:t>Komunikace mezi Zadavatelem a Dodavatelem</w:t>
      </w:r>
    </w:p>
    <w:p w14:paraId="38AC8091" w14:textId="77777777" w:rsidR="00E152A1" w:rsidRDefault="00E152A1" w:rsidP="00723AD2">
      <w:pPr>
        <w:spacing w:line="280" w:lineRule="exact"/>
        <w:jc w:val="both"/>
        <w:rPr>
          <w:rFonts w:ascii="Arial" w:hAnsi="Arial"/>
          <w:sz w:val="22"/>
          <w:szCs w:val="22"/>
        </w:rPr>
      </w:pPr>
    </w:p>
    <w:p w14:paraId="4CCD1FC1" w14:textId="77777777" w:rsidR="006760DD" w:rsidRDefault="006760DD" w:rsidP="00723AD2">
      <w:pPr>
        <w:spacing w:line="280" w:lineRule="exact"/>
        <w:jc w:val="both"/>
        <w:rPr>
          <w:rFonts w:ascii="Arial" w:hAnsi="Arial"/>
          <w:sz w:val="22"/>
          <w:szCs w:val="22"/>
        </w:rPr>
      </w:pPr>
      <w:r>
        <w:rPr>
          <w:rFonts w:ascii="Arial" w:hAnsi="Arial"/>
          <w:sz w:val="22"/>
          <w:szCs w:val="22"/>
        </w:rPr>
        <w:t>Při komunikaci mezi Zadavatelem a Dodavateli nesmí být narušena důvěrnost nabídek a úplnost údajů v nich obsažených. Zadavateli nesmí být umožněn přístup k obsahu nabídek před uplynutím lhůty stanovené pro jejich podání.</w:t>
      </w:r>
    </w:p>
    <w:p w14:paraId="74480A39" w14:textId="77777777" w:rsidR="00CA58FE" w:rsidRDefault="00CA58FE" w:rsidP="00723AD2">
      <w:pPr>
        <w:pStyle w:val="Zkladntext21"/>
        <w:spacing w:line="280" w:lineRule="exact"/>
        <w:rPr>
          <w:rFonts w:ascii="Arial" w:hAnsi="Arial"/>
          <w:sz w:val="22"/>
          <w:szCs w:val="22"/>
        </w:rPr>
      </w:pPr>
    </w:p>
    <w:p w14:paraId="0ABD281E" w14:textId="77777777" w:rsidR="00CA58FE" w:rsidRDefault="00CA58FE" w:rsidP="00723AD2">
      <w:pPr>
        <w:pStyle w:val="Nadpis1"/>
        <w:numPr>
          <w:ilvl w:val="0"/>
          <w:numId w:val="20"/>
        </w:numPr>
        <w:spacing w:line="280" w:lineRule="exact"/>
        <w:jc w:val="both"/>
      </w:pPr>
      <w:r w:rsidRPr="00FF6837">
        <w:t>Zadávací podmínky</w:t>
      </w:r>
    </w:p>
    <w:p w14:paraId="15B8C0AC" w14:textId="77777777" w:rsidR="00CA58FE" w:rsidRDefault="00CA58FE" w:rsidP="00723AD2">
      <w:pPr>
        <w:spacing w:line="280" w:lineRule="exact"/>
      </w:pPr>
    </w:p>
    <w:p w14:paraId="6BC43BAE" w14:textId="77777777" w:rsidR="00CA58FE" w:rsidRDefault="00CA58FE" w:rsidP="00723AD2">
      <w:pPr>
        <w:spacing w:line="280" w:lineRule="exact"/>
        <w:jc w:val="both"/>
        <w:rPr>
          <w:rFonts w:ascii="Arial" w:hAnsi="Arial"/>
          <w:sz w:val="22"/>
          <w:szCs w:val="22"/>
        </w:rPr>
      </w:pPr>
      <w:r>
        <w:rPr>
          <w:rFonts w:ascii="Arial" w:hAnsi="Arial"/>
          <w:sz w:val="22"/>
          <w:szCs w:val="22"/>
        </w:rPr>
        <w:t>Na zpracování zadávacích podmínek ve smyslu § 36 odst. 4 Zákona se nepodílely osoby odlišné od Zadavatele.</w:t>
      </w:r>
    </w:p>
    <w:p w14:paraId="62328110" w14:textId="77777777" w:rsidR="00CA58FE" w:rsidRDefault="00CA58FE" w:rsidP="00723AD2">
      <w:pPr>
        <w:spacing w:line="280" w:lineRule="exact"/>
        <w:jc w:val="both"/>
      </w:pPr>
      <w:r>
        <w:rPr>
          <w:rFonts w:ascii="Arial" w:hAnsi="Arial"/>
          <w:sz w:val="22"/>
          <w:szCs w:val="22"/>
        </w:rPr>
        <w:t>Tato Dokumentace neobsahuje informace, které by byly výsledkem předběžné tržní konzultace ve smyslu § 33 Zákona.</w:t>
      </w:r>
    </w:p>
    <w:p w14:paraId="468E3095" w14:textId="77777777" w:rsidR="000568B4" w:rsidRDefault="000568B4" w:rsidP="00723AD2">
      <w:pPr>
        <w:spacing w:line="280" w:lineRule="exact"/>
      </w:pPr>
    </w:p>
    <w:p w14:paraId="57EAA1F0" w14:textId="77777777" w:rsidR="00CA58FE" w:rsidRPr="00FF6837" w:rsidRDefault="00CA58FE" w:rsidP="00723AD2">
      <w:pPr>
        <w:pStyle w:val="Nadpis1"/>
        <w:numPr>
          <w:ilvl w:val="0"/>
          <w:numId w:val="20"/>
        </w:numPr>
        <w:spacing w:line="280" w:lineRule="exact"/>
        <w:jc w:val="both"/>
      </w:pPr>
      <w:r w:rsidRPr="00FF6837">
        <w:t>Ostatní podmínky</w:t>
      </w:r>
    </w:p>
    <w:p w14:paraId="5F535DE9" w14:textId="77777777" w:rsidR="00CA58FE" w:rsidRPr="00CC6C3A" w:rsidRDefault="00CA58FE" w:rsidP="00723AD2">
      <w:pPr>
        <w:pStyle w:val="Nadpis1"/>
        <w:spacing w:line="280" w:lineRule="exact"/>
        <w:jc w:val="both"/>
        <w:rPr>
          <w:sz w:val="24"/>
        </w:rPr>
      </w:pPr>
    </w:p>
    <w:p w14:paraId="1C4698CD" w14:textId="77777777" w:rsidR="00CA58FE" w:rsidRDefault="004444F4" w:rsidP="00723AD2">
      <w:pPr>
        <w:pStyle w:val="Nadpis2"/>
        <w:numPr>
          <w:ilvl w:val="0"/>
          <w:numId w:val="0"/>
        </w:numPr>
        <w:spacing w:line="280" w:lineRule="exact"/>
        <w:ind w:left="576" w:hanging="576"/>
        <w:rPr>
          <w:rFonts w:cs="Arial"/>
          <w:color w:val="000000"/>
          <w:sz w:val="22"/>
          <w:szCs w:val="22"/>
        </w:rPr>
      </w:pPr>
      <w:r>
        <w:rPr>
          <w:u w:val="none"/>
        </w:rPr>
        <w:t>1</w:t>
      </w:r>
      <w:r w:rsidR="00F87FD7">
        <w:rPr>
          <w:u w:val="none"/>
        </w:rPr>
        <w:t>5</w:t>
      </w:r>
      <w:r w:rsidR="00CA58FE">
        <w:rPr>
          <w:u w:val="none"/>
        </w:rPr>
        <w:t>.1</w:t>
      </w:r>
      <w:r w:rsidR="00CA58FE">
        <w:rPr>
          <w:u w:val="none"/>
        </w:rPr>
        <w:tab/>
      </w:r>
      <w:r w:rsidR="00CA58FE">
        <w:t>Práva Zadavatele</w:t>
      </w:r>
    </w:p>
    <w:p w14:paraId="5B60AC30" w14:textId="77777777" w:rsidR="00CA58FE" w:rsidRDefault="00CA58FE" w:rsidP="00723AD2">
      <w:pPr>
        <w:spacing w:line="280" w:lineRule="exact"/>
        <w:jc w:val="both"/>
        <w:rPr>
          <w:rFonts w:ascii="Arial" w:hAnsi="Arial"/>
          <w:color w:val="000000"/>
          <w:sz w:val="22"/>
          <w:szCs w:val="22"/>
        </w:rPr>
      </w:pPr>
    </w:p>
    <w:p w14:paraId="26BAA4BA" w14:textId="77777777" w:rsidR="00CA58FE" w:rsidRDefault="00CA58FE" w:rsidP="00723AD2">
      <w:pPr>
        <w:spacing w:line="280" w:lineRule="exact"/>
        <w:jc w:val="both"/>
        <w:rPr>
          <w:rFonts w:ascii="Arial" w:eastAsia="Arial" w:hAnsi="Arial"/>
          <w:sz w:val="22"/>
          <w:szCs w:val="22"/>
        </w:rPr>
      </w:pPr>
      <w:r>
        <w:rPr>
          <w:rFonts w:ascii="Arial" w:hAnsi="Arial"/>
          <w:sz w:val="22"/>
          <w:szCs w:val="22"/>
        </w:rPr>
        <w:t>Zadavatel si vyhrazuje právo:</w:t>
      </w:r>
    </w:p>
    <w:p w14:paraId="244A3541" w14:textId="77777777" w:rsidR="00172A60" w:rsidRPr="00223ABF" w:rsidRDefault="00172A60" w:rsidP="00223ABF">
      <w:pPr>
        <w:numPr>
          <w:ilvl w:val="0"/>
          <w:numId w:val="18"/>
        </w:numPr>
        <w:tabs>
          <w:tab w:val="num" w:pos="1020"/>
        </w:tabs>
        <w:spacing w:line="280" w:lineRule="exact"/>
        <w:jc w:val="both"/>
        <w:rPr>
          <w:rFonts w:ascii="Arial" w:hAnsi="Arial"/>
          <w:sz w:val="22"/>
          <w:szCs w:val="22"/>
        </w:rPr>
      </w:pPr>
      <w:r w:rsidRPr="00223ABF">
        <w:rPr>
          <w:rFonts w:ascii="Arial" w:hAnsi="Arial"/>
          <w:sz w:val="22"/>
          <w:szCs w:val="22"/>
        </w:rPr>
        <w:t>zrušit zadávací řízení v souladu se Zákonem,</w:t>
      </w:r>
    </w:p>
    <w:p w14:paraId="4DE9BFCD" w14:textId="77777777" w:rsidR="00172A60" w:rsidRPr="00223ABF" w:rsidRDefault="00172A60" w:rsidP="00223ABF">
      <w:pPr>
        <w:numPr>
          <w:ilvl w:val="0"/>
          <w:numId w:val="18"/>
        </w:numPr>
        <w:spacing w:line="280" w:lineRule="exact"/>
        <w:jc w:val="both"/>
        <w:rPr>
          <w:rFonts w:ascii="Arial" w:hAnsi="Arial"/>
          <w:sz w:val="22"/>
          <w:szCs w:val="22"/>
        </w:rPr>
      </w:pPr>
      <w:r w:rsidRPr="00223ABF">
        <w:rPr>
          <w:rFonts w:ascii="Arial" w:hAnsi="Arial"/>
          <w:sz w:val="22"/>
          <w:szCs w:val="22"/>
        </w:rPr>
        <w:t>ověřit a prověřit údaje uvedené jednotlivými Dodavateli v nabídkách,</w:t>
      </w:r>
    </w:p>
    <w:p w14:paraId="1B6FF65D" w14:textId="77777777" w:rsidR="00172A60" w:rsidRPr="00223ABF" w:rsidRDefault="00172A60" w:rsidP="00223ABF">
      <w:pPr>
        <w:numPr>
          <w:ilvl w:val="0"/>
          <w:numId w:val="18"/>
        </w:numPr>
        <w:spacing w:line="280" w:lineRule="exact"/>
        <w:jc w:val="both"/>
        <w:rPr>
          <w:rFonts w:ascii="Arial" w:hAnsi="Arial"/>
          <w:sz w:val="22"/>
          <w:szCs w:val="22"/>
        </w:rPr>
      </w:pPr>
      <w:r w:rsidRPr="00223ABF">
        <w:rPr>
          <w:rFonts w:ascii="Arial" w:hAnsi="Arial"/>
          <w:sz w:val="22"/>
          <w:szCs w:val="22"/>
        </w:rPr>
        <w:t>zrušit zadávací řízení v souladu s § 127 odst. 2 písm. e) Zákona v případě, že zadavatel neobdrží dotaci, z níž měla být veřejná zakázka hrazena.</w:t>
      </w:r>
    </w:p>
    <w:p w14:paraId="2C54F0AE" w14:textId="77777777" w:rsidR="003A49B7" w:rsidRDefault="003A49B7" w:rsidP="00723AD2">
      <w:pPr>
        <w:pStyle w:val="Odstavecseseznamem"/>
        <w:tabs>
          <w:tab w:val="left" w:pos="540"/>
        </w:tabs>
        <w:spacing w:line="280" w:lineRule="exact"/>
        <w:ind w:left="1380"/>
        <w:jc w:val="both"/>
        <w:rPr>
          <w:rFonts w:ascii="Arial" w:hAnsi="Arial"/>
          <w:sz w:val="22"/>
          <w:szCs w:val="22"/>
        </w:rPr>
      </w:pPr>
    </w:p>
    <w:p w14:paraId="51A20BF7" w14:textId="77777777" w:rsidR="00CA58FE" w:rsidRDefault="004444F4" w:rsidP="00723AD2">
      <w:pPr>
        <w:pStyle w:val="Nadpis2"/>
        <w:numPr>
          <w:ilvl w:val="0"/>
          <w:numId w:val="0"/>
        </w:numPr>
        <w:spacing w:line="280" w:lineRule="exact"/>
        <w:ind w:left="576" w:hanging="576"/>
        <w:jc w:val="both"/>
      </w:pPr>
      <w:r>
        <w:rPr>
          <w:u w:val="none"/>
        </w:rPr>
        <w:t>1</w:t>
      </w:r>
      <w:r w:rsidR="00F87FD7">
        <w:rPr>
          <w:u w:val="none"/>
        </w:rPr>
        <w:t>5</w:t>
      </w:r>
      <w:r w:rsidR="00CA58FE">
        <w:rPr>
          <w:u w:val="none"/>
        </w:rPr>
        <w:t>.2</w:t>
      </w:r>
      <w:r w:rsidR="00CA58FE">
        <w:rPr>
          <w:u w:val="none"/>
        </w:rPr>
        <w:tab/>
      </w:r>
      <w:r w:rsidR="00CA58FE">
        <w:t>Přílohy</w:t>
      </w:r>
    </w:p>
    <w:p w14:paraId="50B1EAE1" w14:textId="77777777" w:rsidR="005E2EB7" w:rsidRPr="005E2EB7" w:rsidRDefault="005E2EB7" w:rsidP="00723AD2">
      <w:pPr>
        <w:spacing w:line="280" w:lineRule="exact"/>
      </w:pPr>
    </w:p>
    <w:p w14:paraId="548CA602" w14:textId="77777777" w:rsidR="00CA58FE" w:rsidRDefault="00CA58FE" w:rsidP="00723AD2">
      <w:pPr>
        <w:spacing w:line="280" w:lineRule="exact"/>
        <w:jc w:val="both"/>
        <w:rPr>
          <w:rFonts w:ascii="Arial" w:hAnsi="Arial"/>
          <w:sz w:val="22"/>
          <w:szCs w:val="22"/>
        </w:rPr>
      </w:pPr>
      <w:r>
        <w:rPr>
          <w:rFonts w:ascii="Arial" w:hAnsi="Arial"/>
          <w:sz w:val="22"/>
          <w:szCs w:val="22"/>
        </w:rPr>
        <w:t>Nedílnou součástí této Dokumentace jsou přílohy:</w:t>
      </w:r>
    </w:p>
    <w:p w14:paraId="32C986A0" w14:textId="77777777" w:rsidR="00CA58FE" w:rsidRDefault="00CA58FE" w:rsidP="00723AD2">
      <w:pPr>
        <w:numPr>
          <w:ilvl w:val="0"/>
          <w:numId w:val="18"/>
        </w:numPr>
        <w:spacing w:line="280" w:lineRule="exact"/>
        <w:jc w:val="both"/>
        <w:rPr>
          <w:rFonts w:ascii="Arial" w:hAnsi="Arial"/>
          <w:b/>
          <w:sz w:val="22"/>
          <w:szCs w:val="22"/>
        </w:rPr>
      </w:pPr>
      <w:r>
        <w:rPr>
          <w:rFonts w:ascii="Arial" w:hAnsi="Arial"/>
          <w:b/>
          <w:sz w:val="22"/>
          <w:szCs w:val="22"/>
        </w:rPr>
        <w:t>Příloha č. 1</w:t>
      </w:r>
      <w:r>
        <w:rPr>
          <w:rFonts w:ascii="Arial" w:hAnsi="Arial"/>
          <w:b/>
          <w:sz w:val="22"/>
          <w:szCs w:val="22"/>
        </w:rPr>
        <w:tab/>
      </w:r>
      <w:r>
        <w:rPr>
          <w:rFonts w:ascii="Arial" w:hAnsi="Arial"/>
          <w:sz w:val="22"/>
          <w:szCs w:val="22"/>
        </w:rPr>
        <w:t>Krycí list nabídky,</w:t>
      </w:r>
    </w:p>
    <w:p w14:paraId="783E712D" w14:textId="77777777" w:rsidR="00CA58FE" w:rsidRDefault="00CA58FE" w:rsidP="00723AD2">
      <w:pPr>
        <w:numPr>
          <w:ilvl w:val="0"/>
          <w:numId w:val="18"/>
        </w:numPr>
        <w:spacing w:line="280" w:lineRule="exact"/>
        <w:jc w:val="both"/>
        <w:rPr>
          <w:rFonts w:ascii="Arial" w:hAnsi="Arial"/>
          <w:b/>
          <w:sz w:val="22"/>
          <w:szCs w:val="22"/>
        </w:rPr>
      </w:pPr>
      <w:r>
        <w:rPr>
          <w:rFonts w:ascii="Arial" w:hAnsi="Arial"/>
          <w:b/>
          <w:sz w:val="22"/>
          <w:szCs w:val="22"/>
        </w:rPr>
        <w:t>Příloha č. 2</w:t>
      </w:r>
      <w:r>
        <w:rPr>
          <w:rFonts w:ascii="Arial" w:hAnsi="Arial"/>
          <w:b/>
          <w:sz w:val="22"/>
          <w:szCs w:val="22"/>
        </w:rPr>
        <w:tab/>
      </w:r>
      <w:r>
        <w:rPr>
          <w:rFonts w:ascii="Arial" w:hAnsi="Arial"/>
          <w:sz w:val="22"/>
          <w:szCs w:val="22"/>
        </w:rPr>
        <w:t>Vzor čestného prohlášení ve vztahu ke spotřební dani,</w:t>
      </w:r>
    </w:p>
    <w:p w14:paraId="0E88CF60" w14:textId="77777777" w:rsidR="00CA58FE" w:rsidRPr="00E152A1" w:rsidRDefault="00CA58FE" w:rsidP="00723AD2">
      <w:pPr>
        <w:numPr>
          <w:ilvl w:val="0"/>
          <w:numId w:val="18"/>
        </w:numPr>
        <w:spacing w:line="280" w:lineRule="exact"/>
        <w:jc w:val="both"/>
        <w:rPr>
          <w:rFonts w:ascii="Arial" w:hAnsi="Arial"/>
          <w:b/>
          <w:sz w:val="22"/>
          <w:szCs w:val="22"/>
        </w:rPr>
      </w:pPr>
      <w:r>
        <w:rPr>
          <w:rFonts w:ascii="Arial" w:hAnsi="Arial"/>
          <w:b/>
          <w:sz w:val="22"/>
          <w:szCs w:val="22"/>
        </w:rPr>
        <w:t>Příloha č. 3</w:t>
      </w:r>
      <w:r>
        <w:rPr>
          <w:rFonts w:ascii="Arial" w:hAnsi="Arial"/>
          <w:b/>
          <w:sz w:val="22"/>
          <w:szCs w:val="22"/>
        </w:rPr>
        <w:tab/>
      </w:r>
      <w:r>
        <w:rPr>
          <w:rFonts w:ascii="Arial" w:hAnsi="Arial"/>
          <w:sz w:val="22"/>
          <w:szCs w:val="22"/>
        </w:rPr>
        <w:t>Vzor čestného prohlášení ve vztahu k pojistnému a penále na veřejné zdravotní pojištění</w:t>
      </w:r>
    </w:p>
    <w:p w14:paraId="31884B73" w14:textId="77777777" w:rsidR="00CA58FE" w:rsidRPr="00263632" w:rsidRDefault="00CA58FE" w:rsidP="00723AD2">
      <w:pPr>
        <w:numPr>
          <w:ilvl w:val="0"/>
          <w:numId w:val="18"/>
        </w:numPr>
        <w:spacing w:line="280" w:lineRule="exact"/>
        <w:jc w:val="both"/>
        <w:rPr>
          <w:rFonts w:ascii="Arial" w:hAnsi="Arial"/>
          <w:b/>
          <w:color w:val="000000"/>
          <w:sz w:val="22"/>
          <w:szCs w:val="22"/>
        </w:rPr>
      </w:pPr>
      <w:r>
        <w:rPr>
          <w:rFonts w:ascii="Arial" w:hAnsi="Arial"/>
          <w:b/>
          <w:sz w:val="22"/>
          <w:szCs w:val="22"/>
        </w:rPr>
        <w:t xml:space="preserve">Příloha č. 4 </w:t>
      </w:r>
      <w:r>
        <w:rPr>
          <w:rFonts w:ascii="Arial" w:hAnsi="Arial"/>
          <w:b/>
          <w:sz w:val="22"/>
          <w:szCs w:val="22"/>
        </w:rPr>
        <w:tab/>
      </w:r>
      <w:r w:rsidR="00B82976" w:rsidRPr="00B82976">
        <w:rPr>
          <w:rFonts w:ascii="Arial" w:hAnsi="Arial"/>
          <w:sz w:val="22"/>
          <w:szCs w:val="22"/>
        </w:rPr>
        <w:t>Závazné</w:t>
      </w:r>
      <w:r w:rsidR="00B82976">
        <w:rPr>
          <w:rFonts w:ascii="Arial" w:hAnsi="Arial"/>
          <w:sz w:val="22"/>
          <w:szCs w:val="22"/>
        </w:rPr>
        <w:t xml:space="preserve"> obchodní a platební podmínky </w:t>
      </w:r>
    </w:p>
    <w:p w14:paraId="54C34FBF" w14:textId="77777777" w:rsidR="00EE54CD" w:rsidRDefault="00EE54CD" w:rsidP="00723AD2">
      <w:pPr>
        <w:tabs>
          <w:tab w:val="left" w:pos="6300"/>
        </w:tabs>
        <w:spacing w:line="280" w:lineRule="exact"/>
        <w:jc w:val="both"/>
        <w:rPr>
          <w:rFonts w:ascii="Arial" w:hAnsi="Arial"/>
          <w:color w:val="000000"/>
          <w:sz w:val="22"/>
          <w:szCs w:val="22"/>
        </w:rPr>
      </w:pPr>
    </w:p>
    <w:p w14:paraId="67F2F581" w14:textId="77777777" w:rsidR="00936F6B" w:rsidRDefault="00CA58FE" w:rsidP="00723AD2">
      <w:pPr>
        <w:tabs>
          <w:tab w:val="left" w:pos="6300"/>
        </w:tabs>
        <w:spacing w:line="280" w:lineRule="exact"/>
        <w:jc w:val="both"/>
        <w:rPr>
          <w:rFonts w:ascii="Arial" w:eastAsia="Arial" w:hAnsi="Arial"/>
          <w:color w:val="000000"/>
          <w:sz w:val="22"/>
          <w:szCs w:val="22"/>
        </w:rPr>
      </w:pPr>
      <w:r>
        <w:rPr>
          <w:rFonts w:ascii="Arial" w:hAnsi="Arial"/>
          <w:color w:val="000000"/>
          <w:sz w:val="22"/>
          <w:szCs w:val="22"/>
        </w:rPr>
        <w:t>V Olomouci dne</w:t>
      </w:r>
      <w:r w:rsidR="0036161E">
        <w:rPr>
          <w:rFonts w:ascii="Arial" w:hAnsi="Arial"/>
          <w:color w:val="000000"/>
          <w:sz w:val="22"/>
          <w:szCs w:val="22"/>
        </w:rPr>
        <w:t xml:space="preserve"> </w:t>
      </w:r>
      <w:r w:rsidR="00E152A1">
        <w:rPr>
          <w:rFonts w:ascii="Arial" w:hAnsi="Arial"/>
          <w:color w:val="000000"/>
          <w:sz w:val="22"/>
          <w:szCs w:val="22"/>
        </w:rPr>
        <w:t xml:space="preserve"> </w:t>
      </w:r>
      <w:r>
        <w:rPr>
          <w:rFonts w:ascii="Arial" w:eastAsia="Arial" w:hAnsi="Arial"/>
          <w:color w:val="000000"/>
          <w:sz w:val="22"/>
          <w:szCs w:val="22"/>
        </w:rPr>
        <w:t xml:space="preserve">                                                                       </w:t>
      </w:r>
    </w:p>
    <w:p w14:paraId="6EC146B4" w14:textId="77777777" w:rsidR="00936F6B" w:rsidRDefault="00936F6B" w:rsidP="00723AD2">
      <w:pPr>
        <w:tabs>
          <w:tab w:val="left" w:pos="6300"/>
        </w:tabs>
        <w:spacing w:line="280" w:lineRule="exact"/>
        <w:jc w:val="both"/>
        <w:rPr>
          <w:rFonts w:ascii="Arial" w:hAnsi="Arial"/>
          <w:color w:val="000000"/>
          <w:sz w:val="22"/>
          <w:szCs w:val="22"/>
        </w:rPr>
      </w:pPr>
    </w:p>
    <w:p w14:paraId="07C2565D" w14:textId="77777777" w:rsidR="00CA58FE" w:rsidRDefault="00CA58FE" w:rsidP="00723AD2">
      <w:pPr>
        <w:tabs>
          <w:tab w:val="center" w:pos="6120"/>
        </w:tabs>
        <w:spacing w:line="280" w:lineRule="exact"/>
        <w:jc w:val="both"/>
        <w:rPr>
          <w:rFonts w:ascii="Arial" w:hAnsi="Arial"/>
          <w:sz w:val="22"/>
          <w:szCs w:val="22"/>
        </w:rPr>
      </w:pPr>
      <w:r>
        <w:rPr>
          <w:rFonts w:ascii="Arial" w:hAnsi="Arial"/>
          <w:color w:val="000000"/>
          <w:sz w:val="22"/>
          <w:szCs w:val="22"/>
        </w:rPr>
        <w:tab/>
        <w:t xml:space="preserve">                             …………………………………………..</w:t>
      </w:r>
    </w:p>
    <w:p w14:paraId="4577E1B6" w14:textId="77777777" w:rsidR="00CA58FE" w:rsidRDefault="00CA58FE" w:rsidP="00723AD2">
      <w:pPr>
        <w:tabs>
          <w:tab w:val="center" w:pos="6120"/>
        </w:tabs>
        <w:spacing w:line="280" w:lineRule="exact"/>
        <w:jc w:val="both"/>
        <w:rPr>
          <w:rFonts w:ascii="Arial" w:hAnsi="Arial"/>
          <w:sz w:val="22"/>
          <w:szCs w:val="22"/>
        </w:rPr>
      </w:pPr>
      <w:r>
        <w:rPr>
          <w:rFonts w:ascii="Arial" w:hAnsi="Arial"/>
          <w:sz w:val="22"/>
          <w:szCs w:val="22"/>
        </w:rPr>
        <w:tab/>
        <w:t xml:space="preserve">                              prof. Mgr. Jaroslav Miller, M.A., Ph.D.</w:t>
      </w:r>
    </w:p>
    <w:p w14:paraId="231AD83D" w14:textId="77777777" w:rsidR="00CA58FE" w:rsidRDefault="00CA58FE" w:rsidP="00723AD2">
      <w:pPr>
        <w:tabs>
          <w:tab w:val="center" w:pos="6120"/>
        </w:tabs>
        <w:spacing w:line="280" w:lineRule="exact"/>
        <w:jc w:val="both"/>
      </w:pPr>
      <w:r>
        <w:rPr>
          <w:rFonts w:ascii="Arial" w:hAnsi="Arial"/>
          <w:sz w:val="22"/>
          <w:szCs w:val="22"/>
        </w:rPr>
        <w:tab/>
        <w:t xml:space="preserve">                             rektor UP v Olomouci</w:t>
      </w:r>
    </w:p>
    <w:p w14:paraId="57E65CD2" w14:textId="77777777" w:rsidR="00CA58FE" w:rsidRDefault="00CA58FE">
      <w:pPr>
        <w:pStyle w:val="Nadpis1"/>
        <w:pageBreakBefore/>
        <w:jc w:val="both"/>
      </w:pPr>
      <w:r>
        <w:rPr>
          <w:sz w:val="24"/>
          <w:szCs w:val="24"/>
        </w:rPr>
        <w:lastRenderedPageBreak/>
        <w:t>Příloha č. 1 Dokumentace</w:t>
      </w:r>
    </w:p>
    <w:p w14:paraId="4C7A379C" w14:textId="77777777" w:rsidR="00CA58FE" w:rsidRDefault="00CA58FE">
      <w:pPr>
        <w:jc w:val="both"/>
        <w:rPr>
          <w:rFonts w:ascii="Arial" w:hAnsi="Arial"/>
          <w:b/>
          <w:sz w:val="22"/>
          <w:szCs w:val="22"/>
        </w:rPr>
      </w:pPr>
    </w:p>
    <w:tbl>
      <w:tblPr>
        <w:tblW w:w="0" w:type="auto"/>
        <w:tblInd w:w="-953" w:type="dxa"/>
        <w:tblLayout w:type="fixed"/>
        <w:tblCellMar>
          <w:left w:w="70" w:type="dxa"/>
          <w:right w:w="70" w:type="dxa"/>
        </w:tblCellMar>
        <w:tblLook w:val="0000" w:firstRow="0" w:lastRow="0" w:firstColumn="0" w:lastColumn="0" w:noHBand="0" w:noVBand="0"/>
      </w:tblPr>
      <w:tblGrid>
        <w:gridCol w:w="2563"/>
        <w:gridCol w:w="270"/>
        <w:gridCol w:w="477"/>
        <w:gridCol w:w="235"/>
        <w:gridCol w:w="1647"/>
        <w:gridCol w:w="350"/>
        <w:gridCol w:w="1121"/>
        <w:gridCol w:w="613"/>
        <w:gridCol w:w="975"/>
        <w:gridCol w:w="680"/>
        <w:gridCol w:w="2231"/>
      </w:tblGrid>
      <w:tr w:rsidR="00CA58FE" w14:paraId="29D9F8B8" w14:textId="77777777">
        <w:trPr>
          <w:trHeight w:val="349"/>
        </w:trPr>
        <w:tc>
          <w:tcPr>
            <w:tcW w:w="11162" w:type="dxa"/>
            <w:gridSpan w:val="11"/>
            <w:tcBorders>
              <w:top w:val="double" w:sz="12" w:space="0" w:color="000000"/>
              <w:left w:val="double" w:sz="12" w:space="0" w:color="000000"/>
              <w:bottom w:val="single" w:sz="6" w:space="0" w:color="000000"/>
              <w:right w:val="double" w:sz="12" w:space="0" w:color="000000"/>
            </w:tcBorders>
            <w:shd w:val="clear" w:color="auto" w:fill="FABF8F"/>
            <w:vAlign w:val="center"/>
          </w:tcPr>
          <w:p w14:paraId="07B44579" w14:textId="77777777" w:rsidR="00CA58FE" w:rsidRDefault="00CA58FE">
            <w:pPr>
              <w:pStyle w:val="Bezmezer"/>
              <w:jc w:val="center"/>
            </w:pPr>
            <w:r>
              <w:rPr>
                <w:rFonts w:ascii="Arial" w:hAnsi="Arial" w:cs="Arial"/>
                <w:b/>
                <w:szCs w:val="24"/>
                <w:lang w:eastAsia="cs-CZ"/>
              </w:rPr>
              <w:t>KRYCÍ LIST NABÍDKY</w:t>
            </w:r>
          </w:p>
        </w:tc>
      </w:tr>
      <w:tr w:rsidR="00CA58FE" w14:paraId="43F85A59" w14:textId="77777777">
        <w:trPr>
          <w:trHeight w:val="305"/>
        </w:trPr>
        <w:tc>
          <w:tcPr>
            <w:tcW w:w="11162" w:type="dxa"/>
            <w:gridSpan w:val="11"/>
            <w:tcBorders>
              <w:top w:val="single" w:sz="6" w:space="0" w:color="000000"/>
              <w:left w:val="double" w:sz="12" w:space="0" w:color="000000"/>
              <w:bottom w:val="single" w:sz="6" w:space="0" w:color="000000"/>
              <w:right w:val="double" w:sz="12" w:space="0" w:color="000000"/>
            </w:tcBorders>
            <w:shd w:val="clear" w:color="auto" w:fill="FABF8F"/>
            <w:vAlign w:val="center"/>
          </w:tcPr>
          <w:p w14:paraId="2A276271" w14:textId="77777777" w:rsidR="00CA58FE" w:rsidRDefault="00CA58FE">
            <w:pPr>
              <w:pStyle w:val="Bezmezer"/>
              <w:jc w:val="center"/>
            </w:pPr>
            <w:r>
              <w:rPr>
                <w:rFonts w:ascii="Arial" w:hAnsi="Arial" w:cs="Arial"/>
                <w:b/>
                <w:szCs w:val="24"/>
                <w:lang w:eastAsia="cs-CZ"/>
              </w:rPr>
              <w:t xml:space="preserve">veřejná zakázka na dodávky </w:t>
            </w:r>
            <w:r w:rsidR="0036161E">
              <w:rPr>
                <w:rFonts w:ascii="Arial" w:hAnsi="Arial" w:cs="Arial"/>
                <w:b/>
                <w:szCs w:val="24"/>
                <w:lang w:eastAsia="cs-CZ"/>
              </w:rPr>
              <w:t xml:space="preserve">v nadlimitním režimu </w:t>
            </w:r>
            <w:r>
              <w:rPr>
                <w:rFonts w:ascii="Arial" w:hAnsi="Arial" w:cs="Arial"/>
                <w:b/>
                <w:szCs w:val="24"/>
                <w:lang w:eastAsia="cs-CZ"/>
              </w:rPr>
              <w:t>zadávaná v otevřeném řízení dle zákona č. 134/2016 Sb., o zadávání veřejných zakázek, v účinném znění</w:t>
            </w:r>
          </w:p>
        </w:tc>
      </w:tr>
      <w:tr w:rsidR="00CA58FE" w14:paraId="48C6DEC6" w14:textId="77777777">
        <w:trPr>
          <w:trHeight w:val="284"/>
        </w:trPr>
        <w:tc>
          <w:tcPr>
            <w:tcW w:w="2563" w:type="dxa"/>
            <w:tcBorders>
              <w:top w:val="single" w:sz="6" w:space="0" w:color="000000"/>
              <w:left w:val="double" w:sz="12" w:space="0" w:color="000000"/>
              <w:bottom w:val="single" w:sz="6" w:space="0" w:color="000000"/>
            </w:tcBorders>
            <w:shd w:val="clear" w:color="auto" w:fill="FABF8F"/>
            <w:vAlign w:val="center"/>
          </w:tcPr>
          <w:p w14:paraId="29AEE53F" w14:textId="77777777" w:rsidR="00CA58FE" w:rsidRDefault="00CA58FE">
            <w:pPr>
              <w:pStyle w:val="Bezmezer"/>
              <w:jc w:val="both"/>
              <w:rPr>
                <w:rFonts w:ascii="Arial" w:hAnsi="Arial" w:cs="Arial"/>
                <w:b/>
                <w:sz w:val="28"/>
              </w:rPr>
            </w:pPr>
            <w:r>
              <w:rPr>
                <w:rFonts w:ascii="Arial" w:hAnsi="Arial" w:cs="Arial"/>
                <w:b/>
                <w:sz w:val="22"/>
                <w:szCs w:val="22"/>
                <w:lang w:eastAsia="cs-CZ"/>
              </w:rPr>
              <w:t>Název:</w:t>
            </w:r>
          </w:p>
        </w:tc>
        <w:tc>
          <w:tcPr>
            <w:tcW w:w="8599" w:type="dxa"/>
            <w:gridSpan w:val="10"/>
            <w:tcBorders>
              <w:top w:val="single" w:sz="6" w:space="0" w:color="000000"/>
              <w:left w:val="single" w:sz="6" w:space="0" w:color="000000"/>
              <w:bottom w:val="single" w:sz="6" w:space="0" w:color="000000"/>
              <w:right w:val="double" w:sz="12" w:space="0" w:color="000000"/>
            </w:tcBorders>
            <w:shd w:val="clear" w:color="auto" w:fill="auto"/>
            <w:vAlign w:val="center"/>
          </w:tcPr>
          <w:p w14:paraId="359D5E5B" w14:textId="63B751CD" w:rsidR="00CA58FE" w:rsidRDefault="0015376B" w:rsidP="00050F7E">
            <w:pPr>
              <w:pBdr>
                <w:top w:val="single" w:sz="4" w:space="1" w:color="000000"/>
                <w:left w:val="single" w:sz="4" w:space="4" w:color="000000"/>
                <w:bottom w:val="single" w:sz="4" w:space="1" w:color="000000"/>
                <w:right w:val="single" w:sz="4" w:space="4" w:color="000000"/>
              </w:pBdr>
              <w:shd w:val="clear" w:color="auto" w:fill="C0C0C0"/>
              <w:jc w:val="center"/>
              <w:rPr>
                <w:rFonts w:ascii="Arial" w:hAnsi="Arial"/>
                <w:b/>
                <w:color w:val="000000"/>
                <w:sz w:val="22"/>
                <w:szCs w:val="22"/>
              </w:rPr>
            </w:pPr>
            <w:r>
              <w:rPr>
                <w:rFonts w:ascii="Arial" w:eastAsia="Arial" w:hAnsi="Arial"/>
                <w:b/>
                <w:sz w:val="28"/>
              </w:rPr>
              <w:br/>
              <w:t xml:space="preserve"> </w:t>
            </w:r>
            <w:r w:rsidR="00CA58FE">
              <w:rPr>
                <w:rFonts w:ascii="Arial" w:eastAsia="Arial" w:hAnsi="Arial"/>
                <w:b/>
                <w:sz w:val="28"/>
              </w:rPr>
              <w:t>„</w:t>
            </w:r>
            <w:r w:rsidR="00512AF1" w:rsidRPr="00512AF1">
              <w:rPr>
                <w:rFonts w:ascii="Arial" w:eastAsia="Arial" w:hAnsi="Arial"/>
                <w:b/>
                <w:sz w:val="28"/>
                <w:szCs w:val="28"/>
              </w:rPr>
              <w:t>PřF/UPOL – Stolní chlazená centrifuga se dvěma rotory</w:t>
            </w:r>
            <w:r w:rsidR="008729B7" w:rsidRPr="008729B7">
              <w:rPr>
                <w:rFonts w:ascii="Arial" w:eastAsia="Arial" w:hAnsi="Arial"/>
                <w:b/>
                <w:sz w:val="28"/>
                <w:szCs w:val="28"/>
              </w:rPr>
              <w:t>“</w:t>
            </w:r>
            <w:r>
              <w:rPr>
                <w:rFonts w:ascii="Arial" w:eastAsia="Arial" w:hAnsi="Arial"/>
                <w:b/>
                <w:sz w:val="28"/>
                <w:szCs w:val="28"/>
              </w:rPr>
              <w:br/>
            </w:r>
          </w:p>
          <w:p w14:paraId="713992EF" w14:textId="77777777" w:rsidR="00CA58FE" w:rsidRDefault="00CA58FE">
            <w:pPr>
              <w:pBdr>
                <w:top w:val="single" w:sz="4" w:space="1" w:color="000000"/>
                <w:left w:val="single" w:sz="4" w:space="4" w:color="000000"/>
                <w:right w:val="single" w:sz="4" w:space="12" w:color="000000"/>
              </w:pBdr>
              <w:shd w:val="clear" w:color="auto" w:fill="C0C0C0"/>
              <w:jc w:val="center"/>
              <w:rPr>
                <w:rFonts w:ascii="Arial" w:hAnsi="Arial"/>
                <w:b/>
                <w:color w:val="000000"/>
                <w:sz w:val="22"/>
                <w:szCs w:val="22"/>
              </w:rPr>
            </w:pPr>
          </w:p>
        </w:tc>
      </w:tr>
      <w:tr w:rsidR="00CA58FE" w14:paraId="60A73EC6" w14:textId="77777777">
        <w:trPr>
          <w:trHeight w:val="240"/>
        </w:trPr>
        <w:tc>
          <w:tcPr>
            <w:tcW w:w="11162" w:type="dxa"/>
            <w:gridSpan w:val="11"/>
            <w:tcBorders>
              <w:top w:val="single" w:sz="6" w:space="0" w:color="000000"/>
              <w:left w:val="double" w:sz="12" w:space="0" w:color="000000"/>
              <w:bottom w:val="single" w:sz="6" w:space="0" w:color="000000"/>
              <w:right w:val="double" w:sz="12" w:space="0" w:color="000000"/>
            </w:tcBorders>
            <w:shd w:val="clear" w:color="auto" w:fill="BFBFBF"/>
            <w:vAlign w:val="center"/>
          </w:tcPr>
          <w:p w14:paraId="105D26D4" w14:textId="77777777" w:rsidR="00CA58FE" w:rsidRDefault="00CA58FE">
            <w:pPr>
              <w:pStyle w:val="Bezmezer"/>
            </w:pPr>
            <w:r>
              <w:rPr>
                <w:rFonts w:ascii="Arial" w:hAnsi="Arial" w:cs="Arial"/>
                <w:b/>
                <w:sz w:val="22"/>
                <w:szCs w:val="22"/>
                <w:lang w:eastAsia="cs-CZ"/>
              </w:rPr>
              <w:t>Zadavatel</w:t>
            </w:r>
          </w:p>
        </w:tc>
      </w:tr>
      <w:tr w:rsidR="00CA58FE" w14:paraId="16A9C72E" w14:textId="77777777">
        <w:trPr>
          <w:trHeight w:val="353"/>
        </w:trPr>
        <w:tc>
          <w:tcPr>
            <w:tcW w:w="5192" w:type="dxa"/>
            <w:gridSpan w:val="5"/>
            <w:tcBorders>
              <w:top w:val="single" w:sz="6" w:space="0" w:color="000000"/>
              <w:left w:val="double" w:sz="12" w:space="0" w:color="000000"/>
              <w:bottom w:val="single" w:sz="6" w:space="0" w:color="000000"/>
            </w:tcBorders>
            <w:shd w:val="clear" w:color="auto" w:fill="FABF8F"/>
            <w:vAlign w:val="center"/>
          </w:tcPr>
          <w:p w14:paraId="0B200EC5" w14:textId="77777777" w:rsidR="00CA58FE" w:rsidRDefault="00CA58FE">
            <w:pPr>
              <w:pStyle w:val="Bezmezer"/>
              <w:jc w:val="both"/>
              <w:rPr>
                <w:rFonts w:ascii="Arial" w:hAnsi="Arial" w:cs="Arial"/>
                <w:sz w:val="22"/>
                <w:szCs w:val="22"/>
              </w:rPr>
            </w:pPr>
            <w:r>
              <w:rPr>
                <w:rFonts w:ascii="Arial" w:hAnsi="Arial" w:cs="Arial"/>
                <w:b/>
                <w:sz w:val="22"/>
                <w:szCs w:val="22"/>
                <w:lang w:eastAsia="cs-CZ"/>
              </w:rPr>
              <w:t>Název:</w:t>
            </w:r>
          </w:p>
        </w:tc>
        <w:tc>
          <w:tcPr>
            <w:tcW w:w="5970" w:type="dxa"/>
            <w:gridSpan w:val="6"/>
            <w:tcBorders>
              <w:top w:val="single" w:sz="6" w:space="0" w:color="000000"/>
              <w:left w:val="single" w:sz="6" w:space="0" w:color="000000"/>
              <w:bottom w:val="single" w:sz="6" w:space="0" w:color="000000"/>
              <w:right w:val="double" w:sz="12" w:space="0" w:color="000000"/>
            </w:tcBorders>
            <w:shd w:val="clear" w:color="auto" w:fill="auto"/>
            <w:vAlign w:val="center"/>
          </w:tcPr>
          <w:p w14:paraId="67E35110" w14:textId="77777777" w:rsidR="00CA58FE" w:rsidRDefault="00CA58FE">
            <w:pPr>
              <w:jc w:val="both"/>
            </w:pPr>
            <w:r>
              <w:rPr>
                <w:rFonts w:ascii="Arial" w:hAnsi="Arial"/>
                <w:sz w:val="22"/>
                <w:szCs w:val="22"/>
              </w:rPr>
              <w:t xml:space="preserve">Univerzita Palackého v Olomouci </w:t>
            </w:r>
          </w:p>
        </w:tc>
      </w:tr>
      <w:tr w:rsidR="00CA58FE" w14:paraId="078BFAA5" w14:textId="77777777">
        <w:trPr>
          <w:trHeight w:val="224"/>
        </w:trPr>
        <w:tc>
          <w:tcPr>
            <w:tcW w:w="5192" w:type="dxa"/>
            <w:gridSpan w:val="5"/>
            <w:tcBorders>
              <w:top w:val="single" w:sz="6" w:space="0" w:color="000000"/>
              <w:left w:val="double" w:sz="12" w:space="0" w:color="000000"/>
              <w:bottom w:val="single" w:sz="6" w:space="0" w:color="000000"/>
            </w:tcBorders>
            <w:shd w:val="clear" w:color="auto" w:fill="FABF8F"/>
            <w:vAlign w:val="center"/>
          </w:tcPr>
          <w:p w14:paraId="0A4AE690" w14:textId="77777777" w:rsidR="00CA58FE" w:rsidRDefault="00CA58FE">
            <w:pPr>
              <w:pStyle w:val="Bezmezer"/>
              <w:jc w:val="both"/>
              <w:rPr>
                <w:rFonts w:ascii="Arial" w:hAnsi="Arial" w:cs="Arial"/>
                <w:sz w:val="22"/>
                <w:szCs w:val="22"/>
              </w:rPr>
            </w:pPr>
            <w:r>
              <w:rPr>
                <w:rFonts w:ascii="Arial" w:hAnsi="Arial" w:cs="Arial"/>
                <w:b/>
                <w:sz w:val="22"/>
                <w:szCs w:val="22"/>
                <w:lang w:eastAsia="cs-CZ"/>
              </w:rPr>
              <w:t>Sídlo:</w:t>
            </w:r>
          </w:p>
        </w:tc>
        <w:tc>
          <w:tcPr>
            <w:tcW w:w="5970" w:type="dxa"/>
            <w:gridSpan w:val="6"/>
            <w:tcBorders>
              <w:top w:val="single" w:sz="6" w:space="0" w:color="000000"/>
              <w:left w:val="single" w:sz="6" w:space="0" w:color="000000"/>
              <w:bottom w:val="single" w:sz="6" w:space="0" w:color="000000"/>
              <w:right w:val="double" w:sz="12" w:space="0" w:color="000000"/>
            </w:tcBorders>
            <w:shd w:val="clear" w:color="auto" w:fill="auto"/>
            <w:vAlign w:val="center"/>
          </w:tcPr>
          <w:p w14:paraId="767BD449" w14:textId="77777777" w:rsidR="00CA58FE" w:rsidRDefault="00CA58FE">
            <w:pPr>
              <w:jc w:val="both"/>
            </w:pPr>
            <w:r>
              <w:rPr>
                <w:rFonts w:ascii="Arial" w:hAnsi="Arial"/>
                <w:sz w:val="22"/>
                <w:szCs w:val="22"/>
              </w:rPr>
              <w:t>Křížkovského 511/8, 771 47 Olomouc</w:t>
            </w:r>
          </w:p>
        </w:tc>
      </w:tr>
      <w:tr w:rsidR="00CA58FE" w14:paraId="14AE1F04" w14:textId="77777777">
        <w:trPr>
          <w:trHeight w:val="224"/>
        </w:trPr>
        <w:tc>
          <w:tcPr>
            <w:tcW w:w="5192" w:type="dxa"/>
            <w:gridSpan w:val="5"/>
            <w:tcBorders>
              <w:top w:val="single" w:sz="6" w:space="0" w:color="000000"/>
              <w:left w:val="double" w:sz="12" w:space="0" w:color="000000"/>
              <w:bottom w:val="single" w:sz="6" w:space="0" w:color="000000"/>
            </w:tcBorders>
            <w:shd w:val="clear" w:color="auto" w:fill="FABF8F"/>
            <w:vAlign w:val="center"/>
          </w:tcPr>
          <w:p w14:paraId="201B44D0" w14:textId="77777777" w:rsidR="00CA58FE" w:rsidRDefault="00CA58FE">
            <w:pPr>
              <w:pStyle w:val="Bezmezer"/>
              <w:jc w:val="both"/>
              <w:rPr>
                <w:rFonts w:ascii="Arial" w:hAnsi="Arial" w:cs="Arial"/>
                <w:sz w:val="22"/>
                <w:szCs w:val="22"/>
              </w:rPr>
            </w:pPr>
            <w:r>
              <w:rPr>
                <w:rFonts w:ascii="Arial" w:hAnsi="Arial" w:cs="Arial"/>
                <w:b/>
                <w:sz w:val="22"/>
                <w:szCs w:val="22"/>
                <w:lang w:eastAsia="cs-CZ"/>
              </w:rPr>
              <w:t>Osoba oprávněná jednat jménem Zadavatele:</w:t>
            </w:r>
          </w:p>
        </w:tc>
        <w:tc>
          <w:tcPr>
            <w:tcW w:w="5970" w:type="dxa"/>
            <w:gridSpan w:val="6"/>
            <w:tcBorders>
              <w:top w:val="single" w:sz="6" w:space="0" w:color="000000"/>
              <w:left w:val="single" w:sz="6" w:space="0" w:color="000000"/>
              <w:bottom w:val="single" w:sz="6" w:space="0" w:color="000000"/>
              <w:right w:val="double" w:sz="12" w:space="0" w:color="000000"/>
            </w:tcBorders>
            <w:shd w:val="clear" w:color="auto" w:fill="auto"/>
            <w:vAlign w:val="center"/>
          </w:tcPr>
          <w:p w14:paraId="512BB43B" w14:textId="77777777" w:rsidR="00CA58FE" w:rsidRDefault="00CA58FE">
            <w:pPr>
              <w:jc w:val="both"/>
            </w:pPr>
            <w:r>
              <w:rPr>
                <w:rFonts w:ascii="Arial" w:hAnsi="Arial"/>
                <w:sz w:val="22"/>
                <w:szCs w:val="22"/>
              </w:rPr>
              <w:t>prof. Mgr. Jaroslav Miller, M.A., Ph.D.</w:t>
            </w:r>
          </w:p>
        </w:tc>
      </w:tr>
      <w:tr w:rsidR="00CA58FE" w14:paraId="5533B49F" w14:textId="77777777">
        <w:trPr>
          <w:trHeight w:val="247"/>
        </w:trPr>
        <w:tc>
          <w:tcPr>
            <w:tcW w:w="11162" w:type="dxa"/>
            <w:gridSpan w:val="11"/>
            <w:tcBorders>
              <w:top w:val="single" w:sz="6" w:space="0" w:color="000000"/>
              <w:left w:val="double" w:sz="12" w:space="0" w:color="000000"/>
              <w:bottom w:val="single" w:sz="6" w:space="0" w:color="000000"/>
              <w:right w:val="double" w:sz="12" w:space="0" w:color="000000"/>
            </w:tcBorders>
            <w:shd w:val="clear" w:color="auto" w:fill="BFBFBF"/>
            <w:vAlign w:val="center"/>
          </w:tcPr>
          <w:p w14:paraId="76E89F49" w14:textId="77777777" w:rsidR="00CA58FE" w:rsidRDefault="00CA58FE">
            <w:pPr>
              <w:pStyle w:val="Bezmezer"/>
            </w:pPr>
            <w:r>
              <w:rPr>
                <w:rFonts w:ascii="Arial" w:hAnsi="Arial" w:cs="Arial"/>
                <w:b/>
                <w:sz w:val="22"/>
                <w:szCs w:val="22"/>
                <w:lang w:eastAsia="cs-CZ"/>
              </w:rPr>
              <w:t>Dodavatel</w:t>
            </w:r>
          </w:p>
        </w:tc>
      </w:tr>
      <w:tr w:rsidR="00CA58FE" w14:paraId="47ED728A" w14:textId="77777777">
        <w:trPr>
          <w:trHeight w:val="229"/>
        </w:trPr>
        <w:tc>
          <w:tcPr>
            <w:tcW w:w="5192" w:type="dxa"/>
            <w:gridSpan w:val="5"/>
            <w:tcBorders>
              <w:top w:val="single" w:sz="6" w:space="0" w:color="000000"/>
              <w:left w:val="double" w:sz="12" w:space="0" w:color="000000"/>
              <w:bottom w:val="single" w:sz="6" w:space="0" w:color="000000"/>
            </w:tcBorders>
            <w:shd w:val="clear" w:color="auto" w:fill="FABF8F"/>
            <w:vAlign w:val="center"/>
          </w:tcPr>
          <w:p w14:paraId="3BA51067" w14:textId="77777777" w:rsidR="00CA58FE" w:rsidRDefault="00CA58FE">
            <w:pPr>
              <w:pStyle w:val="Bezmezer"/>
              <w:jc w:val="both"/>
              <w:rPr>
                <w:rFonts w:ascii="Arial" w:hAnsi="Arial" w:cs="Arial"/>
                <w:b/>
                <w:sz w:val="22"/>
                <w:szCs w:val="22"/>
                <w:lang w:eastAsia="cs-CZ"/>
              </w:rPr>
            </w:pPr>
            <w:r>
              <w:rPr>
                <w:rFonts w:ascii="Arial" w:hAnsi="Arial" w:cs="Arial"/>
                <w:b/>
                <w:sz w:val="22"/>
                <w:szCs w:val="22"/>
                <w:lang w:eastAsia="cs-CZ"/>
              </w:rPr>
              <w:t>Název:</w:t>
            </w:r>
          </w:p>
        </w:tc>
        <w:tc>
          <w:tcPr>
            <w:tcW w:w="5970" w:type="dxa"/>
            <w:gridSpan w:val="6"/>
            <w:tcBorders>
              <w:top w:val="single" w:sz="6" w:space="0" w:color="000000"/>
              <w:left w:val="single" w:sz="6" w:space="0" w:color="000000"/>
              <w:bottom w:val="single" w:sz="6" w:space="0" w:color="000000"/>
              <w:right w:val="double" w:sz="12" w:space="0" w:color="000000"/>
            </w:tcBorders>
            <w:shd w:val="clear" w:color="auto" w:fill="auto"/>
            <w:vAlign w:val="center"/>
          </w:tcPr>
          <w:p w14:paraId="467314B0" w14:textId="77777777" w:rsidR="00CA58FE" w:rsidRDefault="00CA58FE">
            <w:pPr>
              <w:pStyle w:val="Bezmezer"/>
              <w:snapToGrid w:val="0"/>
              <w:jc w:val="both"/>
              <w:rPr>
                <w:rFonts w:ascii="Arial" w:hAnsi="Arial" w:cs="Arial"/>
                <w:b/>
                <w:sz w:val="22"/>
                <w:szCs w:val="22"/>
                <w:lang w:eastAsia="cs-CZ"/>
              </w:rPr>
            </w:pPr>
          </w:p>
        </w:tc>
      </w:tr>
      <w:tr w:rsidR="00CA58FE" w14:paraId="58622A25" w14:textId="77777777">
        <w:trPr>
          <w:trHeight w:val="224"/>
        </w:trPr>
        <w:tc>
          <w:tcPr>
            <w:tcW w:w="5192" w:type="dxa"/>
            <w:gridSpan w:val="5"/>
            <w:tcBorders>
              <w:top w:val="single" w:sz="6" w:space="0" w:color="000000"/>
              <w:left w:val="double" w:sz="12" w:space="0" w:color="000000"/>
              <w:bottom w:val="single" w:sz="6" w:space="0" w:color="000000"/>
            </w:tcBorders>
            <w:shd w:val="clear" w:color="auto" w:fill="FABF8F"/>
            <w:vAlign w:val="center"/>
          </w:tcPr>
          <w:p w14:paraId="7B4FE05C" w14:textId="77777777" w:rsidR="00CA58FE" w:rsidRDefault="00CA58FE">
            <w:pPr>
              <w:pStyle w:val="Bezmezer"/>
              <w:jc w:val="both"/>
              <w:rPr>
                <w:rFonts w:ascii="Arial" w:hAnsi="Arial" w:cs="Arial"/>
                <w:b/>
                <w:sz w:val="22"/>
                <w:szCs w:val="22"/>
                <w:lang w:eastAsia="cs-CZ"/>
              </w:rPr>
            </w:pPr>
            <w:r>
              <w:rPr>
                <w:rFonts w:ascii="Arial" w:hAnsi="Arial" w:cs="Arial"/>
                <w:b/>
                <w:sz w:val="22"/>
                <w:szCs w:val="22"/>
                <w:lang w:eastAsia="cs-CZ"/>
              </w:rPr>
              <w:t>Sídlo/místo podnikání:</w:t>
            </w:r>
          </w:p>
        </w:tc>
        <w:tc>
          <w:tcPr>
            <w:tcW w:w="5970" w:type="dxa"/>
            <w:gridSpan w:val="6"/>
            <w:tcBorders>
              <w:top w:val="single" w:sz="6" w:space="0" w:color="000000"/>
              <w:left w:val="single" w:sz="6" w:space="0" w:color="000000"/>
              <w:bottom w:val="single" w:sz="6" w:space="0" w:color="000000"/>
              <w:right w:val="double" w:sz="12" w:space="0" w:color="000000"/>
            </w:tcBorders>
            <w:shd w:val="clear" w:color="auto" w:fill="auto"/>
            <w:vAlign w:val="center"/>
          </w:tcPr>
          <w:p w14:paraId="425F2D85" w14:textId="77777777" w:rsidR="00CA58FE" w:rsidRDefault="00CA58FE">
            <w:pPr>
              <w:pStyle w:val="Bezmezer"/>
              <w:snapToGrid w:val="0"/>
              <w:jc w:val="both"/>
              <w:rPr>
                <w:rFonts w:ascii="Arial" w:hAnsi="Arial" w:cs="Arial"/>
                <w:b/>
                <w:sz w:val="22"/>
                <w:szCs w:val="22"/>
                <w:lang w:eastAsia="cs-CZ"/>
              </w:rPr>
            </w:pPr>
          </w:p>
        </w:tc>
      </w:tr>
      <w:tr w:rsidR="00CA58FE" w14:paraId="79BCB9B6" w14:textId="77777777">
        <w:trPr>
          <w:trHeight w:val="224"/>
        </w:trPr>
        <w:tc>
          <w:tcPr>
            <w:tcW w:w="5192" w:type="dxa"/>
            <w:gridSpan w:val="5"/>
            <w:tcBorders>
              <w:top w:val="single" w:sz="6" w:space="0" w:color="000000"/>
              <w:left w:val="double" w:sz="12" w:space="0" w:color="000000"/>
              <w:bottom w:val="single" w:sz="6" w:space="0" w:color="000000"/>
            </w:tcBorders>
            <w:shd w:val="clear" w:color="auto" w:fill="FABF8F"/>
            <w:vAlign w:val="center"/>
          </w:tcPr>
          <w:p w14:paraId="48F7BDAF" w14:textId="77777777" w:rsidR="00CA58FE" w:rsidRDefault="00CA58FE">
            <w:pPr>
              <w:pStyle w:val="Bezmezer"/>
              <w:jc w:val="both"/>
              <w:rPr>
                <w:rFonts w:ascii="Arial" w:hAnsi="Arial" w:cs="Arial"/>
                <w:b/>
                <w:sz w:val="22"/>
                <w:szCs w:val="22"/>
                <w:lang w:eastAsia="cs-CZ"/>
              </w:rPr>
            </w:pPr>
            <w:r>
              <w:rPr>
                <w:rFonts w:ascii="Arial" w:hAnsi="Arial" w:cs="Arial"/>
                <w:b/>
                <w:sz w:val="22"/>
                <w:szCs w:val="22"/>
                <w:lang w:eastAsia="cs-CZ"/>
              </w:rPr>
              <w:t>Tel./fax:</w:t>
            </w:r>
          </w:p>
        </w:tc>
        <w:tc>
          <w:tcPr>
            <w:tcW w:w="5970" w:type="dxa"/>
            <w:gridSpan w:val="6"/>
            <w:tcBorders>
              <w:top w:val="single" w:sz="6" w:space="0" w:color="000000"/>
              <w:left w:val="single" w:sz="6" w:space="0" w:color="000000"/>
              <w:bottom w:val="single" w:sz="6" w:space="0" w:color="000000"/>
              <w:right w:val="double" w:sz="12" w:space="0" w:color="000000"/>
            </w:tcBorders>
            <w:shd w:val="clear" w:color="auto" w:fill="auto"/>
            <w:vAlign w:val="center"/>
          </w:tcPr>
          <w:p w14:paraId="6334C028" w14:textId="77777777" w:rsidR="00CA58FE" w:rsidRDefault="00CA58FE">
            <w:pPr>
              <w:pStyle w:val="Bezmezer"/>
              <w:snapToGrid w:val="0"/>
              <w:jc w:val="both"/>
              <w:rPr>
                <w:rFonts w:ascii="Arial" w:hAnsi="Arial" w:cs="Arial"/>
                <w:b/>
                <w:sz w:val="22"/>
                <w:szCs w:val="22"/>
                <w:lang w:eastAsia="cs-CZ"/>
              </w:rPr>
            </w:pPr>
          </w:p>
        </w:tc>
      </w:tr>
      <w:tr w:rsidR="00CA58FE" w14:paraId="53DDB78E" w14:textId="77777777">
        <w:trPr>
          <w:trHeight w:val="224"/>
        </w:trPr>
        <w:tc>
          <w:tcPr>
            <w:tcW w:w="5192" w:type="dxa"/>
            <w:gridSpan w:val="5"/>
            <w:tcBorders>
              <w:top w:val="single" w:sz="6" w:space="0" w:color="000000"/>
              <w:left w:val="double" w:sz="12" w:space="0" w:color="000000"/>
              <w:bottom w:val="single" w:sz="6" w:space="0" w:color="000000"/>
            </w:tcBorders>
            <w:shd w:val="clear" w:color="auto" w:fill="FABF8F"/>
            <w:vAlign w:val="center"/>
          </w:tcPr>
          <w:p w14:paraId="582D6CA2" w14:textId="77777777" w:rsidR="00CA58FE" w:rsidRDefault="00CA58FE">
            <w:pPr>
              <w:pStyle w:val="Bezmezer"/>
              <w:jc w:val="both"/>
              <w:rPr>
                <w:rFonts w:ascii="Arial" w:hAnsi="Arial" w:cs="Arial"/>
                <w:b/>
                <w:sz w:val="22"/>
                <w:szCs w:val="22"/>
                <w:lang w:eastAsia="cs-CZ"/>
              </w:rPr>
            </w:pPr>
            <w:r>
              <w:rPr>
                <w:rFonts w:ascii="Arial" w:hAnsi="Arial" w:cs="Arial"/>
                <w:b/>
                <w:sz w:val="22"/>
                <w:szCs w:val="22"/>
                <w:lang w:eastAsia="cs-CZ"/>
              </w:rPr>
              <w:t>E-mail:</w:t>
            </w:r>
          </w:p>
        </w:tc>
        <w:tc>
          <w:tcPr>
            <w:tcW w:w="5970" w:type="dxa"/>
            <w:gridSpan w:val="6"/>
            <w:tcBorders>
              <w:top w:val="single" w:sz="6" w:space="0" w:color="000000"/>
              <w:left w:val="single" w:sz="6" w:space="0" w:color="000000"/>
              <w:bottom w:val="single" w:sz="6" w:space="0" w:color="000000"/>
              <w:right w:val="double" w:sz="12" w:space="0" w:color="000000"/>
            </w:tcBorders>
            <w:shd w:val="clear" w:color="auto" w:fill="auto"/>
            <w:vAlign w:val="center"/>
          </w:tcPr>
          <w:p w14:paraId="61AD63E2" w14:textId="77777777" w:rsidR="00CA58FE" w:rsidRDefault="00CA58FE">
            <w:pPr>
              <w:pStyle w:val="Bezmezer"/>
              <w:snapToGrid w:val="0"/>
              <w:jc w:val="both"/>
              <w:rPr>
                <w:rFonts w:ascii="Arial" w:hAnsi="Arial" w:cs="Arial"/>
                <w:b/>
                <w:sz w:val="22"/>
                <w:szCs w:val="22"/>
                <w:lang w:eastAsia="cs-CZ"/>
              </w:rPr>
            </w:pPr>
          </w:p>
        </w:tc>
      </w:tr>
      <w:tr w:rsidR="00CA58FE" w14:paraId="6CCDF45B" w14:textId="77777777">
        <w:trPr>
          <w:trHeight w:val="224"/>
        </w:trPr>
        <w:tc>
          <w:tcPr>
            <w:tcW w:w="2833" w:type="dxa"/>
            <w:gridSpan w:val="2"/>
            <w:tcBorders>
              <w:top w:val="single" w:sz="6" w:space="0" w:color="000000"/>
              <w:left w:val="double" w:sz="12" w:space="0" w:color="000000"/>
              <w:bottom w:val="single" w:sz="6" w:space="0" w:color="000000"/>
            </w:tcBorders>
            <w:shd w:val="clear" w:color="auto" w:fill="FABF8F"/>
            <w:vAlign w:val="center"/>
          </w:tcPr>
          <w:p w14:paraId="7BD7B659" w14:textId="77777777" w:rsidR="00CA58FE" w:rsidRDefault="00CA58FE">
            <w:pPr>
              <w:pStyle w:val="Bezmezer"/>
              <w:jc w:val="both"/>
              <w:rPr>
                <w:rFonts w:ascii="Arial" w:hAnsi="Arial" w:cs="Arial"/>
                <w:b/>
                <w:sz w:val="22"/>
                <w:szCs w:val="22"/>
                <w:lang w:eastAsia="cs-CZ"/>
              </w:rPr>
            </w:pPr>
            <w:r>
              <w:rPr>
                <w:rFonts w:ascii="Arial" w:hAnsi="Arial" w:cs="Arial"/>
                <w:b/>
                <w:sz w:val="22"/>
                <w:szCs w:val="22"/>
                <w:lang w:eastAsia="cs-CZ"/>
              </w:rPr>
              <w:t>IČ:</w:t>
            </w:r>
          </w:p>
        </w:tc>
        <w:tc>
          <w:tcPr>
            <w:tcW w:w="2709" w:type="dxa"/>
            <w:gridSpan w:val="4"/>
            <w:tcBorders>
              <w:top w:val="single" w:sz="6" w:space="0" w:color="000000"/>
              <w:left w:val="single" w:sz="6" w:space="0" w:color="000000"/>
              <w:bottom w:val="single" w:sz="6" w:space="0" w:color="000000"/>
            </w:tcBorders>
            <w:shd w:val="clear" w:color="auto" w:fill="FFFFFF"/>
            <w:vAlign w:val="center"/>
          </w:tcPr>
          <w:p w14:paraId="1D7B6686" w14:textId="77777777" w:rsidR="00CA58FE" w:rsidRDefault="00CA58FE">
            <w:pPr>
              <w:pStyle w:val="Bezmezer"/>
              <w:snapToGrid w:val="0"/>
              <w:jc w:val="both"/>
              <w:rPr>
                <w:rFonts w:ascii="Arial" w:hAnsi="Arial" w:cs="Arial"/>
                <w:b/>
                <w:sz w:val="22"/>
                <w:szCs w:val="22"/>
                <w:lang w:eastAsia="cs-CZ"/>
              </w:rPr>
            </w:pPr>
          </w:p>
        </w:tc>
        <w:tc>
          <w:tcPr>
            <w:tcW w:w="2709" w:type="dxa"/>
            <w:gridSpan w:val="3"/>
            <w:tcBorders>
              <w:top w:val="single" w:sz="6" w:space="0" w:color="000000"/>
              <w:left w:val="single" w:sz="6" w:space="0" w:color="000000"/>
              <w:bottom w:val="single" w:sz="6" w:space="0" w:color="000000"/>
            </w:tcBorders>
            <w:shd w:val="clear" w:color="auto" w:fill="FABF8F"/>
            <w:vAlign w:val="center"/>
          </w:tcPr>
          <w:p w14:paraId="2218F5A1" w14:textId="77777777" w:rsidR="00CA58FE" w:rsidRDefault="00CA58FE">
            <w:pPr>
              <w:pStyle w:val="Bezmezer"/>
              <w:jc w:val="both"/>
              <w:rPr>
                <w:rFonts w:ascii="Arial" w:hAnsi="Arial" w:cs="Arial"/>
                <w:b/>
                <w:sz w:val="22"/>
                <w:szCs w:val="22"/>
                <w:lang w:eastAsia="cs-CZ"/>
              </w:rPr>
            </w:pPr>
            <w:r>
              <w:rPr>
                <w:rFonts w:ascii="Arial" w:hAnsi="Arial" w:cs="Arial"/>
                <w:b/>
                <w:sz w:val="22"/>
                <w:szCs w:val="22"/>
                <w:lang w:eastAsia="cs-CZ"/>
              </w:rPr>
              <w:t>DIČ:</w:t>
            </w:r>
          </w:p>
        </w:tc>
        <w:tc>
          <w:tcPr>
            <w:tcW w:w="2911" w:type="dxa"/>
            <w:gridSpan w:val="2"/>
            <w:tcBorders>
              <w:top w:val="single" w:sz="6" w:space="0" w:color="000000"/>
              <w:left w:val="single" w:sz="6" w:space="0" w:color="000000"/>
              <w:bottom w:val="single" w:sz="6" w:space="0" w:color="000000"/>
              <w:right w:val="double" w:sz="12" w:space="0" w:color="000000"/>
            </w:tcBorders>
            <w:shd w:val="clear" w:color="auto" w:fill="FFFFFF"/>
            <w:vAlign w:val="center"/>
          </w:tcPr>
          <w:p w14:paraId="3293D7E3" w14:textId="77777777" w:rsidR="00CA58FE" w:rsidRDefault="00CA58FE">
            <w:pPr>
              <w:pStyle w:val="Bezmezer"/>
              <w:snapToGrid w:val="0"/>
              <w:jc w:val="both"/>
              <w:rPr>
                <w:rFonts w:ascii="Arial" w:hAnsi="Arial" w:cs="Arial"/>
                <w:b/>
                <w:sz w:val="22"/>
                <w:szCs w:val="22"/>
                <w:lang w:eastAsia="cs-CZ"/>
              </w:rPr>
            </w:pPr>
          </w:p>
        </w:tc>
      </w:tr>
      <w:tr w:rsidR="00CA58FE" w14:paraId="2A955CBE" w14:textId="77777777">
        <w:trPr>
          <w:trHeight w:val="485"/>
        </w:trPr>
        <w:tc>
          <w:tcPr>
            <w:tcW w:w="5192" w:type="dxa"/>
            <w:gridSpan w:val="5"/>
            <w:tcBorders>
              <w:top w:val="single" w:sz="6" w:space="0" w:color="000000"/>
              <w:left w:val="double" w:sz="12" w:space="0" w:color="000000"/>
              <w:bottom w:val="double" w:sz="12" w:space="0" w:color="000000"/>
            </w:tcBorders>
            <w:shd w:val="clear" w:color="auto" w:fill="FABF8F"/>
            <w:vAlign w:val="center"/>
          </w:tcPr>
          <w:p w14:paraId="34243F8B" w14:textId="77777777" w:rsidR="00CA58FE" w:rsidRDefault="00CA58FE">
            <w:pPr>
              <w:pStyle w:val="Bezmezer"/>
              <w:jc w:val="both"/>
              <w:rPr>
                <w:rFonts w:ascii="Arial" w:hAnsi="Arial" w:cs="Arial"/>
                <w:b/>
                <w:sz w:val="22"/>
                <w:szCs w:val="22"/>
                <w:lang w:eastAsia="cs-CZ"/>
              </w:rPr>
            </w:pPr>
            <w:r>
              <w:rPr>
                <w:rFonts w:ascii="Arial" w:hAnsi="Arial" w:cs="Arial"/>
                <w:b/>
                <w:sz w:val="22"/>
                <w:szCs w:val="22"/>
                <w:lang w:eastAsia="cs-CZ"/>
              </w:rPr>
              <w:t>Osoba oprávněná jednat za Dodavatele:</w:t>
            </w:r>
          </w:p>
        </w:tc>
        <w:tc>
          <w:tcPr>
            <w:tcW w:w="5970" w:type="dxa"/>
            <w:gridSpan w:val="6"/>
            <w:tcBorders>
              <w:top w:val="single" w:sz="6" w:space="0" w:color="000000"/>
              <w:left w:val="single" w:sz="6" w:space="0" w:color="000000"/>
              <w:bottom w:val="double" w:sz="12" w:space="0" w:color="000000"/>
              <w:right w:val="double" w:sz="12" w:space="0" w:color="000000"/>
            </w:tcBorders>
            <w:shd w:val="clear" w:color="auto" w:fill="auto"/>
            <w:vAlign w:val="center"/>
          </w:tcPr>
          <w:p w14:paraId="6DA69454" w14:textId="77777777" w:rsidR="00CA58FE" w:rsidRDefault="00CA58FE">
            <w:pPr>
              <w:pStyle w:val="Bezmezer"/>
              <w:snapToGrid w:val="0"/>
              <w:jc w:val="both"/>
              <w:rPr>
                <w:rFonts w:ascii="Arial" w:hAnsi="Arial" w:cs="Arial"/>
                <w:b/>
                <w:sz w:val="22"/>
                <w:szCs w:val="22"/>
                <w:lang w:eastAsia="cs-CZ"/>
              </w:rPr>
            </w:pPr>
          </w:p>
        </w:tc>
      </w:tr>
      <w:tr w:rsidR="00CA58FE" w14:paraId="71CD8A21" w14:textId="77777777">
        <w:trPr>
          <w:trHeight w:val="29"/>
        </w:trPr>
        <w:tc>
          <w:tcPr>
            <w:tcW w:w="11162" w:type="dxa"/>
            <w:gridSpan w:val="11"/>
            <w:tcBorders>
              <w:top w:val="double" w:sz="12" w:space="0" w:color="000000"/>
              <w:left w:val="double" w:sz="12" w:space="0" w:color="000000"/>
              <w:bottom w:val="single" w:sz="6" w:space="0" w:color="000000"/>
              <w:right w:val="double" w:sz="12" w:space="0" w:color="000000"/>
            </w:tcBorders>
            <w:shd w:val="clear" w:color="auto" w:fill="A6A6A6"/>
            <w:vAlign w:val="center"/>
          </w:tcPr>
          <w:p w14:paraId="3F13B32D" w14:textId="77777777" w:rsidR="00CA58FE" w:rsidRDefault="00CA58FE">
            <w:pPr>
              <w:pStyle w:val="Bezmezer"/>
              <w:jc w:val="both"/>
            </w:pPr>
            <w:r>
              <w:rPr>
                <w:rFonts w:ascii="Arial" w:eastAsia="Arial" w:hAnsi="Arial" w:cs="Arial"/>
                <w:b/>
                <w:sz w:val="2"/>
                <w:szCs w:val="2"/>
                <w:lang w:eastAsia="cs-CZ"/>
              </w:rPr>
              <w:t xml:space="preserve"> </w:t>
            </w:r>
          </w:p>
        </w:tc>
      </w:tr>
      <w:tr w:rsidR="00CA58FE" w14:paraId="2852BE5D" w14:textId="77777777">
        <w:trPr>
          <w:trHeight w:val="259"/>
        </w:trPr>
        <w:tc>
          <w:tcPr>
            <w:tcW w:w="11162" w:type="dxa"/>
            <w:gridSpan w:val="11"/>
            <w:tcBorders>
              <w:top w:val="double" w:sz="1" w:space="0" w:color="000000"/>
              <w:left w:val="double" w:sz="12" w:space="0" w:color="000000"/>
              <w:bottom w:val="single" w:sz="4" w:space="0" w:color="000000"/>
              <w:right w:val="double" w:sz="12" w:space="0" w:color="000000"/>
            </w:tcBorders>
            <w:shd w:val="clear" w:color="auto" w:fill="BFBFBF"/>
            <w:vAlign w:val="center"/>
          </w:tcPr>
          <w:p w14:paraId="75390A72" w14:textId="77777777" w:rsidR="00CA58FE" w:rsidRDefault="00CA58FE">
            <w:pPr>
              <w:pStyle w:val="Bezmezer"/>
              <w:snapToGrid w:val="0"/>
              <w:jc w:val="center"/>
            </w:pPr>
            <w:r>
              <w:rPr>
                <w:rFonts w:ascii="Arial" w:hAnsi="Arial" w:cs="Arial"/>
                <w:b/>
                <w:lang w:eastAsia="cs-CZ"/>
              </w:rPr>
              <w:t>Nabídková cena v</w:t>
            </w:r>
            <w:r w:rsidR="00E94F4B">
              <w:rPr>
                <w:rFonts w:ascii="Arial" w:hAnsi="Arial" w:cs="Arial"/>
                <w:b/>
                <w:lang w:eastAsia="cs-CZ"/>
              </w:rPr>
              <w:t> </w:t>
            </w:r>
            <w:r>
              <w:rPr>
                <w:rFonts w:ascii="Arial" w:hAnsi="Arial" w:cs="Arial"/>
                <w:b/>
                <w:lang w:eastAsia="cs-CZ"/>
              </w:rPr>
              <w:t>Kč</w:t>
            </w:r>
          </w:p>
        </w:tc>
      </w:tr>
      <w:tr w:rsidR="00CA58FE" w14:paraId="56C0573A" w14:textId="77777777">
        <w:trPr>
          <w:trHeight w:val="342"/>
        </w:trPr>
        <w:tc>
          <w:tcPr>
            <w:tcW w:w="3545" w:type="dxa"/>
            <w:gridSpan w:val="4"/>
            <w:tcBorders>
              <w:top w:val="single" w:sz="4" w:space="0" w:color="000000"/>
              <w:left w:val="double" w:sz="12" w:space="0" w:color="000000"/>
              <w:bottom w:val="single" w:sz="4" w:space="0" w:color="000000"/>
            </w:tcBorders>
            <w:shd w:val="clear" w:color="auto" w:fill="BFBFBF"/>
            <w:vAlign w:val="center"/>
          </w:tcPr>
          <w:p w14:paraId="095DAE82" w14:textId="77777777" w:rsidR="00CA58FE" w:rsidRDefault="00CA58FE">
            <w:pPr>
              <w:pStyle w:val="Bezmezer"/>
              <w:snapToGrid w:val="0"/>
              <w:jc w:val="both"/>
              <w:rPr>
                <w:rFonts w:ascii="Arial" w:hAnsi="Arial" w:cs="Arial"/>
                <w:b/>
                <w:lang w:eastAsia="cs-CZ"/>
              </w:rPr>
            </w:pPr>
          </w:p>
        </w:tc>
        <w:tc>
          <w:tcPr>
            <w:tcW w:w="3118" w:type="dxa"/>
            <w:gridSpan w:val="3"/>
            <w:tcBorders>
              <w:top w:val="single" w:sz="4" w:space="0" w:color="000000"/>
              <w:left w:val="double" w:sz="1" w:space="0" w:color="000000"/>
              <w:bottom w:val="single" w:sz="4" w:space="0" w:color="000000"/>
            </w:tcBorders>
            <w:shd w:val="clear" w:color="auto" w:fill="BFBFBF"/>
            <w:vAlign w:val="center"/>
          </w:tcPr>
          <w:p w14:paraId="69FC77F5" w14:textId="77777777" w:rsidR="00CA58FE" w:rsidRDefault="00CA58FE">
            <w:pPr>
              <w:pStyle w:val="Bezmezer"/>
              <w:snapToGrid w:val="0"/>
              <w:jc w:val="center"/>
              <w:rPr>
                <w:rFonts w:ascii="Arial" w:hAnsi="Arial" w:cs="Arial"/>
                <w:b/>
                <w:lang w:eastAsia="cs-CZ"/>
              </w:rPr>
            </w:pPr>
            <w:r>
              <w:rPr>
                <w:rFonts w:ascii="Arial" w:hAnsi="Arial" w:cs="Arial"/>
                <w:b/>
                <w:lang w:eastAsia="cs-CZ"/>
              </w:rPr>
              <w:t>Cena celkem bez DPH:</w:t>
            </w:r>
          </w:p>
        </w:tc>
        <w:tc>
          <w:tcPr>
            <w:tcW w:w="2268" w:type="dxa"/>
            <w:gridSpan w:val="3"/>
            <w:tcBorders>
              <w:top w:val="single" w:sz="4" w:space="0" w:color="000000"/>
              <w:left w:val="single" w:sz="4" w:space="0" w:color="000000"/>
              <w:bottom w:val="single" w:sz="4" w:space="0" w:color="000000"/>
            </w:tcBorders>
            <w:shd w:val="clear" w:color="auto" w:fill="BFBFBF"/>
            <w:vAlign w:val="center"/>
          </w:tcPr>
          <w:p w14:paraId="1592DDD4" w14:textId="77777777" w:rsidR="00CA58FE" w:rsidRDefault="00CA58FE">
            <w:pPr>
              <w:pStyle w:val="Bezmezer"/>
              <w:jc w:val="center"/>
              <w:rPr>
                <w:rFonts w:ascii="Arial" w:hAnsi="Arial" w:cs="Arial"/>
                <w:b/>
                <w:lang w:eastAsia="cs-CZ"/>
              </w:rPr>
            </w:pPr>
            <w:r>
              <w:rPr>
                <w:rFonts w:ascii="Arial" w:hAnsi="Arial" w:cs="Arial"/>
                <w:b/>
                <w:lang w:eastAsia="cs-CZ"/>
              </w:rPr>
              <w:t>Samostatně DPH:</w:t>
            </w:r>
          </w:p>
        </w:tc>
        <w:tc>
          <w:tcPr>
            <w:tcW w:w="2231" w:type="dxa"/>
            <w:tcBorders>
              <w:top w:val="single" w:sz="4" w:space="0" w:color="000000"/>
              <w:left w:val="single" w:sz="4" w:space="0" w:color="000000"/>
              <w:bottom w:val="single" w:sz="4" w:space="0" w:color="000000"/>
              <w:right w:val="double" w:sz="12" w:space="0" w:color="000000"/>
            </w:tcBorders>
            <w:shd w:val="clear" w:color="auto" w:fill="BFBFBF"/>
            <w:vAlign w:val="center"/>
          </w:tcPr>
          <w:p w14:paraId="3E54D01A" w14:textId="77777777" w:rsidR="00CA58FE" w:rsidRDefault="00CA58FE">
            <w:pPr>
              <w:pStyle w:val="Bezmezer"/>
              <w:snapToGrid w:val="0"/>
              <w:jc w:val="center"/>
            </w:pPr>
            <w:r>
              <w:rPr>
                <w:rFonts w:ascii="Arial" w:hAnsi="Arial" w:cs="Arial"/>
                <w:b/>
                <w:lang w:eastAsia="cs-CZ"/>
              </w:rPr>
              <w:t>Cena celkem včetně DPH:</w:t>
            </w:r>
          </w:p>
        </w:tc>
      </w:tr>
      <w:tr w:rsidR="00CA58FE" w14:paraId="388AA6BF" w14:textId="77777777">
        <w:trPr>
          <w:trHeight w:val="239"/>
        </w:trPr>
        <w:tc>
          <w:tcPr>
            <w:tcW w:w="3545" w:type="dxa"/>
            <w:gridSpan w:val="4"/>
            <w:tcBorders>
              <w:top w:val="single" w:sz="4" w:space="0" w:color="000000"/>
              <w:left w:val="double" w:sz="12" w:space="0" w:color="000000"/>
              <w:bottom w:val="single" w:sz="4" w:space="0" w:color="000000"/>
            </w:tcBorders>
            <w:shd w:val="clear" w:color="auto" w:fill="F2F2F2"/>
            <w:vAlign w:val="center"/>
          </w:tcPr>
          <w:p w14:paraId="2BDF277C" w14:textId="77777777" w:rsidR="00CA58FE" w:rsidRDefault="00CA58FE">
            <w:pPr>
              <w:pStyle w:val="Pedformtovantext"/>
              <w:tabs>
                <w:tab w:val="left" w:pos="570"/>
              </w:tabs>
              <w:spacing w:before="0" w:after="0"/>
              <w:jc w:val="both"/>
              <w:rPr>
                <w:rFonts w:ascii="Arial" w:hAnsi="Arial" w:cs="Arial"/>
                <w:b/>
                <w:lang w:eastAsia="cs-CZ"/>
              </w:rPr>
            </w:pPr>
            <w:r>
              <w:rPr>
                <w:rFonts w:ascii="Arial" w:hAnsi="Arial" w:cs="Arial"/>
                <w:b/>
                <w:sz w:val="22"/>
                <w:szCs w:val="22"/>
              </w:rPr>
              <w:t>CELKOVÁ NABÍDKOVÁ CENA</w:t>
            </w:r>
          </w:p>
        </w:tc>
        <w:tc>
          <w:tcPr>
            <w:tcW w:w="3118" w:type="dxa"/>
            <w:gridSpan w:val="3"/>
            <w:tcBorders>
              <w:top w:val="single" w:sz="4" w:space="0" w:color="000000"/>
              <w:left w:val="double" w:sz="1" w:space="0" w:color="000000"/>
              <w:bottom w:val="single" w:sz="4" w:space="0" w:color="000000"/>
            </w:tcBorders>
            <w:shd w:val="clear" w:color="auto" w:fill="F2F2F2"/>
            <w:vAlign w:val="center"/>
          </w:tcPr>
          <w:p w14:paraId="2AFA8A9A" w14:textId="77777777" w:rsidR="00CA58FE" w:rsidRDefault="00CA58FE">
            <w:pPr>
              <w:pStyle w:val="Bezmezer"/>
              <w:snapToGrid w:val="0"/>
              <w:jc w:val="both"/>
              <w:rPr>
                <w:rFonts w:ascii="Arial" w:hAnsi="Arial" w:cs="Arial"/>
                <w:b/>
                <w:lang w:eastAsia="cs-CZ"/>
              </w:rPr>
            </w:pPr>
          </w:p>
          <w:p w14:paraId="68A40584" w14:textId="77777777" w:rsidR="00CA58FE" w:rsidRDefault="00CA58FE">
            <w:pPr>
              <w:pStyle w:val="Bezmezer"/>
              <w:snapToGrid w:val="0"/>
              <w:jc w:val="both"/>
              <w:rPr>
                <w:rFonts w:ascii="Arial" w:hAnsi="Arial" w:cs="Arial"/>
                <w:b/>
                <w:lang w:eastAsia="cs-CZ"/>
              </w:rPr>
            </w:pPr>
          </w:p>
        </w:tc>
        <w:tc>
          <w:tcPr>
            <w:tcW w:w="2268" w:type="dxa"/>
            <w:gridSpan w:val="3"/>
            <w:tcBorders>
              <w:top w:val="single" w:sz="4" w:space="0" w:color="000000"/>
              <w:left w:val="single" w:sz="4" w:space="0" w:color="000000"/>
              <w:bottom w:val="single" w:sz="4" w:space="0" w:color="000000"/>
            </w:tcBorders>
            <w:shd w:val="clear" w:color="auto" w:fill="F2F2F2"/>
            <w:vAlign w:val="center"/>
          </w:tcPr>
          <w:p w14:paraId="77749568" w14:textId="77777777" w:rsidR="00CA58FE" w:rsidRDefault="00CA58FE">
            <w:pPr>
              <w:pStyle w:val="Bezmezer"/>
              <w:snapToGrid w:val="0"/>
              <w:jc w:val="both"/>
              <w:rPr>
                <w:rFonts w:ascii="Arial" w:hAnsi="Arial" w:cs="Arial"/>
                <w:b/>
                <w:lang w:eastAsia="cs-CZ"/>
              </w:rPr>
            </w:pPr>
          </w:p>
        </w:tc>
        <w:tc>
          <w:tcPr>
            <w:tcW w:w="2231" w:type="dxa"/>
            <w:tcBorders>
              <w:top w:val="single" w:sz="4" w:space="0" w:color="000000"/>
              <w:left w:val="single" w:sz="4" w:space="0" w:color="000000"/>
              <w:bottom w:val="single" w:sz="4" w:space="0" w:color="000000"/>
              <w:right w:val="double" w:sz="12" w:space="0" w:color="000000"/>
            </w:tcBorders>
            <w:shd w:val="clear" w:color="auto" w:fill="F2F2F2"/>
            <w:vAlign w:val="center"/>
          </w:tcPr>
          <w:p w14:paraId="4E94ABAB" w14:textId="77777777" w:rsidR="00CA58FE" w:rsidRDefault="00CA58FE">
            <w:pPr>
              <w:pStyle w:val="Bezmezer"/>
              <w:snapToGrid w:val="0"/>
              <w:jc w:val="both"/>
              <w:rPr>
                <w:rFonts w:ascii="Arial" w:hAnsi="Arial" w:cs="Arial"/>
                <w:b/>
                <w:lang w:eastAsia="cs-CZ"/>
              </w:rPr>
            </w:pPr>
          </w:p>
        </w:tc>
      </w:tr>
      <w:tr w:rsidR="00CA58FE" w14:paraId="3DBA5FE8" w14:textId="77777777">
        <w:trPr>
          <w:trHeight w:val="247"/>
        </w:trPr>
        <w:tc>
          <w:tcPr>
            <w:tcW w:w="11162" w:type="dxa"/>
            <w:gridSpan w:val="11"/>
            <w:tcBorders>
              <w:top w:val="single" w:sz="6" w:space="0" w:color="000000"/>
              <w:left w:val="double" w:sz="12" w:space="0" w:color="000000"/>
              <w:bottom w:val="single" w:sz="6" w:space="0" w:color="000000"/>
              <w:right w:val="double" w:sz="12" w:space="0" w:color="000000"/>
            </w:tcBorders>
            <w:shd w:val="clear" w:color="auto" w:fill="BFBFBF"/>
            <w:vAlign w:val="center"/>
          </w:tcPr>
          <w:p w14:paraId="3A2BCF3E" w14:textId="77777777" w:rsidR="00CA58FE" w:rsidRDefault="00CA58FE">
            <w:pPr>
              <w:pStyle w:val="Bezmezer"/>
              <w:jc w:val="both"/>
            </w:pPr>
            <w:r>
              <w:rPr>
                <w:rFonts w:ascii="Arial" w:hAnsi="Arial" w:cs="Arial"/>
                <w:b/>
                <w:sz w:val="22"/>
                <w:szCs w:val="22"/>
                <w:lang w:eastAsia="cs-CZ"/>
              </w:rPr>
              <w:t>Osoba oprávněná jednat jménem či za Dodavatele</w:t>
            </w:r>
          </w:p>
        </w:tc>
      </w:tr>
      <w:tr w:rsidR="00CA58FE" w14:paraId="16CCAD41" w14:textId="77777777">
        <w:trPr>
          <w:trHeight w:val="734"/>
        </w:trPr>
        <w:tc>
          <w:tcPr>
            <w:tcW w:w="3310" w:type="dxa"/>
            <w:gridSpan w:val="3"/>
            <w:tcBorders>
              <w:top w:val="single" w:sz="6" w:space="0" w:color="000000"/>
              <w:left w:val="double" w:sz="12" w:space="0" w:color="000000"/>
              <w:bottom w:val="single" w:sz="6" w:space="0" w:color="000000"/>
            </w:tcBorders>
            <w:shd w:val="clear" w:color="auto" w:fill="FABF8F"/>
            <w:vAlign w:val="center"/>
          </w:tcPr>
          <w:p w14:paraId="31FE0DB7" w14:textId="77777777" w:rsidR="00CA58FE" w:rsidRDefault="00CA58FE">
            <w:pPr>
              <w:pStyle w:val="Bezmezer"/>
              <w:jc w:val="both"/>
              <w:rPr>
                <w:rFonts w:ascii="Arial" w:hAnsi="Arial" w:cs="Arial"/>
                <w:b/>
                <w:sz w:val="22"/>
                <w:szCs w:val="22"/>
                <w:lang w:eastAsia="cs-CZ"/>
              </w:rPr>
            </w:pPr>
            <w:r>
              <w:rPr>
                <w:rFonts w:ascii="Arial" w:hAnsi="Arial" w:cs="Arial"/>
                <w:b/>
                <w:sz w:val="22"/>
                <w:szCs w:val="22"/>
                <w:lang w:eastAsia="cs-CZ"/>
              </w:rPr>
              <w:t>Podpis oprávněné osoby</w:t>
            </w:r>
          </w:p>
          <w:p w14:paraId="7A60F56D" w14:textId="77777777" w:rsidR="00CA58FE" w:rsidRDefault="00CA58FE">
            <w:pPr>
              <w:pStyle w:val="Bezmezer"/>
              <w:jc w:val="both"/>
              <w:rPr>
                <w:rFonts w:ascii="Arial" w:eastAsia="Arial" w:hAnsi="Arial" w:cs="Arial"/>
                <w:sz w:val="22"/>
                <w:szCs w:val="22"/>
                <w:lang w:eastAsia="cs-CZ"/>
              </w:rPr>
            </w:pPr>
            <w:r>
              <w:rPr>
                <w:rFonts w:ascii="Arial" w:hAnsi="Arial" w:cs="Arial"/>
                <w:b/>
                <w:sz w:val="22"/>
                <w:szCs w:val="22"/>
                <w:lang w:eastAsia="cs-CZ"/>
              </w:rPr>
              <w:t>jednat za Dodavatele</w:t>
            </w:r>
          </w:p>
        </w:tc>
        <w:tc>
          <w:tcPr>
            <w:tcW w:w="3966" w:type="dxa"/>
            <w:gridSpan w:val="5"/>
            <w:tcBorders>
              <w:top w:val="single" w:sz="6" w:space="0" w:color="000000"/>
              <w:left w:val="single" w:sz="6" w:space="0" w:color="000000"/>
              <w:bottom w:val="single" w:sz="6" w:space="0" w:color="000000"/>
            </w:tcBorders>
            <w:shd w:val="clear" w:color="auto" w:fill="auto"/>
            <w:vAlign w:val="center"/>
          </w:tcPr>
          <w:p w14:paraId="74B44F87" w14:textId="77777777" w:rsidR="00CA58FE" w:rsidRDefault="00CA58FE">
            <w:pPr>
              <w:pStyle w:val="Bezmezer"/>
              <w:jc w:val="center"/>
              <w:rPr>
                <w:rFonts w:ascii="Arial" w:hAnsi="Arial" w:cs="Arial"/>
                <w:sz w:val="22"/>
                <w:szCs w:val="22"/>
                <w:lang w:eastAsia="cs-CZ"/>
              </w:rPr>
            </w:pPr>
            <w:r>
              <w:rPr>
                <w:rFonts w:ascii="Arial" w:eastAsia="Arial" w:hAnsi="Arial" w:cs="Arial"/>
                <w:sz w:val="22"/>
                <w:szCs w:val="22"/>
                <w:lang w:eastAsia="cs-CZ"/>
              </w:rPr>
              <w:t>…………………………………………</w:t>
            </w:r>
            <w:r>
              <w:rPr>
                <w:rFonts w:ascii="Arial" w:hAnsi="Arial" w:cs="Arial"/>
                <w:sz w:val="22"/>
                <w:szCs w:val="22"/>
                <w:lang w:eastAsia="cs-CZ"/>
              </w:rPr>
              <w:t>..</w:t>
            </w:r>
          </w:p>
        </w:tc>
        <w:tc>
          <w:tcPr>
            <w:tcW w:w="3886" w:type="dxa"/>
            <w:gridSpan w:val="3"/>
            <w:tcBorders>
              <w:top w:val="single" w:sz="6" w:space="0" w:color="000000"/>
              <w:left w:val="single" w:sz="6" w:space="0" w:color="000000"/>
              <w:bottom w:val="single" w:sz="6" w:space="0" w:color="000000"/>
              <w:right w:val="double" w:sz="12" w:space="0" w:color="000000"/>
            </w:tcBorders>
            <w:shd w:val="clear" w:color="auto" w:fill="auto"/>
            <w:vAlign w:val="center"/>
          </w:tcPr>
          <w:p w14:paraId="445BF4D7" w14:textId="77777777" w:rsidR="00CA58FE" w:rsidRDefault="00CA58FE">
            <w:pPr>
              <w:pStyle w:val="Bezmezer"/>
              <w:jc w:val="center"/>
            </w:pPr>
            <w:r>
              <w:rPr>
                <w:rFonts w:ascii="Arial" w:hAnsi="Arial" w:cs="Arial"/>
                <w:sz w:val="22"/>
                <w:szCs w:val="22"/>
                <w:lang w:eastAsia="cs-CZ"/>
              </w:rPr>
              <w:t>razítko</w:t>
            </w:r>
          </w:p>
        </w:tc>
      </w:tr>
      <w:tr w:rsidR="00CA58FE" w14:paraId="0107A078" w14:textId="77777777">
        <w:trPr>
          <w:trHeight w:val="243"/>
        </w:trPr>
        <w:tc>
          <w:tcPr>
            <w:tcW w:w="3310" w:type="dxa"/>
            <w:gridSpan w:val="3"/>
            <w:tcBorders>
              <w:top w:val="single" w:sz="6" w:space="0" w:color="000000"/>
              <w:left w:val="double" w:sz="12" w:space="0" w:color="000000"/>
              <w:bottom w:val="double" w:sz="12" w:space="0" w:color="000000"/>
            </w:tcBorders>
            <w:shd w:val="clear" w:color="auto" w:fill="FABF8F"/>
            <w:vAlign w:val="center"/>
          </w:tcPr>
          <w:p w14:paraId="451F6596" w14:textId="77777777" w:rsidR="00CA58FE" w:rsidRDefault="00CA58FE">
            <w:pPr>
              <w:pStyle w:val="Bezmezer"/>
              <w:jc w:val="both"/>
              <w:rPr>
                <w:rFonts w:ascii="Arial" w:hAnsi="Arial" w:cs="Arial"/>
                <w:b/>
                <w:sz w:val="22"/>
                <w:szCs w:val="22"/>
                <w:lang w:eastAsia="cs-CZ"/>
              </w:rPr>
            </w:pPr>
            <w:r>
              <w:rPr>
                <w:rFonts w:ascii="Arial" w:hAnsi="Arial" w:cs="Arial"/>
                <w:b/>
                <w:sz w:val="22"/>
                <w:szCs w:val="22"/>
                <w:lang w:eastAsia="cs-CZ"/>
              </w:rPr>
              <w:t>Titul, jméno, příjmení</w:t>
            </w:r>
          </w:p>
        </w:tc>
        <w:tc>
          <w:tcPr>
            <w:tcW w:w="7852" w:type="dxa"/>
            <w:gridSpan w:val="8"/>
            <w:tcBorders>
              <w:top w:val="single" w:sz="6" w:space="0" w:color="000000"/>
              <w:left w:val="single" w:sz="6" w:space="0" w:color="000000"/>
              <w:bottom w:val="double" w:sz="12" w:space="0" w:color="000000"/>
              <w:right w:val="double" w:sz="12" w:space="0" w:color="000000"/>
            </w:tcBorders>
            <w:shd w:val="clear" w:color="auto" w:fill="auto"/>
            <w:vAlign w:val="center"/>
          </w:tcPr>
          <w:p w14:paraId="60891690" w14:textId="77777777" w:rsidR="00CA58FE" w:rsidRDefault="00CA58FE">
            <w:pPr>
              <w:pStyle w:val="Bezmezer"/>
              <w:snapToGrid w:val="0"/>
              <w:jc w:val="both"/>
              <w:rPr>
                <w:rFonts w:ascii="Arial" w:hAnsi="Arial" w:cs="Arial"/>
                <w:b/>
                <w:sz w:val="22"/>
                <w:szCs w:val="22"/>
                <w:lang w:eastAsia="cs-CZ"/>
              </w:rPr>
            </w:pPr>
          </w:p>
          <w:p w14:paraId="063381CF" w14:textId="77777777" w:rsidR="00CA58FE" w:rsidRDefault="00CA58FE">
            <w:pPr>
              <w:pStyle w:val="Bezmezer"/>
              <w:jc w:val="both"/>
              <w:rPr>
                <w:rFonts w:ascii="Arial" w:hAnsi="Arial" w:cs="Arial"/>
                <w:b/>
                <w:sz w:val="22"/>
                <w:szCs w:val="22"/>
                <w:lang w:eastAsia="cs-CZ"/>
              </w:rPr>
            </w:pPr>
          </w:p>
        </w:tc>
      </w:tr>
    </w:tbl>
    <w:p w14:paraId="1CA3CCE6" w14:textId="77777777" w:rsidR="00CA58FE" w:rsidRDefault="00CA58FE">
      <w:pPr>
        <w:pStyle w:val="Nadpis1"/>
        <w:ind w:left="432" w:hanging="432"/>
        <w:jc w:val="both"/>
      </w:pPr>
    </w:p>
    <w:p w14:paraId="52F85AF6" w14:textId="77777777" w:rsidR="00CA58FE" w:rsidRDefault="00CA58FE">
      <w:pPr>
        <w:pStyle w:val="Nadpis1"/>
        <w:ind w:left="432" w:hanging="432"/>
        <w:jc w:val="both"/>
      </w:pPr>
    </w:p>
    <w:p w14:paraId="1CC678AE" w14:textId="77777777" w:rsidR="00CA58FE" w:rsidRDefault="00CA58FE">
      <w:pPr>
        <w:pStyle w:val="Nadpis1"/>
        <w:ind w:left="432" w:hanging="432"/>
        <w:jc w:val="both"/>
      </w:pPr>
    </w:p>
    <w:p w14:paraId="05107D30" w14:textId="77777777" w:rsidR="00CA58FE" w:rsidRDefault="00CA58FE">
      <w:pPr>
        <w:pageBreakBefore/>
        <w:rPr>
          <w:rFonts w:ascii="Arial" w:hAnsi="Arial"/>
          <w:sz w:val="22"/>
          <w:szCs w:val="22"/>
        </w:rPr>
      </w:pPr>
      <w:r>
        <w:rPr>
          <w:rFonts w:ascii="Arial" w:hAnsi="Arial"/>
          <w:b/>
        </w:rPr>
        <w:lastRenderedPageBreak/>
        <w:t>Příloha č. 2 Dokumentace</w:t>
      </w:r>
    </w:p>
    <w:p w14:paraId="649F42F9" w14:textId="77777777" w:rsidR="00CA58FE" w:rsidRDefault="00CA58FE">
      <w:pPr>
        <w:rPr>
          <w:rFonts w:ascii="Arial" w:hAnsi="Arial"/>
          <w:sz w:val="22"/>
          <w:szCs w:val="22"/>
        </w:rPr>
      </w:pPr>
    </w:p>
    <w:p w14:paraId="4CD92E90" w14:textId="77777777" w:rsidR="00CA58FE" w:rsidRDefault="00CA58FE">
      <w:pPr>
        <w:jc w:val="center"/>
        <w:rPr>
          <w:rFonts w:ascii="Arial" w:hAnsi="Arial"/>
          <w:b/>
          <w:bCs/>
          <w:color w:val="000000"/>
          <w:sz w:val="28"/>
          <w:szCs w:val="22"/>
        </w:rPr>
      </w:pPr>
    </w:p>
    <w:p w14:paraId="42DC1790" w14:textId="77777777" w:rsidR="00CA58FE" w:rsidRDefault="00CA58FE">
      <w:pPr>
        <w:jc w:val="center"/>
        <w:rPr>
          <w:rFonts w:ascii="Arial" w:hAnsi="Arial"/>
          <w:b/>
          <w:bCs/>
          <w:color w:val="000000"/>
        </w:rPr>
      </w:pPr>
      <w:r>
        <w:rPr>
          <w:rFonts w:ascii="Arial" w:hAnsi="Arial"/>
          <w:b/>
          <w:bCs/>
          <w:color w:val="000000"/>
          <w:sz w:val="28"/>
          <w:szCs w:val="22"/>
        </w:rPr>
        <w:t>ČESTNÉ PROHLÁŠENÍ DODAVATELE</w:t>
      </w:r>
    </w:p>
    <w:p w14:paraId="1080D392" w14:textId="77777777" w:rsidR="00CA58FE" w:rsidRDefault="00CA58FE">
      <w:pPr>
        <w:jc w:val="center"/>
        <w:rPr>
          <w:rFonts w:ascii="Arial" w:hAnsi="Arial"/>
          <w:b/>
          <w:bCs/>
          <w:color w:val="000000"/>
          <w:sz w:val="22"/>
          <w:szCs w:val="22"/>
          <w:u w:val="single"/>
        </w:rPr>
      </w:pPr>
      <w:r>
        <w:rPr>
          <w:rFonts w:ascii="Arial" w:hAnsi="Arial"/>
          <w:b/>
          <w:bCs/>
          <w:color w:val="000000"/>
        </w:rPr>
        <w:t>(ve vztahu k daňovému nedoplatku na spotřební daň)</w:t>
      </w:r>
    </w:p>
    <w:p w14:paraId="39413CDD" w14:textId="77777777" w:rsidR="00CA58FE" w:rsidRDefault="00CA58FE">
      <w:pPr>
        <w:ind w:left="2880"/>
        <w:rPr>
          <w:rFonts w:ascii="Arial" w:hAnsi="Arial"/>
          <w:b/>
          <w:bCs/>
          <w:color w:val="000000"/>
          <w:sz w:val="22"/>
          <w:szCs w:val="22"/>
          <w:u w:val="single"/>
        </w:rPr>
      </w:pPr>
    </w:p>
    <w:p w14:paraId="16C8C64D" w14:textId="77777777" w:rsidR="00CA58FE" w:rsidRDefault="00CA58FE">
      <w:pPr>
        <w:ind w:left="2880"/>
        <w:rPr>
          <w:rFonts w:ascii="Arial" w:hAnsi="Arial"/>
          <w:b/>
          <w:bCs/>
          <w:color w:val="000000"/>
          <w:sz w:val="22"/>
          <w:szCs w:val="22"/>
          <w:u w:val="single"/>
        </w:rPr>
      </w:pPr>
    </w:p>
    <w:p w14:paraId="2F6C2D8C" w14:textId="77777777" w:rsidR="00CA58FE" w:rsidRDefault="00CA58FE">
      <w:pPr>
        <w:jc w:val="center"/>
        <w:rPr>
          <w:rFonts w:ascii="Arial" w:hAnsi="Arial"/>
          <w:color w:val="000000"/>
          <w:sz w:val="22"/>
          <w:szCs w:val="22"/>
        </w:rPr>
      </w:pPr>
      <w:r>
        <w:rPr>
          <w:rFonts w:ascii="Arial" w:hAnsi="Arial"/>
          <w:color w:val="000000"/>
          <w:sz w:val="22"/>
          <w:szCs w:val="22"/>
        </w:rPr>
        <w:t>Já (my) níže podepsaný(í)  čestně prohlašuji(eme), že:</w:t>
      </w:r>
    </w:p>
    <w:p w14:paraId="641C28D4" w14:textId="77777777" w:rsidR="00CA58FE" w:rsidRDefault="00CA58FE">
      <w:pPr>
        <w:ind w:left="567"/>
        <w:jc w:val="both"/>
        <w:rPr>
          <w:rFonts w:ascii="Arial" w:hAnsi="Arial"/>
          <w:color w:val="000000"/>
          <w:sz w:val="22"/>
          <w:szCs w:val="22"/>
        </w:rPr>
      </w:pPr>
    </w:p>
    <w:p w14:paraId="2757261B" w14:textId="77777777" w:rsidR="00CA58FE" w:rsidRDefault="00CA58FE">
      <w:pPr>
        <w:ind w:left="567"/>
        <w:jc w:val="both"/>
        <w:rPr>
          <w:rFonts w:ascii="Arial" w:hAnsi="Arial"/>
          <w:color w:val="000000"/>
          <w:sz w:val="22"/>
          <w:szCs w:val="22"/>
        </w:rPr>
      </w:pPr>
    </w:p>
    <w:p w14:paraId="555DB286" w14:textId="77777777" w:rsidR="00CA58FE" w:rsidRDefault="00CA58FE">
      <w:pPr>
        <w:jc w:val="center"/>
        <w:rPr>
          <w:rFonts w:ascii="Arial" w:hAnsi="Arial"/>
          <w:sz w:val="22"/>
          <w:szCs w:val="22"/>
        </w:rPr>
      </w:pPr>
      <w:r>
        <w:rPr>
          <w:rFonts w:ascii="Arial" w:hAnsi="Arial"/>
          <w:color w:val="000000"/>
          <w:sz w:val="22"/>
          <w:szCs w:val="22"/>
        </w:rPr>
        <w:t xml:space="preserve">V souladu s </w:t>
      </w:r>
      <w:r>
        <w:rPr>
          <w:rFonts w:ascii="Arial" w:hAnsi="Arial"/>
          <w:sz w:val="22"/>
          <w:szCs w:val="22"/>
        </w:rPr>
        <w:t>§ 74 odst. 1 písm. b) zákona</w:t>
      </w:r>
      <w:r>
        <w:rPr>
          <w:rFonts w:ascii="Arial" w:hAnsi="Arial"/>
          <w:color w:val="000000"/>
          <w:sz w:val="22"/>
          <w:szCs w:val="22"/>
        </w:rPr>
        <w:t xml:space="preserve"> č. 134/2016 Sb., o zadávání veřejných zakázek, v účinném znění, </w:t>
      </w:r>
      <w:r>
        <w:rPr>
          <w:rFonts w:ascii="Arial" w:hAnsi="Arial"/>
          <w:sz w:val="22"/>
          <w:szCs w:val="22"/>
        </w:rPr>
        <w:t>tímto čestně prohlašuji(eme), že nemám(e) v České republice nebo v zemi mého(svého) sídla v evidenci daní zachycen splatný nedoplatek na spotřební daň a splňuji(eme) tak tuto podmínku pro základní způsobilost pro účast v zadávacím řízení na veřejnou zakázku s názvem:</w:t>
      </w:r>
    </w:p>
    <w:p w14:paraId="06969AEC" w14:textId="77777777" w:rsidR="00CA58FE" w:rsidRDefault="00CA58FE">
      <w:pPr>
        <w:rPr>
          <w:rFonts w:ascii="Arial" w:hAnsi="Arial"/>
          <w:sz w:val="22"/>
          <w:szCs w:val="22"/>
          <w:u w:val="single"/>
        </w:rPr>
      </w:pPr>
    </w:p>
    <w:p w14:paraId="5AC1F3D9" w14:textId="06E37D3B" w:rsidR="00D41CFF" w:rsidRPr="008729B7" w:rsidRDefault="00D41CFF" w:rsidP="008729B7">
      <w:pPr>
        <w:jc w:val="center"/>
        <w:rPr>
          <w:rFonts w:ascii="Arial" w:eastAsia="Arial" w:hAnsi="Arial"/>
          <w:b/>
          <w:sz w:val="28"/>
          <w:szCs w:val="28"/>
        </w:rPr>
      </w:pPr>
      <w:r>
        <w:rPr>
          <w:rFonts w:ascii="Arial" w:eastAsia="Arial" w:hAnsi="Arial"/>
          <w:b/>
        </w:rPr>
        <w:t>„</w:t>
      </w:r>
      <w:r w:rsidR="00512AF1">
        <w:rPr>
          <w:rFonts w:ascii="Arial" w:eastAsia="Arial" w:hAnsi="Arial"/>
          <w:b/>
          <w:sz w:val="32"/>
          <w:szCs w:val="32"/>
        </w:rPr>
        <w:t>PřF/UPOL – Stolní chlazená centrifuga se dvěma rotory</w:t>
      </w:r>
      <w:r w:rsidR="008729B7" w:rsidRPr="008729B7">
        <w:rPr>
          <w:rFonts w:ascii="Arial" w:eastAsia="Arial" w:hAnsi="Arial"/>
          <w:b/>
          <w:sz w:val="28"/>
          <w:szCs w:val="28"/>
        </w:rPr>
        <w:t>“</w:t>
      </w:r>
    </w:p>
    <w:p w14:paraId="5DB4BACD" w14:textId="77777777" w:rsidR="000B56B5" w:rsidRDefault="000B56B5" w:rsidP="00CC6C3A">
      <w:pPr>
        <w:jc w:val="center"/>
        <w:rPr>
          <w:rFonts w:ascii="Arial" w:hAnsi="Arial"/>
          <w:b/>
        </w:rPr>
      </w:pPr>
    </w:p>
    <w:p w14:paraId="796F24AF" w14:textId="77777777" w:rsidR="000B56B5" w:rsidRDefault="000B56B5" w:rsidP="00CC6C3A">
      <w:pPr>
        <w:jc w:val="center"/>
        <w:rPr>
          <w:rFonts w:ascii="Arial" w:hAnsi="Arial"/>
          <w:sz w:val="22"/>
          <w:szCs w:val="22"/>
          <w:u w:val="single"/>
        </w:rPr>
      </w:pPr>
    </w:p>
    <w:p w14:paraId="37DF4217" w14:textId="77777777" w:rsidR="00CA58FE" w:rsidRDefault="00CA58FE">
      <w:pPr>
        <w:rPr>
          <w:rFonts w:ascii="Arial" w:hAnsi="Arial"/>
          <w:color w:val="FF0000"/>
          <w:sz w:val="22"/>
          <w:szCs w:val="22"/>
          <w:u w:val="single"/>
        </w:rPr>
      </w:pPr>
    </w:p>
    <w:p w14:paraId="0AF73138" w14:textId="77777777" w:rsidR="00CA58FE" w:rsidRDefault="00CA58FE">
      <w:pPr>
        <w:rPr>
          <w:rFonts w:ascii="Arial" w:hAnsi="Arial"/>
          <w:color w:val="FF0000"/>
          <w:sz w:val="22"/>
          <w:szCs w:val="22"/>
          <w:u w:val="single"/>
        </w:rPr>
      </w:pPr>
    </w:p>
    <w:p w14:paraId="4827E20C" w14:textId="77777777" w:rsidR="00CA58FE" w:rsidRDefault="00CA58FE">
      <w:pPr>
        <w:rPr>
          <w:rFonts w:ascii="Arial" w:hAnsi="Arial"/>
          <w:color w:val="000000"/>
          <w:sz w:val="22"/>
          <w:szCs w:val="22"/>
        </w:rPr>
      </w:pPr>
    </w:p>
    <w:p w14:paraId="3D17C2BF" w14:textId="77777777" w:rsidR="00CA58FE" w:rsidRDefault="00CA58FE">
      <w:pPr>
        <w:rPr>
          <w:rFonts w:ascii="Arial" w:hAnsi="Arial"/>
          <w:color w:val="000000"/>
          <w:sz w:val="22"/>
          <w:szCs w:val="22"/>
        </w:rPr>
      </w:pPr>
      <w:r>
        <w:rPr>
          <w:rFonts w:ascii="Arial" w:hAnsi="Arial"/>
          <w:color w:val="000000"/>
          <w:sz w:val="22"/>
          <w:szCs w:val="22"/>
        </w:rPr>
        <w:t>V……………………. dne ……………………..</w:t>
      </w:r>
    </w:p>
    <w:p w14:paraId="5396F1CD" w14:textId="77777777" w:rsidR="00CA58FE" w:rsidRDefault="00CA58FE">
      <w:pPr>
        <w:rPr>
          <w:rFonts w:ascii="Arial" w:hAnsi="Arial"/>
          <w:color w:val="000000"/>
          <w:sz w:val="22"/>
          <w:szCs w:val="22"/>
        </w:rPr>
      </w:pPr>
    </w:p>
    <w:p w14:paraId="60C72C33" w14:textId="77777777" w:rsidR="00CA58FE" w:rsidRDefault="00CA58FE">
      <w:pPr>
        <w:rPr>
          <w:rFonts w:ascii="Arial" w:hAnsi="Arial"/>
          <w:color w:val="000000"/>
          <w:sz w:val="22"/>
          <w:szCs w:val="22"/>
        </w:rPr>
      </w:pPr>
    </w:p>
    <w:p w14:paraId="53F77B7D" w14:textId="77777777" w:rsidR="00CA58FE" w:rsidRDefault="00CA58FE">
      <w:pPr>
        <w:rPr>
          <w:rFonts w:ascii="Arial" w:hAnsi="Arial"/>
          <w:color w:val="000000"/>
          <w:sz w:val="22"/>
          <w:szCs w:val="22"/>
        </w:rPr>
      </w:pPr>
    </w:p>
    <w:p w14:paraId="584957E1" w14:textId="77777777" w:rsidR="00CA58FE" w:rsidRDefault="00CA58FE">
      <w:pPr>
        <w:rPr>
          <w:rFonts w:ascii="Arial" w:hAnsi="Arial"/>
          <w:color w:val="000000"/>
          <w:sz w:val="22"/>
          <w:szCs w:val="22"/>
        </w:rPr>
      </w:pPr>
    </w:p>
    <w:p w14:paraId="10BD3B0B" w14:textId="77777777" w:rsidR="00CA58FE" w:rsidRDefault="00CA58FE">
      <w:pPr>
        <w:ind w:left="3540"/>
        <w:rPr>
          <w:rFonts w:ascii="Arial" w:eastAsia="Arial" w:hAnsi="Arial"/>
          <w:color w:val="000000"/>
          <w:sz w:val="22"/>
          <w:szCs w:val="22"/>
        </w:rPr>
      </w:pP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t xml:space="preserve">  </w:t>
      </w:r>
      <w:r>
        <w:rPr>
          <w:rFonts w:ascii="Arial" w:hAnsi="Arial"/>
          <w:color w:val="000000"/>
          <w:sz w:val="22"/>
          <w:szCs w:val="22"/>
          <w:u w:val="dotted"/>
        </w:rPr>
        <w:t>____________________________</w:t>
      </w:r>
    </w:p>
    <w:p w14:paraId="468EC27A" w14:textId="77777777" w:rsidR="00CA58FE" w:rsidRDefault="00CA58FE">
      <w:pPr>
        <w:rPr>
          <w:rFonts w:ascii="Arial" w:eastAsia="Arial" w:hAnsi="Arial"/>
          <w:color w:val="000000"/>
          <w:sz w:val="22"/>
          <w:szCs w:val="22"/>
        </w:rPr>
      </w:pPr>
      <w:r>
        <w:rPr>
          <w:rFonts w:ascii="Arial" w:eastAsia="Arial" w:hAnsi="Arial"/>
          <w:color w:val="000000"/>
          <w:sz w:val="22"/>
          <w:szCs w:val="22"/>
        </w:rPr>
        <w:t xml:space="preserve"> </w:t>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t xml:space="preserve">        </w:t>
      </w:r>
    </w:p>
    <w:p w14:paraId="6DC7A5F9" w14:textId="77777777" w:rsidR="00CA58FE" w:rsidRDefault="00CA58FE">
      <w:r>
        <w:rPr>
          <w:rFonts w:ascii="Arial" w:eastAsia="Arial" w:hAnsi="Arial"/>
          <w:color w:val="000000"/>
          <w:sz w:val="22"/>
          <w:szCs w:val="22"/>
        </w:rPr>
        <w:t xml:space="preserve">                                                 </w:t>
      </w:r>
      <w:r>
        <w:rPr>
          <w:rFonts w:ascii="Arial" w:hAnsi="Arial"/>
          <w:color w:val="000000"/>
          <w:sz w:val="22"/>
          <w:szCs w:val="22"/>
        </w:rPr>
        <w:t xml:space="preserve">razítko a podpis oprávněné osoby za Dodavatele </w:t>
      </w:r>
    </w:p>
    <w:p w14:paraId="1F3731A1" w14:textId="77777777" w:rsidR="00CA58FE" w:rsidRDefault="00CA58FE">
      <w:pPr>
        <w:pStyle w:val="Nadpis1"/>
        <w:ind w:left="432" w:hanging="432"/>
      </w:pPr>
    </w:p>
    <w:p w14:paraId="23779DD2" w14:textId="77777777" w:rsidR="00CA58FE" w:rsidRDefault="00CA58FE">
      <w:pPr>
        <w:pStyle w:val="Nadpis1"/>
        <w:pageBreakBefore/>
        <w:ind w:left="432" w:hanging="432"/>
        <w:rPr>
          <w:rFonts w:cs="Arial"/>
          <w:sz w:val="22"/>
          <w:szCs w:val="22"/>
        </w:rPr>
      </w:pPr>
      <w:r>
        <w:rPr>
          <w:iCs/>
          <w:sz w:val="24"/>
          <w:szCs w:val="24"/>
        </w:rPr>
        <w:lastRenderedPageBreak/>
        <w:t>Příloha č. 3 Dokumentace</w:t>
      </w:r>
    </w:p>
    <w:p w14:paraId="3EEE3AD6" w14:textId="77777777" w:rsidR="00CA58FE" w:rsidRDefault="00CA58FE">
      <w:pPr>
        <w:rPr>
          <w:rFonts w:ascii="Arial" w:hAnsi="Arial"/>
          <w:sz w:val="22"/>
          <w:szCs w:val="22"/>
        </w:rPr>
      </w:pPr>
    </w:p>
    <w:p w14:paraId="5453EA66" w14:textId="77777777" w:rsidR="00CA58FE" w:rsidRDefault="00CA58FE">
      <w:pPr>
        <w:jc w:val="center"/>
        <w:rPr>
          <w:rFonts w:ascii="Arial" w:hAnsi="Arial"/>
          <w:b/>
          <w:bCs/>
          <w:color w:val="000000"/>
          <w:sz w:val="28"/>
          <w:szCs w:val="22"/>
        </w:rPr>
      </w:pPr>
    </w:p>
    <w:p w14:paraId="32542FE9" w14:textId="77777777" w:rsidR="00CA58FE" w:rsidRDefault="00CA58FE">
      <w:pPr>
        <w:jc w:val="center"/>
        <w:rPr>
          <w:rFonts w:ascii="Arial" w:hAnsi="Arial"/>
          <w:b/>
          <w:bCs/>
          <w:color w:val="000000"/>
        </w:rPr>
      </w:pPr>
      <w:r>
        <w:rPr>
          <w:rFonts w:ascii="Arial" w:hAnsi="Arial"/>
          <w:b/>
          <w:bCs/>
          <w:color w:val="000000"/>
          <w:sz w:val="28"/>
          <w:szCs w:val="22"/>
        </w:rPr>
        <w:t>ČESTNÉ PROHLÁŠENÍ DODAVATELE</w:t>
      </w:r>
    </w:p>
    <w:p w14:paraId="62BEC3DA" w14:textId="77777777" w:rsidR="00CA58FE" w:rsidRDefault="00CA58FE">
      <w:pPr>
        <w:jc w:val="center"/>
        <w:rPr>
          <w:rFonts w:ascii="Arial" w:hAnsi="Arial"/>
          <w:b/>
          <w:bCs/>
          <w:color w:val="000000"/>
          <w:sz w:val="22"/>
          <w:szCs w:val="22"/>
          <w:u w:val="single"/>
        </w:rPr>
      </w:pPr>
      <w:r>
        <w:rPr>
          <w:rFonts w:ascii="Arial" w:hAnsi="Arial"/>
          <w:b/>
          <w:bCs/>
          <w:color w:val="000000"/>
        </w:rPr>
        <w:t>(ve vztahu k nedoplatku na pojistném nebo na penále na veřejné zdravotní pojištění)</w:t>
      </w:r>
    </w:p>
    <w:p w14:paraId="4B6C639A" w14:textId="77777777" w:rsidR="00CA58FE" w:rsidRDefault="00CA58FE">
      <w:pPr>
        <w:ind w:left="2880"/>
        <w:rPr>
          <w:rFonts w:ascii="Arial" w:hAnsi="Arial"/>
          <w:b/>
          <w:bCs/>
          <w:color w:val="000000"/>
          <w:sz w:val="22"/>
          <w:szCs w:val="22"/>
          <w:u w:val="single"/>
        </w:rPr>
      </w:pPr>
    </w:p>
    <w:p w14:paraId="1835E9E2" w14:textId="77777777" w:rsidR="00CA58FE" w:rsidRDefault="00CA58FE">
      <w:pPr>
        <w:jc w:val="center"/>
        <w:rPr>
          <w:rFonts w:ascii="Arial" w:hAnsi="Arial"/>
          <w:b/>
          <w:bCs/>
          <w:color w:val="000000"/>
          <w:sz w:val="22"/>
          <w:szCs w:val="22"/>
          <w:u w:val="single"/>
        </w:rPr>
      </w:pPr>
    </w:p>
    <w:p w14:paraId="675A3BE5" w14:textId="77777777" w:rsidR="00CA58FE" w:rsidRDefault="00CA58FE">
      <w:pPr>
        <w:jc w:val="center"/>
        <w:rPr>
          <w:rFonts w:ascii="Arial" w:hAnsi="Arial"/>
          <w:color w:val="000000"/>
          <w:sz w:val="22"/>
          <w:szCs w:val="22"/>
        </w:rPr>
      </w:pPr>
      <w:r>
        <w:rPr>
          <w:rFonts w:ascii="Arial" w:hAnsi="Arial"/>
          <w:color w:val="000000"/>
          <w:sz w:val="22"/>
          <w:szCs w:val="22"/>
        </w:rPr>
        <w:t>Já (my) níže podepsaný(í)  čestně prohlašuji(eme), že:</w:t>
      </w:r>
    </w:p>
    <w:p w14:paraId="0BB8B442" w14:textId="77777777" w:rsidR="00CA58FE" w:rsidRDefault="00CA58FE">
      <w:pPr>
        <w:ind w:left="567"/>
        <w:jc w:val="both"/>
        <w:rPr>
          <w:rFonts w:ascii="Arial" w:hAnsi="Arial"/>
          <w:color w:val="000000"/>
          <w:sz w:val="22"/>
          <w:szCs w:val="22"/>
        </w:rPr>
      </w:pPr>
    </w:p>
    <w:p w14:paraId="47E80950" w14:textId="77777777" w:rsidR="00CA58FE" w:rsidRDefault="00CA58FE">
      <w:pPr>
        <w:ind w:left="567"/>
        <w:jc w:val="both"/>
        <w:rPr>
          <w:rFonts w:ascii="Arial" w:hAnsi="Arial"/>
          <w:color w:val="000000"/>
          <w:sz w:val="22"/>
          <w:szCs w:val="22"/>
        </w:rPr>
      </w:pPr>
    </w:p>
    <w:p w14:paraId="2BBA2AE4" w14:textId="77777777" w:rsidR="00CA58FE" w:rsidRDefault="00CA58FE">
      <w:pPr>
        <w:jc w:val="center"/>
        <w:rPr>
          <w:rFonts w:ascii="Arial" w:hAnsi="Arial"/>
          <w:sz w:val="22"/>
          <w:szCs w:val="22"/>
        </w:rPr>
      </w:pPr>
      <w:r>
        <w:rPr>
          <w:rFonts w:ascii="Arial" w:hAnsi="Arial"/>
          <w:color w:val="000000"/>
          <w:sz w:val="22"/>
          <w:szCs w:val="22"/>
        </w:rPr>
        <w:t xml:space="preserve">V souladu s </w:t>
      </w:r>
      <w:r>
        <w:rPr>
          <w:rFonts w:ascii="Arial" w:hAnsi="Arial"/>
          <w:sz w:val="22"/>
          <w:szCs w:val="22"/>
        </w:rPr>
        <w:t>§ 74 odst. 1 písm. c) zákona</w:t>
      </w:r>
      <w:r>
        <w:rPr>
          <w:rFonts w:ascii="Arial" w:hAnsi="Arial"/>
          <w:color w:val="000000"/>
          <w:sz w:val="22"/>
          <w:szCs w:val="22"/>
        </w:rPr>
        <w:t xml:space="preserve"> č. 134/2016 Sb., o zadávání veřejných zakázek, v účinném znění, </w:t>
      </w:r>
      <w:r>
        <w:rPr>
          <w:rFonts w:ascii="Arial" w:hAnsi="Arial"/>
          <w:sz w:val="22"/>
          <w:szCs w:val="22"/>
        </w:rPr>
        <w:t>tímto čestně prohlašuji(eme), že nemám(e) v České republice nebo v zemi mého(svého) sídla splatný nedoplatek na pojistném nebo na penále na veřejné zdravotní pojištění a splňuji(eme) tak tuto podmínku pro základní způsobilost pro účast v zadávacím řízení na veřejnou zakázku s názvem:</w:t>
      </w:r>
    </w:p>
    <w:p w14:paraId="200C24BA" w14:textId="77777777" w:rsidR="00CA58FE" w:rsidRDefault="00CA58FE">
      <w:pPr>
        <w:jc w:val="center"/>
        <w:rPr>
          <w:rFonts w:ascii="Arial" w:hAnsi="Arial"/>
          <w:sz w:val="22"/>
          <w:szCs w:val="22"/>
        </w:rPr>
      </w:pPr>
    </w:p>
    <w:p w14:paraId="0CE9BA62" w14:textId="458CEA7C" w:rsidR="00DA2473" w:rsidRPr="008729B7" w:rsidRDefault="00CA58FE" w:rsidP="008729B7">
      <w:pPr>
        <w:jc w:val="center"/>
        <w:rPr>
          <w:rFonts w:ascii="Arial" w:eastAsia="Arial" w:hAnsi="Arial"/>
          <w:b/>
          <w:sz w:val="28"/>
          <w:szCs w:val="28"/>
        </w:rPr>
      </w:pPr>
      <w:r>
        <w:rPr>
          <w:rFonts w:ascii="Arial" w:eastAsia="Arial" w:hAnsi="Arial"/>
          <w:b/>
        </w:rPr>
        <w:t>„</w:t>
      </w:r>
      <w:r w:rsidR="00512AF1">
        <w:rPr>
          <w:rFonts w:ascii="Arial" w:eastAsia="Arial" w:hAnsi="Arial"/>
          <w:b/>
          <w:sz w:val="32"/>
          <w:szCs w:val="32"/>
        </w:rPr>
        <w:t>PřF/UPOL – Stolní chlazená centrifuga se dvěma rotory</w:t>
      </w:r>
      <w:r w:rsidR="008729B7" w:rsidRPr="008729B7">
        <w:rPr>
          <w:rFonts w:ascii="Arial" w:eastAsia="Arial" w:hAnsi="Arial"/>
          <w:b/>
          <w:sz w:val="28"/>
          <w:szCs w:val="28"/>
        </w:rPr>
        <w:t>“</w:t>
      </w:r>
    </w:p>
    <w:p w14:paraId="7D9FE7A9" w14:textId="77777777" w:rsidR="00DA2473" w:rsidRDefault="00DA2473" w:rsidP="00DA2473">
      <w:pPr>
        <w:jc w:val="center"/>
        <w:rPr>
          <w:rFonts w:ascii="Arial" w:hAnsi="Arial"/>
          <w:b/>
        </w:rPr>
      </w:pPr>
    </w:p>
    <w:p w14:paraId="7A874915" w14:textId="77777777" w:rsidR="00CA58FE" w:rsidRDefault="00CA58FE" w:rsidP="00DA2473">
      <w:pPr>
        <w:jc w:val="center"/>
        <w:rPr>
          <w:rFonts w:ascii="Arial" w:hAnsi="Arial"/>
          <w:u w:val="single"/>
        </w:rPr>
      </w:pPr>
    </w:p>
    <w:p w14:paraId="330BB339" w14:textId="77777777" w:rsidR="00CA58FE" w:rsidRDefault="00CA58FE">
      <w:pPr>
        <w:rPr>
          <w:rFonts w:ascii="Arial" w:hAnsi="Arial"/>
          <w:sz w:val="22"/>
          <w:szCs w:val="22"/>
          <w:u w:val="single"/>
        </w:rPr>
      </w:pPr>
    </w:p>
    <w:p w14:paraId="62E770A4" w14:textId="77777777" w:rsidR="00CA58FE" w:rsidRDefault="00CA58FE">
      <w:pPr>
        <w:rPr>
          <w:rFonts w:ascii="Arial" w:hAnsi="Arial"/>
          <w:color w:val="FF0000"/>
          <w:sz w:val="22"/>
          <w:szCs w:val="22"/>
          <w:u w:val="single"/>
        </w:rPr>
      </w:pPr>
    </w:p>
    <w:p w14:paraId="63D922BC" w14:textId="77777777" w:rsidR="00CA58FE" w:rsidRDefault="00CA58FE">
      <w:pPr>
        <w:rPr>
          <w:rFonts w:ascii="Arial" w:hAnsi="Arial"/>
          <w:color w:val="FF0000"/>
          <w:sz w:val="22"/>
          <w:szCs w:val="22"/>
          <w:u w:val="single"/>
        </w:rPr>
      </w:pPr>
    </w:p>
    <w:p w14:paraId="1C167A5D" w14:textId="77777777" w:rsidR="00CA58FE" w:rsidRDefault="00CA58FE">
      <w:pPr>
        <w:rPr>
          <w:rFonts w:ascii="Arial" w:hAnsi="Arial"/>
          <w:color w:val="000000"/>
          <w:sz w:val="22"/>
          <w:szCs w:val="22"/>
        </w:rPr>
      </w:pPr>
      <w:r>
        <w:rPr>
          <w:rFonts w:ascii="Arial" w:hAnsi="Arial"/>
          <w:color w:val="000000"/>
          <w:sz w:val="22"/>
          <w:szCs w:val="22"/>
        </w:rPr>
        <w:t>V……………………. dne ……………………..</w:t>
      </w:r>
    </w:p>
    <w:p w14:paraId="25610320" w14:textId="77777777" w:rsidR="00CA58FE" w:rsidRDefault="00CA58FE">
      <w:pPr>
        <w:rPr>
          <w:rFonts w:ascii="Arial" w:hAnsi="Arial"/>
          <w:color w:val="000000"/>
          <w:sz w:val="22"/>
          <w:szCs w:val="22"/>
        </w:rPr>
      </w:pPr>
    </w:p>
    <w:p w14:paraId="15C1A517" w14:textId="77777777" w:rsidR="00CA58FE" w:rsidRDefault="00CA58FE">
      <w:pPr>
        <w:rPr>
          <w:rFonts w:ascii="Arial" w:hAnsi="Arial"/>
          <w:color w:val="000000"/>
          <w:sz w:val="22"/>
          <w:szCs w:val="22"/>
        </w:rPr>
      </w:pPr>
    </w:p>
    <w:p w14:paraId="40E71B41" w14:textId="77777777" w:rsidR="00CA58FE" w:rsidRDefault="00CA58FE">
      <w:pPr>
        <w:rPr>
          <w:rFonts w:ascii="Arial" w:hAnsi="Arial"/>
          <w:color w:val="000000"/>
          <w:sz w:val="22"/>
          <w:szCs w:val="22"/>
        </w:rPr>
      </w:pPr>
    </w:p>
    <w:p w14:paraId="7D0D536B" w14:textId="77777777" w:rsidR="00CA58FE" w:rsidRDefault="00CA58FE">
      <w:pPr>
        <w:rPr>
          <w:rFonts w:ascii="Arial" w:hAnsi="Arial"/>
          <w:color w:val="000000"/>
          <w:sz w:val="22"/>
          <w:szCs w:val="22"/>
        </w:rPr>
      </w:pPr>
    </w:p>
    <w:p w14:paraId="034622AA" w14:textId="77777777" w:rsidR="00CA58FE" w:rsidRDefault="00CA58FE">
      <w:pPr>
        <w:ind w:left="3540"/>
        <w:rPr>
          <w:rFonts w:ascii="Arial" w:eastAsia="Arial" w:hAnsi="Arial"/>
          <w:color w:val="000000"/>
          <w:sz w:val="22"/>
          <w:szCs w:val="22"/>
        </w:rPr>
      </w:pP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t xml:space="preserve">  ____________________________</w:t>
      </w:r>
    </w:p>
    <w:p w14:paraId="34AC91B9" w14:textId="77777777" w:rsidR="00CA58FE" w:rsidRDefault="00CA58FE">
      <w:pPr>
        <w:rPr>
          <w:rFonts w:ascii="Arial" w:eastAsia="Arial" w:hAnsi="Arial"/>
          <w:color w:val="000000"/>
          <w:sz w:val="22"/>
          <w:szCs w:val="22"/>
        </w:rPr>
      </w:pPr>
      <w:r>
        <w:rPr>
          <w:rFonts w:ascii="Arial" w:eastAsia="Arial" w:hAnsi="Arial"/>
          <w:color w:val="000000"/>
          <w:sz w:val="22"/>
          <w:szCs w:val="22"/>
        </w:rPr>
        <w:t xml:space="preserve"> </w:t>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t xml:space="preserve">       </w:t>
      </w:r>
    </w:p>
    <w:p w14:paraId="5B5F485D" w14:textId="77777777" w:rsidR="00CA58FE" w:rsidRDefault="00CA58FE">
      <w:pPr>
        <w:ind w:left="2832"/>
        <w:rPr>
          <w:rFonts w:eastAsia="Calibri"/>
          <w:sz w:val="22"/>
          <w:szCs w:val="22"/>
          <w:lang w:eastAsia="en-US"/>
        </w:rPr>
      </w:pPr>
      <w:r>
        <w:rPr>
          <w:rFonts w:ascii="Arial" w:eastAsia="Arial" w:hAnsi="Arial"/>
          <w:color w:val="000000"/>
          <w:sz w:val="22"/>
          <w:szCs w:val="22"/>
        </w:rPr>
        <w:t xml:space="preserve"> </w:t>
      </w:r>
      <w:r>
        <w:rPr>
          <w:rFonts w:ascii="Arial" w:hAnsi="Arial"/>
          <w:color w:val="000000"/>
          <w:sz w:val="22"/>
          <w:szCs w:val="22"/>
        </w:rPr>
        <w:t>razítko a podpis oprávněné osoby za Dodavatele</w:t>
      </w:r>
    </w:p>
    <w:p w14:paraId="716806AD" w14:textId="77777777" w:rsidR="00CA58FE" w:rsidRDefault="00CA58FE">
      <w:pPr>
        <w:pStyle w:val="Nadpis1"/>
        <w:rPr>
          <w:rFonts w:eastAsia="Calibri"/>
          <w:sz w:val="22"/>
          <w:szCs w:val="22"/>
          <w:lang w:eastAsia="en-US"/>
        </w:rPr>
      </w:pPr>
    </w:p>
    <w:p w14:paraId="3ED51475" w14:textId="77777777" w:rsidR="00CA58FE" w:rsidRDefault="00CA58FE">
      <w:pPr>
        <w:jc w:val="both"/>
      </w:pPr>
    </w:p>
    <w:p w14:paraId="0F7E9EDA" w14:textId="77777777" w:rsidR="00BD3DFD" w:rsidRDefault="00BD3DFD">
      <w:pPr>
        <w:jc w:val="both"/>
      </w:pPr>
    </w:p>
    <w:p w14:paraId="07A0DC94" w14:textId="77777777" w:rsidR="00BD3DFD" w:rsidRDefault="00BD3DFD">
      <w:pPr>
        <w:jc w:val="both"/>
      </w:pPr>
    </w:p>
    <w:p w14:paraId="413AC2E7" w14:textId="77777777" w:rsidR="00BD3DFD" w:rsidRDefault="00BD3DFD">
      <w:pPr>
        <w:jc w:val="both"/>
      </w:pPr>
    </w:p>
    <w:p w14:paraId="0653E70C" w14:textId="77777777" w:rsidR="00BD3DFD" w:rsidRDefault="00BD3DFD">
      <w:pPr>
        <w:jc w:val="both"/>
      </w:pPr>
    </w:p>
    <w:p w14:paraId="5BD363A4" w14:textId="3F3D7ADF" w:rsidR="00BD3DFD" w:rsidRDefault="00BD3DFD">
      <w:pPr>
        <w:jc w:val="both"/>
      </w:pPr>
    </w:p>
    <w:p w14:paraId="349F99EC" w14:textId="77777777" w:rsidR="001D5828" w:rsidRDefault="001D5828">
      <w:pPr>
        <w:jc w:val="both"/>
      </w:pPr>
    </w:p>
    <w:p w14:paraId="57A271D4" w14:textId="77777777" w:rsidR="00BD3DFD" w:rsidRDefault="00BD3DFD">
      <w:pPr>
        <w:jc w:val="both"/>
      </w:pPr>
    </w:p>
    <w:p w14:paraId="0DF5B766" w14:textId="4A0C7ED3" w:rsidR="00BD3DFD" w:rsidRDefault="00BD3DFD">
      <w:pPr>
        <w:jc w:val="both"/>
      </w:pPr>
    </w:p>
    <w:p w14:paraId="5C6A2E15" w14:textId="77777777" w:rsidR="00512AF1" w:rsidRDefault="00512AF1">
      <w:pPr>
        <w:jc w:val="both"/>
      </w:pPr>
    </w:p>
    <w:p w14:paraId="26896E51" w14:textId="77777777" w:rsidR="00BD3DFD" w:rsidRDefault="00BD3DFD">
      <w:pPr>
        <w:jc w:val="both"/>
      </w:pPr>
    </w:p>
    <w:p w14:paraId="4BAC4851" w14:textId="77777777" w:rsidR="003B50AA" w:rsidRPr="003B50AA" w:rsidRDefault="003B50AA" w:rsidP="005D7376">
      <w:pPr>
        <w:spacing w:line="280" w:lineRule="exact"/>
        <w:jc w:val="both"/>
        <w:rPr>
          <w:rFonts w:ascii="Arial" w:hAnsi="Arial"/>
          <w:b/>
          <w:sz w:val="22"/>
          <w:szCs w:val="22"/>
        </w:rPr>
      </w:pPr>
      <w:r w:rsidRPr="003B50AA">
        <w:rPr>
          <w:rFonts w:ascii="Arial" w:hAnsi="Arial"/>
          <w:b/>
          <w:sz w:val="22"/>
          <w:szCs w:val="22"/>
        </w:rPr>
        <w:lastRenderedPageBreak/>
        <w:t>Příloha č. 4 Dokumentace</w:t>
      </w:r>
    </w:p>
    <w:p w14:paraId="7D72E45F" w14:textId="77777777" w:rsidR="00934DAE" w:rsidRDefault="00934DAE" w:rsidP="005D7376">
      <w:pPr>
        <w:spacing w:line="280" w:lineRule="exact"/>
        <w:jc w:val="both"/>
      </w:pPr>
    </w:p>
    <w:p w14:paraId="3BAFFE95" w14:textId="77777777" w:rsidR="00934DAE" w:rsidRDefault="00934DAE" w:rsidP="005D7376">
      <w:pPr>
        <w:spacing w:line="280" w:lineRule="exact"/>
        <w:jc w:val="center"/>
        <w:rPr>
          <w:rFonts w:ascii="Arial" w:hAnsi="Arial"/>
          <w:b/>
          <w:sz w:val="22"/>
          <w:szCs w:val="22"/>
        </w:rPr>
      </w:pPr>
      <w:r>
        <w:rPr>
          <w:rFonts w:ascii="Arial" w:hAnsi="Arial"/>
          <w:b/>
          <w:sz w:val="22"/>
          <w:szCs w:val="22"/>
        </w:rPr>
        <w:t>KUPNÍ SMLOUVA</w:t>
      </w:r>
    </w:p>
    <w:p w14:paraId="69C66D86" w14:textId="77777777" w:rsidR="00934DAE" w:rsidRDefault="00934DAE" w:rsidP="005D7376">
      <w:pPr>
        <w:spacing w:line="280" w:lineRule="exact"/>
        <w:jc w:val="center"/>
        <w:rPr>
          <w:rFonts w:ascii="Arial" w:hAnsi="Arial"/>
          <w:b/>
          <w:sz w:val="22"/>
          <w:szCs w:val="22"/>
        </w:rPr>
      </w:pPr>
    </w:p>
    <w:p w14:paraId="7C648DE2" w14:textId="77777777" w:rsidR="00934DAE" w:rsidRDefault="00934DAE" w:rsidP="005D7376">
      <w:pPr>
        <w:spacing w:line="280" w:lineRule="exact"/>
        <w:rPr>
          <w:rFonts w:ascii="Arial" w:hAnsi="Arial"/>
          <w:b/>
          <w:sz w:val="22"/>
          <w:szCs w:val="22"/>
        </w:rPr>
      </w:pPr>
      <w:r>
        <w:rPr>
          <w:rFonts w:ascii="Arial" w:hAnsi="Arial"/>
          <w:b/>
          <w:sz w:val="22"/>
          <w:szCs w:val="22"/>
        </w:rPr>
        <w:t>SMLUVNÍ STRANY</w:t>
      </w:r>
    </w:p>
    <w:p w14:paraId="38A41FFF" w14:textId="77777777" w:rsidR="00934DAE" w:rsidRDefault="00934DAE" w:rsidP="005D7376">
      <w:pPr>
        <w:widowControl w:val="0"/>
        <w:tabs>
          <w:tab w:val="left" w:pos="3119"/>
        </w:tabs>
        <w:spacing w:line="280" w:lineRule="exact"/>
        <w:ind w:left="2160" w:hanging="2160"/>
        <w:jc w:val="both"/>
        <w:rPr>
          <w:rFonts w:ascii="Arial" w:hAnsi="Arial"/>
          <w:b/>
          <w:sz w:val="22"/>
          <w:szCs w:val="22"/>
        </w:rPr>
      </w:pPr>
    </w:p>
    <w:p w14:paraId="0B6C4E16" w14:textId="77777777" w:rsidR="00934DAE" w:rsidRDefault="00934DAE" w:rsidP="005D7376">
      <w:pPr>
        <w:widowControl w:val="0"/>
        <w:tabs>
          <w:tab w:val="left" w:pos="3119"/>
        </w:tabs>
        <w:spacing w:line="280" w:lineRule="exact"/>
        <w:ind w:left="2160" w:hanging="2160"/>
        <w:jc w:val="both"/>
        <w:rPr>
          <w:rFonts w:ascii="Arial" w:hAnsi="Arial"/>
          <w:sz w:val="22"/>
          <w:szCs w:val="22"/>
        </w:rPr>
      </w:pPr>
      <w:r>
        <w:rPr>
          <w:rFonts w:ascii="Arial" w:hAnsi="Arial"/>
          <w:b/>
          <w:sz w:val="22"/>
          <w:szCs w:val="22"/>
        </w:rPr>
        <w:t xml:space="preserve">KUPUJÍCÍ: </w:t>
      </w:r>
      <w:r>
        <w:rPr>
          <w:rFonts w:ascii="Arial" w:hAnsi="Arial"/>
          <w:b/>
          <w:sz w:val="22"/>
          <w:szCs w:val="22"/>
        </w:rPr>
        <w:tab/>
      </w:r>
      <w:r>
        <w:rPr>
          <w:rFonts w:ascii="Arial" w:hAnsi="Arial"/>
          <w:b/>
          <w:sz w:val="22"/>
          <w:szCs w:val="22"/>
        </w:rPr>
        <w:tab/>
        <w:t>UNIVERZITA PALACKÉHO V OLOMOUCI</w:t>
      </w:r>
      <w:r>
        <w:rPr>
          <w:rFonts w:ascii="Arial" w:hAnsi="Arial"/>
          <w:sz w:val="22"/>
          <w:szCs w:val="22"/>
        </w:rPr>
        <w:t xml:space="preserve"> </w:t>
      </w:r>
    </w:p>
    <w:p w14:paraId="54FC4A4D" w14:textId="77777777" w:rsidR="00934DAE" w:rsidRDefault="00934DAE" w:rsidP="005D7376">
      <w:pPr>
        <w:spacing w:line="280" w:lineRule="exact"/>
        <w:rPr>
          <w:rFonts w:ascii="Arial" w:hAnsi="Arial"/>
          <w:sz w:val="22"/>
          <w:szCs w:val="22"/>
        </w:rPr>
      </w:pPr>
      <w:r>
        <w:rPr>
          <w:rFonts w:ascii="Arial" w:hAnsi="Arial"/>
          <w:color w:val="000000"/>
          <w:sz w:val="22"/>
          <w:szCs w:val="22"/>
        </w:rPr>
        <w:t xml:space="preserve">veřejná vysoká škola zřízená zákonem č. 111/1998 Sb., o vysokých školách a o změně a doplnění některých zákonů (zákon o vysokých školách), ve znění pozdějších předpisů </w:t>
      </w:r>
    </w:p>
    <w:p w14:paraId="6DBB6188" w14:textId="77777777" w:rsidR="00934DAE" w:rsidRDefault="00934DAE" w:rsidP="005D7376">
      <w:pPr>
        <w:widowControl w:val="0"/>
        <w:tabs>
          <w:tab w:val="left" w:pos="3119"/>
          <w:tab w:val="left" w:pos="4320"/>
        </w:tabs>
        <w:spacing w:line="280" w:lineRule="exact"/>
        <w:ind w:left="900" w:hanging="900"/>
        <w:jc w:val="both"/>
        <w:rPr>
          <w:rFonts w:ascii="Arial" w:hAnsi="Arial"/>
          <w:sz w:val="22"/>
          <w:szCs w:val="22"/>
        </w:rPr>
      </w:pPr>
      <w:r>
        <w:rPr>
          <w:rFonts w:ascii="Arial" w:hAnsi="Arial"/>
          <w:sz w:val="22"/>
          <w:szCs w:val="22"/>
        </w:rPr>
        <w:t>se sídlem:</w:t>
      </w:r>
      <w:r>
        <w:rPr>
          <w:rFonts w:ascii="Arial" w:hAnsi="Arial"/>
          <w:sz w:val="22"/>
          <w:szCs w:val="22"/>
        </w:rPr>
        <w:tab/>
        <w:t>Křížkovského 8, 771 47 Olomouc, Česká republika</w:t>
      </w:r>
    </w:p>
    <w:p w14:paraId="48999E62" w14:textId="77777777" w:rsidR="00934DAE" w:rsidRDefault="00934DAE" w:rsidP="005D7376">
      <w:pPr>
        <w:widowControl w:val="0"/>
        <w:tabs>
          <w:tab w:val="left" w:pos="3119"/>
          <w:tab w:val="left" w:pos="4320"/>
        </w:tabs>
        <w:spacing w:line="280" w:lineRule="exact"/>
        <w:ind w:left="900" w:hanging="900"/>
        <w:jc w:val="both"/>
        <w:rPr>
          <w:rFonts w:ascii="Arial" w:hAnsi="Arial"/>
          <w:sz w:val="22"/>
          <w:szCs w:val="22"/>
        </w:rPr>
      </w:pPr>
      <w:r>
        <w:rPr>
          <w:rFonts w:ascii="Arial" w:hAnsi="Arial"/>
          <w:sz w:val="22"/>
          <w:szCs w:val="22"/>
        </w:rPr>
        <w:t>rektor:</w:t>
      </w:r>
      <w:r>
        <w:rPr>
          <w:rFonts w:ascii="Arial" w:hAnsi="Arial"/>
          <w:sz w:val="22"/>
          <w:szCs w:val="22"/>
        </w:rPr>
        <w:tab/>
      </w:r>
      <w:r>
        <w:rPr>
          <w:rFonts w:ascii="Arial" w:hAnsi="Arial"/>
          <w:sz w:val="22"/>
          <w:szCs w:val="22"/>
        </w:rPr>
        <w:tab/>
        <w:t>prof. Mgr. Jaroslav Miller, M.A., Ph.D.</w:t>
      </w:r>
    </w:p>
    <w:p w14:paraId="485DF8BB" w14:textId="77777777" w:rsidR="00934DAE" w:rsidRDefault="00934DAE" w:rsidP="005D7376">
      <w:pPr>
        <w:widowControl w:val="0"/>
        <w:tabs>
          <w:tab w:val="left" w:pos="3119"/>
          <w:tab w:val="left" w:pos="4320"/>
        </w:tabs>
        <w:spacing w:line="280" w:lineRule="exact"/>
        <w:ind w:left="900" w:hanging="900"/>
        <w:jc w:val="both"/>
        <w:rPr>
          <w:rFonts w:ascii="Arial" w:hAnsi="Arial"/>
          <w:sz w:val="22"/>
          <w:szCs w:val="22"/>
        </w:rPr>
      </w:pPr>
      <w:r>
        <w:rPr>
          <w:rFonts w:ascii="Arial" w:hAnsi="Arial"/>
          <w:sz w:val="22"/>
          <w:szCs w:val="22"/>
        </w:rPr>
        <w:t xml:space="preserve">osoba oprávněná jednat </w:t>
      </w:r>
    </w:p>
    <w:p w14:paraId="581C03AF" w14:textId="5ED02D8C" w:rsidR="00934DAE" w:rsidRDefault="007D4913" w:rsidP="007D4913">
      <w:pPr>
        <w:widowControl w:val="0"/>
        <w:tabs>
          <w:tab w:val="left" w:pos="3119"/>
          <w:tab w:val="left" w:pos="4320"/>
        </w:tabs>
        <w:spacing w:line="280" w:lineRule="exact"/>
        <w:ind w:left="900" w:hanging="900"/>
        <w:jc w:val="both"/>
        <w:rPr>
          <w:rFonts w:ascii="Arial" w:hAnsi="Arial"/>
          <w:sz w:val="22"/>
          <w:szCs w:val="22"/>
        </w:rPr>
      </w:pPr>
      <w:r>
        <w:rPr>
          <w:rFonts w:ascii="Arial" w:hAnsi="Arial"/>
          <w:sz w:val="22"/>
          <w:szCs w:val="22"/>
        </w:rPr>
        <w:t>ve věcech technických:</w:t>
      </w:r>
      <w:r>
        <w:rPr>
          <w:rFonts w:ascii="Arial" w:hAnsi="Arial"/>
          <w:sz w:val="22"/>
          <w:szCs w:val="22"/>
        </w:rPr>
        <w:tab/>
      </w:r>
      <w:r w:rsidR="00934DAE" w:rsidRPr="007D4913">
        <w:rPr>
          <w:rFonts w:ascii="Arial" w:hAnsi="Arial"/>
          <w:sz w:val="22"/>
          <w:szCs w:val="22"/>
        </w:rPr>
        <w:t>(bude doplněno před podpisem smlouvy)</w:t>
      </w:r>
    </w:p>
    <w:p w14:paraId="45C6440A" w14:textId="77777777" w:rsidR="00934DAE" w:rsidRDefault="00934DAE" w:rsidP="005D7376">
      <w:pPr>
        <w:widowControl w:val="0"/>
        <w:tabs>
          <w:tab w:val="left" w:pos="3119"/>
          <w:tab w:val="left" w:pos="4320"/>
        </w:tabs>
        <w:spacing w:line="280" w:lineRule="exact"/>
        <w:ind w:left="900" w:hanging="900"/>
        <w:jc w:val="both"/>
        <w:rPr>
          <w:rFonts w:ascii="Arial" w:hAnsi="Arial"/>
          <w:sz w:val="22"/>
          <w:szCs w:val="22"/>
        </w:rPr>
      </w:pPr>
      <w:r>
        <w:rPr>
          <w:rFonts w:ascii="Arial" w:hAnsi="Arial"/>
          <w:sz w:val="22"/>
          <w:szCs w:val="22"/>
        </w:rPr>
        <w:t>IČ:</w:t>
      </w:r>
      <w:r>
        <w:rPr>
          <w:rFonts w:ascii="Arial" w:hAnsi="Arial"/>
          <w:sz w:val="22"/>
          <w:szCs w:val="22"/>
        </w:rPr>
        <w:tab/>
      </w:r>
      <w:r>
        <w:rPr>
          <w:rFonts w:ascii="Arial" w:hAnsi="Arial"/>
          <w:sz w:val="22"/>
          <w:szCs w:val="22"/>
        </w:rPr>
        <w:tab/>
        <w:t>61989592</w:t>
      </w:r>
    </w:p>
    <w:p w14:paraId="622D09F3" w14:textId="77777777" w:rsidR="00934DAE" w:rsidRDefault="00934DAE" w:rsidP="005D7376">
      <w:pPr>
        <w:widowControl w:val="0"/>
        <w:tabs>
          <w:tab w:val="left" w:pos="3119"/>
          <w:tab w:val="left" w:pos="4320"/>
        </w:tabs>
        <w:spacing w:line="280" w:lineRule="exact"/>
        <w:ind w:left="900" w:hanging="900"/>
        <w:jc w:val="both"/>
        <w:rPr>
          <w:rFonts w:ascii="Arial" w:hAnsi="Arial"/>
          <w:sz w:val="22"/>
          <w:szCs w:val="22"/>
        </w:rPr>
      </w:pPr>
      <w:r>
        <w:rPr>
          <w:rFonts w:ascii="Arial" w:hAnsi="Arial"/>
          <w:sz w:val="22"/>
          <w:szCs w:val="22"/>
        </w:rPr>
        <w:t>DIČ:</w:t>
      </w:r>
      <w:r>
        <w:rPr>
          <w:rFonts w:ascii="Arial" w:hAnsi="Arial"/>
          <w:sz w:val="22"/>
          <w:szCs w:val="22"/>
        </w:rPr>
        <w:tab/>
      </w:r>
      <w:r>
        <w:rPr>
          <w:rFonts w:ascii="Arial" w:hAnsi="Arial"/>
          <w:sz w:val="22"/>
          <w:szCs w:val="22"/>
        </w:rPr>
        <w:tab/>
        <w:t>CZ61989592</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p>
    <w:p w14:paraId="74E392B4" w14:textId="77777777" w:rsidR="00934DAE" w:rsidRDefault="00934DAE" w:rsidP="005D7376">
      <w:pPr>
        <w:widowControl w:val="0"/>
        <w:tabs>
          <w:tab w:val="left" w:pos="3119"/>
          <w:tab w:val="left" w:pos="4320"/>
        </w:tabs>
        <w:spacing w:line="280" w:lineRule="exact"/>
        <w:ind w:left="900" w:hanging="900"/>
        <w:jc w:val="both"/>
        <w:rPr>
          <w:rFonts w:ascii="Arial" w:hAnsi="Arial"/>
          <w:sz w:val="22"/>
          <w:szCs w:val="22"/>
        </w:rPr>
      </w:pPr>
      <w:r>
        <w:rPr>
          <w:rFonts w:ascii="Arial" w:hAnsi="Arial"/>
          <w:sz w:val="22"/>
          <w:szCs w:val="22"/>
        </w:rPr>
        <w:t>bankovní spojení:</w:t>
      </w:r>
      <w:r>
        <w:rPr>
          <w:rFonts w:ascii="Arial" w:hAnsi="Arial"/>
          <w:sz w:val="22"/>
          <w:szCs w:val="22"/>
        </w:rPr>
        <w:tab/>
        <w:t xml:space="preserve">Komerční banka, a.s., pobočka Olomouc </w:t>
      </w:r>
    </w:p>
    <w:p w14:paraId="59800504" w14:textId="77777777" w:rsidR="00934DAE" w:rsidRDefault="00934DAE" w:rsidP="005D7376">
      <w:pPr>
        <w:widowControl w:val="0"/>
        <w:tabs>
          <w:tab w:val="left" w:pos="3119"/>
          <w:tab w:val="left" w:pos="4320"/>
        </w:tabs>
        <w:spacing w:line="280" w:lineRule="exact"/>
        <w:ind w:left="900" w:hanging="900"/>
        <w:jc w:val="both"/>
        <w:rPr>
          <w:rFonts w:ascii="Arial" w:hAnsi="Arial"/>
          <w:sz w:val="22"/>
          <w:szCs w:val="22"/>
        </w:rPr>
      </w:pPr>
      <w:r>
        <w:rPr>
          <w:rFonts w:ascii="Arial" w:hAnsi="Arial"/>
          <w:sz w:val="22"/>
          <w:szCs w:val="22"/>
        </w:rPr>
        <w:tab/>
      </w:r>
      <w:r>
        <w:rPr>
          <w:rFonts w:ascii="Arial" w:hAnsi="Arial"/>
          <w:sz w:val="22"/>
          <w:szCs w:val="22"/>
        </w:rPr>
        <w:tab/>
        <w:t>č.ú.: 19-1096330227/0100</w:t>
      </w:r>
    </w:p>
    <w:p w14:paraId="1F4D4D96" w14:textId="77777777" w:rsidR="00934DAE" w:rsidRDefault="00934DAE" w:rsidP="005D7376">
      <w:pPr>
        <w:tabs>
          <w:tab w:val="left" w:pos="3119"/>
        </w:tabs>
        <w:spacing w:line="280" w:lineRule="exact"/>
        <w:jc w:val="both"/>
        <w:rPr>
          <w:rFonts w:ascii="Arial" w:hAnsi="Arial"/>
          <w:b/>
          <w:sz w:val="22"/>
          <w:szCs w:val="22"/>
        </w:rPr>
      </w:pPr>
      <w:r>
        <w:rPr>
          <w:rFonts w:ascii="Arial" w:hAnsi="Arial"/>
          <w:b/>
          <w:sz w:val="22"/>
          <w:szCs w:val="22"/>
        </w:rPr>
        <w:t>(dále jen „kupující“) na straně jedné</w:t>
      </w:r>
    </w:p>
    <w:p w14:paraId="73A632E1" w14:textId="77777777" w:rsidR="00934DAE" w:rsidRDefault="00934DAE" w:rsidP="005D7376">
      <w:pPr>
        <w:tabs>
          <w:tab w:val="left" w:pos="3119"/>
        </w:tabs>
        <w:spacing w:line="280" w:lineRule="exact"/>
        <w:jc w:val="both"/>
        <w:rPr>
          <w:rFonts w:ascii="Arial" w:hAnsi="Arial"/>
          <w:b/>
          <w:sz w:val="22"/>
          <w:szCs w:val="22"/>
        </w:rPr>
      </w:pPr>
    </w:p>
    <w:p w14:paraId="49FAD534" w14:textId="77777777" w:rsidR="00934DAE" w:rsidRDefault="00934DAE" w:rsidP="005D7376">
      <w:pPr>
        <w:tabs>
          <w:tab w:val="left" w:pos="3119"/>
        </w:tabs>
        <w:spacing w:line="280" w:lineRule="exact"/>
        <w:jc w:val="both"/>
        <w:rPr>
          <w:rFonts w:ascii="Arial" w:hAnsi="Arial"/>
          <w:b/>
          <w:sz w:val="22"/>
          <w:szCs w:val="22"/>
        </w:rPr>
      </w:pPr>
      <w:r>
        <w:rPr>
          <w:rFonts w:ascii="Arial" w:hAnsi="Arial"/>
          <w:b/>
          <w:sz w:val="22"/>
          <w:szCs w:val="22"/>
        </w:rPr>
        <w:t>a</w:t>
      </w:r>
    </w:p>
    <w:p w14:paraId="36D20249" w14:textId="77777777" w:rsidR="00934DAE" w:rsidRDefault="00934DAE" w:rsidP="005D7376">
      <w:pPr>
        <w:tabs>
          <w:tab w:val="left" w:pos="3119"/>
        </w:tabs>
        <w:spacing w:line="280" w:lineRule="exact"/>
        <w:jc w:val="both"/>
        <w:rPr>
          <w:rFonts w:ascii="Arial" w:hAnsi="Arial"/>
          <w:b/>
          <w:sz w:val="22"/>
          <w:szCs w:val="22"/>
        </w:rPr>
      </w:pPr>
    </w:p>
    <w:p w14:paraId="31AE6E8E" w14:textId="77777777" w:rsidR="00934DAE" w:rsidRDefault="00934DAE" w:rsidP="005D7376">
      <w:pPr>
        <w:tabs>
          <w:tab w:val="left" w:pos="3119"/>
        </w:tabs>
        <w:spacing w:line="280" w:lineRule="exact"/>
        <w:jc w:val="both"/>
        <w:rPr>
          <w:rFonts w:ascii="Arial" w:hAnsi="Arial"/>
          <w:b/>
          <w:sz w:val="22"/>
          <w:szCs w:val="22"/>
        </w:rPr>
      </w:pPr>
    </w:p>
    <w:p w14:paraId="0BD414BB" w14:textId="77777777" w:rsidR="00934DAE" w:rsidRDefault="00934DAE" w:rsidP="005D7376">
      <w:pPr>
        <w:widowControl w:val="0"/>
        <w:tabs>
          <w:tab w:val="left" w:pos="3119"/>
        </w:tabs>
        <w:spacing w:line="280" w:lineRule="exact"/>
        <w:jc w:val="both"/>
        <w:rPr>
          <w:rFonts w:ascii="Arial" w:hAnsi="Arial"/>
          <w:b/>
          <w:i/>
          <w:color w:val="FF0000"/>
          <w:sz w:val="22"/>
          <w:szCs w:val="22"/>
          <w:shd w:val="clear" w:color="auto" w:fill="C0C0C0"/>
        </w:rPr>
      </w:pPr>
      <w:r>
        <w:rPr>
          <w:rFonts w:ascii="Arial" w:hAnsi="Arial"/>
          <w:b/>
          <w:sz w:val="22"/>
          <w:szCs w:val="22"/>
        </w:rPr>
        <w:t xml:space="preserve">PRODÁVAJÍCÍ: </w:t>
      </w:r>
      <w:r>
        <w:rPr>
          <w:rFonts w:ascii="Arial" w:hAnsi="Arial"/>
          <w:b/>
          <w:sz w:val="22"/>
          <w:szCs w:val="22"/>
        </w:rPr>
        <w:tab/>
      </w:r>
      <w:r>
        <w:rPr>
          <w:rFonts w:ascii="Arial" w:hAnsi="Arial"/>
          <w:b/>
          <w:sz w:val="22"/>
          <w:szCs w:val="22"/>
          <w:highlight w:val="yellow"/>
        </w:rPr>
        <w:t>(</w:t>
      </w:r>
      <w:r>
        <w:rPr>
          <w:rFonts w:ascii="Arial" w:hAnsi="Arial"/>
          <w:b/>
          <w:i/>
          <w:sz w:val="22"/>
          <w:szCs w:val="22"/>
          <w:highlight w:val="yellow"/>
        </w:rPr>
        <w:t>doplní Dodavatel</w:t>
      </w:r>
      <w:r>
        <w:rPr>
          <w:rFonts w:ascii="Arial" w:hAnsi="Arial"/>
          <w:b/>
          <w:sz w:val="22"/>
          <w:szCs w:val="22"/>
          <w:highlight w:val="yellow"/>
        </w:rPr>
        <w:t>)</w:t>
      </w:r>
    </w:p>
    <w:p w14:paraId="622C06EC" w14:textId="77777777" w:rsidR="00934DAE" w:rsidRDefault="00934DAE" w:rsidP="005D7376">
      <w:pPr>
        <w:widowControl w:val="0"/>
        <w:tabs>
          <w:tab w:val="left" w:pos="3119"/>
          <w:tab w:val="left" w:pos="4320"/>
        </w:tabs>
        <w:spacing w:line="280" w:lineRule="exact"/>
        <w:ind w:left="900" w:hanging="900"/>
        <w:jc w:val="both"/>
        <w:rPr>
          <w:rFonts w:ascii="Arial" w:hAnsi="Arial"/>
          <w:i/>
          <w:color w:val="FF0000"/>
          <w:sz w:val="22"/>
          <w:szCs w:val="22"/>
          <w:shd w:val="clear" w:color="auto" w:fill="C0C0C0"/>
        </w:rPr>
      </w:pPr>
      <w:r>
        <w:rPr>
          <w:rFonts w:ascii="Arial" w:hAnsi="Arial"/>
          <w:sz w:val="22"/>
          <w:szCs w:val="22"/>
        </w:rPr>
        <w:t>se sídlem:</w:t>
      </w:r>
      <w:r>
        <w:rPr>
          <w:rFonts w:ascii="Arial" w:hAnsi="Arial"/>
          <w:sz w:val="22"/>
          <w:szCs w:val="22"/>
        </w:rPr>
        <w:tab/>
      </w:r>
      <w:r>
        <w:rPr>
          <w:rFonts w:ascii="Arial" w:hAnsi="Arial"/>
          <w:b/>
          <w:sz w:val="22"/>
          <w:szCs w:val="22"/>
          <w:highlight w:val="yellow"/>
        </w:rPr>
        <w:t>(</w:t>
      </w:r>
      <w:r>
        <w:rPr>
          <w:rFonts w:ascii="Arial" w:hAnsi="Arial"/>
          <w:b/>
          <w:i/>
          <w:sz w:val="22"/>
          <w:szCs w:val="22"/>
          <w:highlight w:val="yellow"/>
        </w:rPr>
        <w:t>doplní Dodavatel</w:t>
      </w:r>
      <w:r>
        <w:rPr>
          <w:rFonts w:ascii="Arial" w:hAnsi="Arial"/>
          <w:b/>
          <w:sz w:val="22"/>
          <w:szCs w:val="22"/>
          <w:highlight w:val="yellow"/>
        </w:rPr>
        <w:t>)</w:t>
      </w:r>
    </w:p>
    <w:p w14:paraId="4E128664" w14:textId="77777777" w:rsidR="00934DAE" w:rsidRDefault="00934DAE" w:rsidP="005D7376">
      <w:pPr>
        <w:widowControl w:val="0"/>
        <w:tabs>
          <w:tab w:val="left" w:pos="3119"/>
          <w:tab w:val="left" w:pos="4320"/>
        </w:tabs>
        <w:spacing w:line="280" w:lineRule="exact"/>
        <w:ind w:left="900" w:hanging="900"/>
        <w:jc w:val="both"/>
        <w:rPr>
          <w:rFonts w:ascii="Arial" w:hAnsi="Arial"/>
          <w:i/>
          <w:color w:val="FF0000"/>
          <w:sz w:val="22"/>
          <w:szCs w:val="22"/>
          <w:shd w:val="clear" w:color="auto" w:fill="C0C0C0"/>
        </w:rPr>
      </w:pPr>
      <w:r>
        <w:rPr>
          <w:rFonts w:ascii="Arial" w:hAnsi="Arial"/>
          <w:sz w:val="22"/>
          <w:szCs w:val="22"/>
        </w:rPr>
        <w:t>zápis v obchodním rejstříku:</w:t>
      </w:r>
      <w:r>
        <w:rPr>
          <w:rFonts w:ascii="Arial" w:hAnsi="Arial"/>
          <w:sz w:val="22"/>
          <w:szCs w:val="22"/>
        </w:rPr>
        <w:tab/>
      </w:r>
      <w:r>
        <w:rPr>
          <w:rFonts w:ascii="Arial" w:hAnsi="Arial"/>
          <w:b/>
          <w:sz w:val="22"/>
          <w:szCs w:val="22"/>
          <w:highlight w:val="yellow"/>
        </w:rPr>
        <w:t>(</w:t>
      </w:r>
      <w:r>
        <w:rPr>
          <w:rFonts w:ascii="Arial" w:hAnsi="Arial"/>
          <w:b/>
          <w:i/>
          <w:sz w:val="22"/>
          <w:szCs w:val="22"/>
          <w:highlight w:val="yellow"/>
        </w:rPr>
        <w:t>doplní Dodavatel</w:t>
      </w:r>
      <w:r>
        <w:rPr>
          <w:rFonts w:ascii="Arial" w:hAnsi="Arial"/>
          <w:b/>
          <w:sz w:val="22"/>
          <w:szCs w:val="22"/>
          <w:highlight w:val="yellow"/>
        </w:rPr>
        <w:t>)</w:t>
      </w:r>
    </w:p>
    <w:p w14:paraId="37BA916E" w14:textId="77777777" w:rsidR="00934DAE" w:rsidRDefault="00934DAE" w:rsidP="005D7376">
      <w:pPr>
        <w:widowControl w:val="0"/>
        <w:tabs>
          <w:tab w:val="left" w:pos="3119"/>
          <w:tab w:val="left" w:pos="4320"/>
        </w:tabs>
        <w:spacing w:line="280" w:lineRule="exact"/>
        <w:ind w:left="900" w:hanging="900"/>
        <w:jc w:val="both"/>
        <w:rPr>
          <w:rFonts w:ascii="Arial" w:hAnsi="Arial"/>
          <w:i/>
          <w:color w:val="FF0000"/>
          <w:sz w:val="22"/>
          <w:szCs w:val="22"/>
          <w:shd w:val="clear" w:color="auto" w:fill="C0C0C0"/>
        </w:rPr>
      </w:pPr>
      <w:r>
        <w:rPr>
          <w:rFonts w:ascii="Arial" w:hAnsi="Arial"/>
          <w:sz w:val="22"/>
          <w:szCs w:val="22"/>
        </w:rPr>
        <w:t>statutární orgán:</w:t>
      </w:r>
      <w:r>
        <w:rPr>
          <w:rFonts w:ascii="Arial" w:hAnsi="Arial"/>
          <w:sz w:val="22"/>
          <w:szCs w:val="22"/>
        </w:rPr>
        <w:tab/>
      </w:r>
      <w:r>
        <w:rPr>
          <w:rFonts w:ascii="Arial" w:hAnsi="Arial"/>
          <w:b/>
          <w:sz w:val="22"/>
          <w:szCs w:val="22"/>
          <w:highlight w:val="yellow"/>
        </w:rPr>
        <w:t>(</w:t>
      </w:r>
      <w:r>
        <w:rPr>
          <w:rFonts w:ascii="Arial" w:hAnsi="Arial"/>
          <w:b/>
          <w:i/>
          <w:sz w:val="22"/>
          <w:szCs w:val="22"/>
          <w:highlight w:val="yellow"/>
        </w:rPr>
        <w:t>doplní Dodavatel</w:t>
      </w:r>
      <w:r>
        <w:rPr>
          <w:rFonts w:ascii="Arial" w:hAnsi="Arial"/>
          <w:b/>
          <w:sz w:val="22"/>
          <w:szCs w:val="22"/>
          <w:highlight w:val="yellow"/>
        </w:rPr>
        <w:t>)</w:t>
      </w:r>
    </w:p>
    <w:p w14:paraId="0B6A0068" w14:textId="77777777" w:rsidR="00934DAE" w:rsidRDefault="00934DAE" w:rsidP="005D7376">
      <w:pPr>
        <w:widowControl w:val="0"/>
        <w:tabs>
          <w:tab w:val="left" w:pos="3119"/>
          <w:tab w:val="left" w:pos="4320"/>
        </w:tabs>
        <w:spacing w:line="280" w:lineRule="exact"/>
        <w:ind w:left="900" w:hanging="900"/>
        <w:jc w:val="both"/>
        <w:rPr>
          <w:rFonts w:ascii="Arial" w:hAnsi="Arial"/>
          <w:sz w:val="22"/>
          <w:szCs w:val="22"/>
        </w:rPr>
      </w:pPr>
      <w:r>
        <w:rPr>
          <w:rFonts w:ascii="Arial" w:hAnsi="Arial"/>
          <w:sz w:val="22"/>
          <w:szCs w:val="22"/>
        </w:rPr>
        <w:t xml:space="preserve">osob oprávněná jednat </w:t>
      </w:r>
    </w:p>
    <w:p w14:paraId="7C9E4848" w14:textId="77777777" w:rsidR="00934DAE" w:rsidRDefault="00934DAE" w:rsidP="005D7376">
      <w:pPr>
        <w:widowControl w:val="0"/>
        <w:tabs>
          <w:tab w:val="left" w:pos="3119"/>
          <w:tab w:val="left" w:pos="4320"/>
        </w:tabs>
        <w:spacing w:line="280" w:lineRule="exact"/>
        <w:ind w:left="900" w:hanging="900"/>
        <w:jc w:val="both"/>
        <w:rPr>
          <w:rFonts w:ascii="Arial" w:hAnsi="Arial"/>
          <w:i/>
          <w:color w:val="FF0000"/>
          <w:sz w:val="22"/>
          <w:szCs w:val="22"/>
          <w:shd w:val="clear" w:color="auto" w:fill="C0C0C0"/>
        </w:rPr>
      </w:pPr>
      <w:r>
        <w:rPr>
          <w:rFonts w:ascii="Arial" w:hAnsi="Arial"/>
          <w:sz w:val="22"/>
          <w:szCs w:val="22"/>
        </w:rPr>
        <w:t>ve věcech smluvních:</w:t>
      </w:r>
      <w:r>
        <w:rPr>
          <w:rFonts w:ascii="Arial" w:hAnsi="Arial"/>
          <w:sz w:val="22"/>
          <w:szCs w:val="22"/>
        </w:rPr>
        <w:tab/>
      </w:r>
      <w:r>
        <w:rPr>
          <w:rFonts w:ascii="Arial" w:hAnsi="Arial"/>
          <w:b/>
          <w:sz w:val="22"/>
          <w:szCs w:val="22"/>
          <w:highlight w:val="yellow"/>
        </w:rPr>
        <w:t>(</w:t>
      </w:r>
      <w:r>
        <w:rPr>
          <w:rFonts w:ascii="Arial" w:hAnsi="Arial"/>
          <w:b/>
          <w:i/>
          <w:sz w:val="22"/>
          <w:szCs w:val="22"/>
          <w:highlight w:val="yellow"/>
        </w:rPr>
        <w:t>doplní Dodavatel</w:t>
      </w:r>
      <w:r>
        <w:rPr>
          <w:rFonts w:ascii="Arial" w:hAnsi="Arial"/>
          <w:b/>
          <w:sz w:val="22"/>
          <w:szCs w:val="22"/>
          <w:highlight w:val="yellow"/>
        </w:rPr>
        <w:t>)</w:t>
      </w:r>
    </w:p>
    <w:p w14:paraId="5F47DC54" w14:textId="77777777" w:rsidR="00934DAE" w:rsidRDefault="00934DAE" w:rsidP="005D7376">
      <w:pPr>
        <w:widowControl w:val="0"/>
        <w:tabs>
          <w:tab w:val="left" w:pos="3119"/>
          <w:tab w:val="left" w:pos="4320"/>
        </w:tabs>
        <w:spacing w:line="280" w:lineRule="exact"/>
        <w:ind w:left="900" w:hanging="900"/>
        <w:jc w:val="both"/>
        <w:rPr>
          <w:rFonts w:ascii="Arial" w:hAnsi="Arial"/>
          <w:sz w:val="22"/>
          <w:szCs w:val="22"/>
        </w:rPr>
      </w:pPr>
      <w:r>
        <w:rPr>
          <w:rFonts w:ascii="Arial" w:hAnsi="Arial"/>
          <w:sz w:val="22"/>
          <w:szCs w:val="22"/>
        </w:rPr>
        <w:t xml:space="preserve">osoba oprávněná jednat </w:t>
      </w:r>
    </w:p>
    <w:p w14:paraId="62DC6B30" w14:textId="77777777" w:rsidR="00934DAE" w:rsidRDefault="00934DAE" w:rsidP="005D7376">
      <w:pPr>
        <w:widowControl w:val="0"/>
        <w:tabs>
          <w:tab w:val="left" w:pos="3119"/>
          <w:tab w:val="left" w:pos="4320"/>
        </w:tabs>
        <w:spacing w:line="280" w:lineRule="exact"/>
        <w:ind w:left="900" w:hanging="900"/>
        <w:jc w:val="both"/>
        <w:rPr>
          <w:rFonts w:ascii="Arial" w:hAnsi="Arial"/>
          <w:b/>
          <w:sz w:val="22"/>
          <w:szCs w:val="22"/>
        </w:rPr>
      </w:pPr>
      <w:r>
        <w:rPr>
          <w:rFonts w:ascii="Arial" w:hAnsi="Arial"/>
          <w:sz w:val="22"/>
          <w:szCs w:val="22"/>
        </w:rPr>
        <w:t>ve věcech technických:</w:t>
      </w:r>
      <w:r>
        <w:rPr>
          <w:rFonts w:ascii="Arial" w:hAnsi="Arial"/>
          <w:sz w:val="22"/>
          <w:szCs w:val="22"/>
        </w:rPr>
        <w:tab/>
      </w:r>
      <w:r>
        <w:rPr>
          <w:rFonts w:ascii="Arial" w:hAnsi="Arial"/>
          <w:b/>
          <w:sz w:val="22"/>
          <w:szCs w:val="22"/>
          <w:highlight w:val="yellow"/>
        </w:rPr>
        <w:t>(</w:t>
      </w:r>
      <w:r>
        <w:rPr>
          <w:rFonts w:ascii="Arial" w:hAnsi="Arial"/>
          <w:b/>
          <w:i/>
          <w:sz w:val="22"/>
          <w:szCs w:val="22"/>
          <w:highlight w:val="yellow"/>
        </w:rPr>
        <w:t>doplní Dodavatel</w:t>
      </w:r>
      <w:r>
        <w:rPr>
          <w:rFonts w:ascii="Arial" w:hAnsi="Arial"/>
          <w:b/>
          <w:sz w:val="22"/>
          <w:szCs w:val="22"/>
          <w:highlight w:val="yellow"/>
        </w:rPr>
        <w:t>)</w:t>
      </w:r>
    </w:p>
    <w:p w14:paraId="3D090720" w14:textId="77777777" w:rsidR="00934DAE" w:rsidRDefault="00934DAE" w:rsidP="005D7376">
      <w:pPr>
        <w:widowControl w:val="0"/>
        <w:tabs>
          <w:tab w:val="left" w:pos="3119"/>
          <w:tab w:val="left" w:pos="4320"/>
        </w:tabs>
        <w:spacing w:line="280" w:lineRule="exact"/>
        <w:ind w:left="900" w:hanging="900"/>
        <w:jc w:val="both"/>
        <w:rPr>
          <w:rFonts w:ascii="Arial" w:hAnsi="Arial"/>
          <w:sz w:val="22"/>
          <w:szCs w:val="22"/>
        </w:rPr>
      </w:pPr>
      <w:r>
        <w:rPr>
          <w:rFonts w:ascii="Arial" w:hAnsi="Arial"/>
          <w:sz w:val="22"/>
          <w:szCs w:val="22"/>
        </w:rPr>
        <w:t>IČ:</w:t>
      </w:r>
      <w:r>
        <w:rPr>
          <w:rFonts w:ascii="Arial" w:hAnsi="Arial"/>
          <w:sz w:val="22"/>
          <w:szCs w:val="22"/>
        </w:rPr>
        <w:tab/>
      </w:r>
      <w:r>
        <w:rPr>
          <w:rFonts w:ascii="Arial" w:hAnsi="Arial"/>
          <w:sz w:val="22"/>
          <w:szCs w:val="22"/>
        </w:rPr>
        <w:tab/>
      </w:r>
      <w:r>
        <w:rPr>
          <w:rFonts w:ascii="Arial" w:hAnsi="Arial"/>
          <w:b/>
          <w:sz w:val="22"/>
          <w:szCs w:val="22"/>
          <w:highlight w:val="yellow"/>
        </w:rPr>
        <w:t>(</w:t>
      </w:r>
      <w:r>
        <w:rPr>
          <w:rFonts w:ascii="Arial" w:hAnsi="Arial"/>
          <w:b/>
          <w:i/>
          <w:sz w:val="22"/>
          <w:szCs w:val="22"/>
          <w:highlight w:val="yellow"/>
        </w:rPr>
        <w:t>doplní Dodavatel</w:t>
      </w:r>
      <w:r>
        <w:rPr>
          <w:rFonts w:ascii="Arial" w:hAnsi="Arial"/>
          <w:b/>
          <w:sz w:val="22"/>
          <w:szCs w:val="22"/>
          <w:highlight w:val="yellow"/>
        </w:rPr>
        <w:t>)</w:t>
      </w:r>
      <w:r>
        <w:rPr>
          <w:rFonts w:ascii="Arial" w:hAnsi="Arial"/>
          <w:sz w:val="22"/>
          <w:szCs w:val="22"/>
        </w:rPr>
        <w:tab/>
      </w:r>
    </w:p>
    <w:p w14:paraId="1E6325AD" w14:textId="77777777" w:rsidR="00934DAE" w:rsidRDefault="00934DAE" w:rsidP="005D7376">
      <w:pPr>
        <w:widowControl w:val="0"/>
        <w:tabs>
          <w:tab w:val="left" w:pos="3119"/>
          <w:tab w:val="left" w:pos="4320"/>
        </w:tabs>
        <w:spacing w:line="280" w:lineRule="exact"/>
        <w:ind w:left="900" w:hanging="900"/>
        <w:jc w:val="both"/>
        <w:rPr>
          <w:rFonts w:ascii="Arial" w:hAnsi="Arial"/>
          <w:i/>
          <w:color w:val="FF0000"/>
          <w:sz w:val="22"/>
          <w:szCs w:val="22"/>
          <w:shd w:val="clear" w:color="auto" w:fill="C0C0C0"/>
        </w:rPr>
      </w:pPr>
      <w:r>
        <w:rPr>
          <w:rFonts w:ascii="Arial" w:hAnsi="Arial"/>
          <w:sz w:val="22"/>
          <w:szCs w:val="22"/>
        </w:rPr>
        <w:t>DIČ:</w:t>
      </w:r>
      <w:r>
        <w:rPr>
          <w:rFonts w:ascii="Arial" w:hAnsi="Arial"/>
          <w:sz w:val="22"/>
          <w:szCs w:val="22"/>
        </w:rPr>
        <w:tab/>
      </w:r>
      <w:r>
        <w:rPr>
          <w:rFonts w:ascii="Arial" w:hAnsi="Arial"/>
          <w:sz w:val="22"/>
          <w:szCs w:val="22"/>
        </w:rPr>
        <w:tab/>
      </w:r>
      <w:r>
        <w:rPr>
          <w:rFonts w:ascii="Arial" w:hAnsi="Arial"/>
          <w:b/>
          <w:sz w:val="22"/>
          <w:szCs w:val="22"/>
          <w:highlight w:val="yellow"/>
        </w:rPr>
        <w:t>(</w:t>
      </w:r>
      <w:r>
        <w:rPr>
          <w:rFonts w:ascii="Arial" w:hAnsi="Arial"/>
          <w:b/>
          <w:i/>
          <w:sz w:val="22"/>
          <w:szCs w:val="22"/>
          <w:highlight w:val="yellow"/>
        </w:rPr>
        <w:t>doplní Dodavatel</w:t>
      </w:r>
      <w:r>
        <w:rPr>
          <w:rFonts w:ascii="Arial" w:hAnsi="Arial"/>
          <w:b/>
          <w:sz w:val="22"/>
          <w:szCs w:val="22"/>
          <w:highlight w:val="yellow"/>
        </w:rPr>
        <w:t>)</w:t>
      </w:r>
    </w:p>
    <w:p w14:paraId="5CA92986" w14:textId="77777777" w:rsidR="00934DAE" w:rsidRDefault="00934DAE" w:rsidP="005D7376">
      <w:pPr>
        <w:widowControl w:val="0"/>
        <w:tabs>
          <w:tab w:val="left" w:pos="3119"/>
          <w:tab w:val="left" w:pos="4320"/>
        </w:tabs>
        <w:spacing w:line="280" w:lineRule="exact"/>
        <w:ind w:left="900" w:hanging="900"/>
        <w:jc w:val="both"/>
        <w:rPr>
          <w:rFonts w:ascii="Arial" w:hAnsi="Arial"/>
          <w:i/>
          <w:color w:val="FF0000"/>
          <w:sz w:val="22"/>
          <w:szCs w:val="22"/>
          <w:shd w:val="clear" w:color="auto" w:fill="C0C0C0"/>
        </w:rPr>
      </w:pPr>
      <w:r>
        <w:rPr>
          <w:rFonts w:ascii="Arial" w:hAnsi="Arial"/>
          <w:sz w:val="22"/>
          <w:szCs w:val="22"/>
        </w:rPr>
        <w:t>bankovní spojení:</w:t>
      </w:r>
      <w:r>
        <w:rPr>
          <w:rFonts w:ascii="Arial" w:hAnsi="Arial"/>
          <w:sz w:val="22"/>
          <w:szCs w:val="22"/>
        </w:rPr>
        <w:tab/>
      </w:r>
      <w:r>
        <w:rPr>
          <w:rFonts w:ascii="Arial" w:hAnsi="Arial"/>
          <w:b/>
          <w:sz w:val="22"/>
          <w:szCs w:val="22"/>
          <w:highlight w:val="yellow"/>
        </w:rPr>
        <w:t>(</w:t>
      </w:r>
      <w:r>
        <w:rPr>
          <w:rFonts w:ascii="Arial" w:hAnsi="Arial"/>
          <w:b/>
          <w:i/>
          <w:sz w:val="22"/>
          <w:szCs w:val="22"/>
          <w:highlight w:val="yellow"/>
        </w:rPr>
        <w:t>doplní Dodavatel</w:t>
      </w:r>
      <w:r>
        <w:rPr>
          <w:rFonts w:ascii="Arial" w:hAnsi="Arial"/>
          <w:b/>
          <w:sz w:val="22"/>
          <w:szCs w:val="22"/>
          <w:highlight w:val="yellow"/>
        </w:rPr>
        <w:t>)</w:t>
      </w:r>
    </w:p>
    <w:p w14:paraId="60AAE50D" w14:textId="77777777" w:rsidR="00934DAE" w:rsidRDefault="00934DAE" w:rsidP="005D7376">
      <w:pPr>
        <w:widowControl w:val="0"/>
        <w:tabs>
          <w:tab w:val="left" w:pos="3119"/>
          <w:tab w:val="left" w:pos="4320"/>
        </w:tabs>
        <w:spacing w:line="280" w:lineRule="exact"/>
        <w:ind w:left="900" w:hanging="900"/>
        <w:jc w:val="both"/>
        <w:rPr>
          <w:rFonts w:ascii="Arial" w:hAnsi="Arial"/>
          <w:i/>
          <w:color w:val="FF0000"/>
          <w:sz w:val="22"/>
          <w:szCs w:val="22"/>
          <w:shd w:val="clear" w:color="auto" w:fill="C0C0C0"/>
        </w:rPr>
      </w:pPr>
      <w:r>
        <w:rPr>
          <w:rFonts w:ascii="Arial" w:hAnsi="Arial"/>
          <w:sz w:val="22"/>
          <w:szCs w:val="22"/>
        </w:rPr>
        <w:t>č.ú.:</w:t>
      </w:r>
      <w:r>
        <w:rPr>
          <w:rFonts w:ascii="Arial" w:hAnsi="Arial"/>
          <w:sz w:val="22"/>
          <w:szCs w:val="22"/>
        </w:rPr>
        <w:tab/>
      </w:r>
      <w:r>
        <w:rPr>
          <w:rFonts w:ascii="Arial" w:hAnsi="Arial"/>
          <w:sz w:val="22"/>
          <w:szCs w:val="22"/>
        </w:rPr>
        <w:tab/>
      </w:r>
      <w:r>
        <w:rPr>
          <w:rFonts w:ascii="Arial" w:hAnsi="Arial"/>
          <w:b/>
          <w:sz w:val="22"/>
          <w:szCs w:val="22"/>
          <w:highlight w:val="yellow"/>
        </w:rPr>
        <w:t>(</w:t>
      </w:r>
      <w:r>
        <w:rPr>
          <w:rFonts w:ascii="Arial" w:hAnsi="Arial"/>
          <w:b/>
          <w:i/>
          <w:sz w:val="22"/>
          <w:szCs w:val="22"/>
          <w:highlight w:val="yellow"/>
        </w:rPr>
        <w:t>doplní Dodavatel</w:t>
      </w:r>
      <w:r>
        <w:rPr>
          <w:rFonts w:ascii="Arial" w:hAnsi="Arial"/>
          <w:b/>
          <w:sz w:val="22"/>
          <w:szCs w:val="22"/>
          <w:highlight w:val="yellow"/>
        </w:rPr>
        <w:t>)</w:t>
      </w:r>
    </w:p>
    <w:p w14:paraId="172208BB" w14:textId="77777777" w:rsidR="00934DAE" w:rsidRDefault="00934DAE" w:rsidP="005D7376">
      <w:pPr>
        <w:spacing w:line="280" w:lineRule="exact"/>
        <w:jc w:val="both"/>
        <w:rPr>
          <w:rFonts w:ascii="Arial" w:hAnsi="Arial"/>
          <w:b/>
          <w:sz w:val="22"/>
          <w:szCs w:val="22"/>
        </w:rPr>
      </w:pPr>
      <w:r>
        <w:rPr>
          <w:rFonts w:ascii="Arial" w:hAnsi="Arial"/>
          <w:b/>
          <w:sz w:val="22"/>
          <w:szCs w:val="22"/>
        </w:rPr>
        <w:t xml:space="preserve"> (dále jen „prodávající“) na straně druhé</w:t>
      </w:r>
    </w:p>
    <w:p w14:paraId="0FB59BB8" w14:textId="77777777" w:rsidR="00934DAE" w:rsidRDefault="00934DAE" w:rsidP="005D7376">
      <w:pPr>
        <w:spacing w:line="280" w:lineRule="exact"/>
        <w:jc w:val="both"/>
        <w:rPr>
          <w:rFonts w:ascii="Arial" w:hAnsi="Arial"/>
          <w:sz w:val="22"/>
          <w:szCs w:val="22"/>
        </w:rPr>
      </w:pPr>
    </w:p>
    <w:p w14:paraId="452394A5" w14:textId="77777777" w:rsidR="00934DAE" w:rsidRDefault="00934DAE" w:rsidP="005D7376">
      <w:pPr>
        <w:spacing w:line="280" w:lineRule="exact"/>
        <w:jc w:val="both"/>
        <w:rPr>
          <w:rFonts w:ascii="Arial" w:hAnsi="Arial"/>
          <w:color w:val="000000"/>
          <w:sz w:val="22"/>
          <w:szCs w:val="22"/>
        </w:rPr>
      </w:pPr>
      <w:r>
        <w:rPr>
          <w:rFonts w:ascii="Arial" w:hAnsi="Arial"/>
          <w:color w:val="000000"/>
          <w:sz w:val="22"/>
          <w:szCs w:val="22"/>
        </w:rPr>
        <w:t xml:space="preserve">uzavírají níže uvedeného dne, měsíce a roku podle ust. § 2079 a násl. zákona č. 89/2012 Sb., občanského zákoníku, ve znění pozdějších předpisů (dále jen „občanský zákoník“), tuto kupní smlouvu (dále jen „smlouva“) v rámci projektu </w:t>
      </w:r>
      <w:r>
        <w:rPr>
          <w:rFonts w:ascii="Arial" w:hAnsi="Arial"/>
          <w:snapToGrid w:val="0"/>
          <w:color w:val="000000"/>
          <w:sz w:val="22"/>
          <w:szCs w:val="22"/>
        </w:rPr>
        <w:t>„</w:t>
      </w:r>
      <w:r w:rsidR="00B82976" w:rsidRPr="005D08D5">
        <w:rPr>
          <w:rFonts w:ascii="Arial" w:hAnsi="Arial"/>
          <w:snapToGrid w:val="0"/>
          <w:color w:val="000000"/>
          <w:sz w:val="22"/>
          <w:szCs w:val="22"/>
        </w:rPr>
        <w:t>„</w:t>
      </w:r>
      <w:r w:rsidR="00B82976" w:rsidRPr="005D08D5">
        <w:rPr>
          <w:rFonts w:ascii="Arial" w:hAnsi="Arial"/>
          <w:b/>
          <w:bCs/>
          <w:color w:val="000000"/>
          <w:sz w:val="22"/>
          <w:szCs w:val="22"/>
          <w:lang w:eastAsia="cs-CZ"/>
        </w:rPr>
        <w:t>Zkvalitnění studijního prostředí</w:t>
      </w:r>
      <w:r w:rsidR="00B82976" w:rsidRPr="005D08D5">
        <w:rPr>
          <w:rFonts w:ascii="Arial" w:hAnsi="Arial"/>
          <w:snapToGrid w:val="0"/>
          <w:color w:val="000000"/>
          <w:sz w:val="22"/>
          <w:szCs w:val="22"/>
        </w:rPr>
        <w:t>“,  reg.č. CZ.02.2.67/0.0/0.0/18_057/0013296</w:t>
      </w:r>
      <w:r>
        <w:rPr>
          <w:rFonts w:ascii="Arial" w:hAnsi="Arial"/>
          <w:snapToGrid w:val="0"/>
          <w:color w:val="000000"/>
          <w:sz w:val="22"/>
          <w:szCs w:val="22"/>
        </w:rPr>
        <w:t xml:space="preserve">, </w:t>
      </w:r>
      <w:r>
        <w:rPr>
          <w:rFonts w:ascii="Arial" w:hAnsi="Arial"/>
          <w:color w:val="000000"/>
          <w:sz w:val="22"/>
          <w:szCs w:val="22"/>
        </w:rPr>
        <w:t>v rámci Operačního programu Výzkum, Vývoj a Vzdělávání.</w:t>
      </w:r>
    </w:p>
    <w:p w14:paraId="010A5DA1" w14:textId="77777777" w:rsidR="0015376B" w:rsidRDefault="0015376B" w:rsidP="005D7376">
      <w:pPr>
        <w:spacing w:line="280" w:lineRule="exact"/>
        <w:jc w:val="both"/>
        <w:rPr>
          <w:rFonts w:ascii="Arial" w:hAnsi="Arial"/>
          <w:i/>
          <w:color w:val="000000"/>
          <w:sz w:val="22"/>
          <w:szCs w:val="22"/>
        </w:rPr>
      </w:pPr>
    </w:p>
    <w:p w14:paraId="05B69B3F" w14:textId="27EB52AC" w:rsidR="00934DAE" w:rsidRDefault="00934DAE" w:rsidP="005D7376">
      <w:pPr>
        <w:spacing w:line="280" w:lineRule="exact"/>
        <w:jc w:val="both"/>
        <w:rPr>
          <w:rFonts w:ascii="Arial" w:hAnsi="Arial"/>
          <w:sz w:val="22"/>
          <w:szCs w:val="22"/>
        </w:rPr>
      </w:pPr>
      <w:r>
        <w:rPr>
          <w:rFonts w:ascii="Arial" w:hAnsi="Arial"/>
          <w:sz w:val="22"/>
          <w:szCs w:val="22"/>
        </w:rPr>
        <w:lastRenderedPageBreak/>
        <w:t>Kupující s prodávajícím uzavírají tuto smlouvu v důsledku skutečnosti, že nabídka prodávajícího byla kupujícím vybrána v zadávacím řízení s názvem „</w:t>
      </w:r>
      <w:r w:rsidR="00512AF1" w:rsidRPr="00512AF1">
        <w:rPr>
          <w:rFonts w:ascii="Arial" w:hAnsi="Arial"/>
          <w:b/>
          <w:sz w:val="22"/>
          <w:szCs w:val="22"/>
        </w:rPr>
        <w:t>PřF/UPOL – Stolní chlazená centrifuga se dvěma rotory</w:t>
      </w:r>
      <w:r w:rsidRPr="00C4332D">
        <w:rPr>
          <w:rFonts w:ascii="Arial" w:hAnsi="Arial"/>
          <w:b/>
          <w:sz w:val="22"/>
          <w:szCs w:val="22"/>
        </w:rPr>
        <w:t>“</w:t>
      </w:r>
      <w:r>
        <w:rPr>
          <w:rFonts w:ascii="Arial" w:hAnsi="Arial"/>
          <w:sz w:val="22"/>
          <w:szCs w:val="22"/>
        </w:rPr>
        <w:t xml:space="preserve"> jako nabídka nejvhodnější. </w:t>
      </w:r>
    </w:p>
    <w:p w14:paraId="496E6461" w14:textId="77777777" w:rsidR="00934DAE" w:rsidRDefault="00934DAE" w:rsidP="005D7376">
      <w:pPr>
        <w:spacing w:line="280" w:lineRule="exact"/>
        <w:jc w:val="both"/>
        <w:rPr>
          <w:rFonts w:ascii="Arial" w:hAnsi="Arial"/>
          <w:snapToGrid w:val="0"/>
          <w:color w:val="000000"/>
          <w:sz w:val="22"/>
          <w:szCs w:val="22"/>
        </w:rPr>
      </w:pPr>
    </w:p>
    <w:p w14:paraId="2B0DADD2" w14:textId="77777777" w:rsidR="00934DAE" w:rsidRDefault="00694288" w:rsidP="005D7376">
      <w:pPr>
        <w:pStyle w:val="Nadpis2"/>
        <w:numPr>
          <w:ilvl w:val="0"/>
          <w:numId w:val="0"/>
        </w:numPr>
        <w:spacing w:line="280" w:lineRule="exact"/>
        <w:ind w:left="576" w:hanging="576"/>
        <w:jc w:val="center"/>
        <w:rPr>
          <w:sz w:val="22"/>
          <w:szCs w:val="22"/>
        </w:rPr>
      </w:pPr>
      <w:r>
        <w:rPr>
          <w:sz w:val="22"/>
          <w:szCs w:val="22"/>
          <w:u w:val="none"/>
        </w:rPr>
        <w:t xml:space="preserve">I. </w:t>
      </w:r>
      <w:r w:rsidR="00934DAE">
        <w:rPr>
          <w:sz w:val="22"/>
          <w:szCs w:val="22"/>
          <w:u w:val="none"/>
        </w:rPr>
        <w:t>Předmět plnění</w:t>
      </w:r>
    </w:p>
    <w:p w14:paraId="46D21DF1" w14:textId="77777777" w:rsidR="00934DAE" w:rsidRDefault="00934DAE" w:rsidP="005D7376">
      <w:pPr>
        <w:spacing w:line="280" w:lineRule="exact"/>
        <w:jc w:val="both"/>
        <w:rPr>
          <w:rFonts w:ascii="Arial" w:hAnsi="Arial"/>
          <w:sz w:val="22"/>
          <w:szCs w:val="22"/>
        </w:rPr>
      </w:pPr>
    </w:p>
    <w:p w14:paraId="05D3796D" w14:textId="77777777" w:rsidR="00934DAE" w:rsidRDefault="00934DAE" w:rsidP="005D7376">
      <w:pPr>
        <w:tabs>
          <w:tab w:val="left" w:pos="0"/>
          <w:tab w:val="right" w:pos="5103"/>
        </w:tabs>
        <w:spacing w:line="280" w:lineRule="exact"/>
        <w:jc w:val="both"/>
        <w:rPr>
          <w:rFonts w:ascii="Arial" w:hAnsi="Arial"/>
          <w:color w:val="000000"/>
          <w:sz w:val="22"/>
          <w:szCs w:val="22"/>
        </w:rPr>
      </w:pPr>
      <w:r>
        <w:rPr>
          <w:rFonts w:ascii="Arial" w:hAnsi="Arial"/>
          <w:color w:val="000000"/>
          <w:sz w:val="22"/>
          <w:szCs w:val="22"/>
        </w:rPr>
        <w:t xml:space="preserve">1. Předmětem koupě podle této smlouvy </w:t>
      </w:r>
      <w:r w:rsidR="000F0BBD">
        <w:rPr>
          <w:rFonts w:ascii="Arial" w:hAnsi="Arial"/>
          <w:color w:val="000000"/>
          <w:sz w:val="22"/>
          <w:szCs w:val="22"/>
        </w:rPr>
        <w:t xml:space="preserve">je </w:t>
      </w:r>
      <w:r w:rsidR="000F0BBD">
        <w:rPr>
          <w:rFonts w:ascii="Arial" w:hAnsi="Arial"/>
          <w:b/>
          <w:sz w:val="22"/>
          <w:szCs w:val="22"/>
          <w:highlight w:val="yellow"/>
        </w:rPr>
        <w:t>(</w:t>
      </w:r>
      <w:r w:rsidR="000F0BBD">
        <w:rPr>
          <w:rFonts w:ascii="Arial" w:hAnsi="Arial"/>
          <w:b/>
          <w:i/>
          <w:sz w:val="22"/>
          <w:szCs w:val="22"/>
          <w:highlight w:val="yellow"/>
        </w:rPr>
        <w:t>doplní Dodavatel</w:t>
      </w:r>
      <w:r w:rsidR="000F0BBD">
        <w:rPr>
          <w:rFonts w:ascii="Arial" w:hAnsi="Arial"/>
          <w:b/>
          <w:sz w:val="22"/>
          <w:szCs w:val="22"/>
          <w:highlight w:val="yellow"/>
        </w:rPr>
        <w:t>)</w:t>
      </w:r>
      <w:r w:rsidR="000F0BBD">
        <w:rPr>
          <w:rFonts w:ascii="Arial" w:hAnsi="Arial"/>
          <w:color w:val="000000"/>
          <w:sz w:val="22"/>
          <w:szCs w:val="22"/>
        </w:rPr>
        <w:t xml:space="preserve"> (dále jen “zboží”)</w:t>
      </w:r>
      <w:r>
        <w:rPr>
          <w:rFonts w:ascii="Arial" w:hAnsi="Arial"/>
          <w:color w:val="000000"/>
          <w:sz w:val="22"/>
          <w:szCs w:val="22"/>
        </w:rPr>
        <w:t xml:space="preserve"> v druhu, množství, jakosti a provedení podle specifikace, která tvoří nedílnou součást této smlouvy jako její příloha č. 1. Prodávající není oprávněn odevzdat kupujícímu větší množství zboží ve smyslu § 2093 občanského zákoníku. Smluvní strany si ujednaly, že § 2099 odst. 2 občanského zákoníku se nepoužije.</w:t>
      </w:r>
    </w:p>
    <w:p w14:paraId="1CE5FA08" w14:textId="77777777" w:rsidR="00A77600" w:rsidRDefault="00A77600" w:rsidP="005D7376">
      <w:pPr>
        <w:tabs>
          <w:tab w:val="left" w:pos="0"/>
          <w:tab w:val="right" w:pos="5103"/>
        </w:tabs>
        <w:spacing w:line="280" w:lineRule="exact"/>
        <w:jc w:val="both"/>
        <w:rPr>
          <w:rFonts w:ascii="Arial" w:hAnsi="Arial"/>
          <w:color w:val="000000"/>
          <w:sz w:val="22"/>
          <w:szCs w:val="22"/>
        </w:rPr>
      </w:pPr>
    </w:p>
    <w:p w14:paraId="3DB5B78F" w14:textId="7E90C288" w:rsidR="00934DAE" w:rsidRDefault="00934DAE" w:rsidP="005D7376">
      <w:pPr>
        <w:tabs>
          <w:tab w:val="right" w:pos="5103"/>
        </w:tabs>
        <w:suppressAutoHyphens w:val="0"/>
        <w:spacing w:line="280" w:lineRule="exact"/>
        <w:jc w:val="both"/>
        <w:rPr>
          <w:rFonts w:ascii="Arial" w:hAnsi="Arial"/>
          <w:color w:val="000000"/>
          <w:sz w:val="22"/>
          <w:szCs w:val="22"/>
        </w:rPr>
      </w:pPr>
      <w:r>
        <w:rPr>
          <w:rFonts w:ascii="Arial" w:hAnsi="Arial"/>
          <w:color w:val="000000"/>
          <w:sz w:val="22"/>
          <w:szCs w:val="22"/>
        </w:rPr>
        <w:t xml:space="preserve">2. Prodávající se zavazuje odevzdat za touto smlouvou sjednaných podmínek kupujícímu zboží specifikované v příloze č. 1 této smlouvy </w:t>
      </w:r>
      <w:r w:rsidR="000F0BBD">
        <w:rPr>
          <w:rFonts w:ascii="Arial" w:hAnsi="Arial"/>
          <w:color w:val="000000"/>
          <w:sz w:val="22"/>
          <w:szCs w:val="22"/>
        </w:rPr>
        <w:t xml:space="preserve">a umožnit mu nabýt vlastnické právo k tomuto zboží, </w:t>
      </w:r>
      <w:r w:rsidR="000F0BBD">
        <w:rPr>
          <w:rFonts w:ascii="Arial" w:hAnsi="Arial"/>
          <w:sz w:val="22"/>
          <w:szCs w:val="22"/>
        </w:rPr>
        <w:t xml:space="preserve">včetně provedení jeho instalace, provést zaškolení uživatelů </w:t>
      </w:r>
      <w:r w:rsidR="00F06904">
        <w:rPr>
          <w:rFonts w:ascii="Arial" w:hAnsi="Arial"/>
          <w:sz w:val="22"/>
          <w:szCs w:val="22"/>
        </w:rPr>
        <w:t xml:space="preserve">kupujícího </w:t>
      </w:r>
      <w:r w:rsidR="000F0BBD">
        <w:rPr>
          <w:rFonts w:ascii="Arial" w:hAnsi="Arial"/>
          <w:sz w:val="22"/>
          <w:szCs w:val="22"/>
        </w:rPr>
        <w:t>kvalifikovaným pracovníkem a poskytovat záruční servis zboží, to vše za podmínek stanovených dále touto smlouvou</w:t>
      </w:r>
    </w:p>
    <w:p w14:paraId="7F4FBAB1" w14:textId="77777777" w:rsidR="000F0BBD" w:rsidRDefault="000F0BBD" w:rsidP="005D7376">
      <w:pPr>
        <w:tabs>
          <w:tab w:val="left" w:pos="0"/>
          <w:tab w:val="right" w:pos="5103"/>
        </w:tabs>
        <w:spacing w:line="280" w:lineRule="exact"/>
        <w:jc w:val="both"/>
        <w:rPr>
          <w:rFonts w:ascii="Arial" w:eastAsia="Arial" w:hAnsi="Arial"/>
          <w:color w:val="000000"/>
          <w:sz w:val="22"/>
          <w:szCs w:val="22"/>
        </w:rPr>
      </w:pPr>
    </w:p>
    <w:p w14:paraId="30BA1F06" w14:textId="77777777" w:rsidR="000F0BBD" w:rsidRDefault="000F0BBD" w:rsidP="005D7376">
      <w:pPr>
        <w:tabs>
          <w:tab w:val="left" w:pos="0"/>
          <w:tab w:val="right" w:pos="5103"/>
        </w:tabs>
        <w:spacing w:line="280" w:lineRule="exact"/>
        <w:jc w:val="both"/>
        <w:rPr>
          <w:rFonts w:ascii="Arial" w:hAnsi="Arial"/>
          <w:color w:val="000000"/>
          <w:sz w:val="22"/>
          <w:szCs w:val="22"/>
        </w:rPr>
      </w:pPr>
      <w:r>
        <w:rPr>
          <w:rFonts w:ascii="Arial" w:eastAsia="Arial" w:hAnsi="Arial"/>
          <w:color w:val="000000"/>
          <w:sz w:val="22"/>
          <w:szCs w:val="22"/>
        </w:rPr>
        <w:t xml:space="preserve">3. </w:t>
      </w:r>
      <w:r>
        <w:rPr>
          <w:rFonts w:ascii="Arial" w:hAnsi="Arial"/>
          <w:color w:val="000000"/>
          <w:sz w:val="22"/>
          <w:szCs w:val="22"/>
        </w:rPr>
        <w:t>Kupující se zavazuje zboží převzít a zaplatit za něj sjednanou kupní cenu způsobem a v termínu sjednanými touto smlouvou.</w:t>
      </w:r>
    </w:p>
    <w:p w14:paraId="6F44F36E" w14:textId="77777777" w:rsidR="000F0BBD" w:rsidRDefault="000F0BBD" w:rsidP="005D7376">
      <w:pPr>
        <w:tabs>
          <w:tab w:val="left" w:pos="0"/>
          <w:tab w:val="right" w:pos="5103"/>
        </w:tabs>
        <w:spacing w:line="280" w:lineRule="exact"/>
        <w:jc w:val="both"/>
        <w:rPr>
          <w:rFonts w:ascii="Arial" w:eastAsia="Arial" w:hAnsi="Arial"/>
          <w:color w:val="000000"/>
          <w:sz w:val="22"/>
          <w:szCs w:val="22"/>
        </w:rPr>
      </w:pPr>
    </w:p>
    <w:p w14:paraId="433BC363" w14:textId="77777777" w:rsidR="000F0BBD" w:rsidRDefault="000F0BBD" w:rsidP="005D7376">
      <w:pPr>
        <w:pStyle w:val="lnek"/>
        <w:tabs>
          <w:tab w:val="left" w:pos="0"/>
        </w:tabs>
        <w:spacing w:line="280" w:lineRule="exact"/>
        <w:jc w:val="both"/>
        <w:rPr>
          <w:rFonts w:ascii="Arial" w:hAnsi="Arial" w:cs="Arial"/>
          <w:color w:val="000000"/>
          <w:lang w:val="cs-CZ"/>
        </w:rPr>
      </w:pPr>
      <w:r>
        <w:rPr>
          <w:rFonts w:ascii="Arial" w:hAnsi="Arial" w:cs="Arial"/>
          <w:color w:val="000000"/>
          <w:lang w:val="cs-CZ"/>
        </w:rPr>
        <w:t xml:space="preserve">4. </w:t>
      </w:r>
      <w:r>
        <w:rPr>
          <w:rFonts w:ascii="Arial" w:hAnsi="Arial" w:cs="Arial"/>
          <w:lang w:val="cs-CZ"/>
        </w:rPr>
        <w:t>S</w:t>
      </w:r>
      <w:r>
        <w:rPr>
          <w:rFonts w:ascii="Arial" w:hAnsi="Arial" w:cs="Arial"/>
          <w:color w:val="000000"/>
          <w:lang w:val="cs-CZ"/>
        </w:rPr>
        <w:t>oučástí dodání předmětu Smlouvy je i doprava a dodání zákonných dokladů (Prohlášení o shodě nebo CE certifikát, uživatelský manuál v českém nebo v anglickém jazyce).</w:t>
      </w:r>
    </w:p>
    <w:p w14:paraId="66C393B1" w14:textId="77777777" w:rsidR="000F0BBD" w:rsidRDefault="000F0BBD" w:rsidP="005D7376">
      <w:pPr>
        <w:pStyle w:val="lnek"/>
        <w:tabs>
          <w:tab w:val="left" w:pos="0"/>
        </w:tabs>
        <w:spacing w:line="280" w:lineRule="exact"/>
        <w:jc w:val="both"/>
        <w:rPr>
          <w:rFonts w:ascii="Arial" w:hAnsi="Arial" w:cs="Arial"/>
          <w:color w:val="000000"/>
          <w:lang w:val="cs-CZ"/>
        </w:rPr>
      </w:pPr>
    </w:p>
    <w:p w14:paraId="7805C843" w14:textId="77777777" w:rsidR="000F0BBD" w:rsidRDefault="000F0BBD" w:rsidP="005D7376">
      <w:pPr>
        <w:pStyle w:val="lnek"/>
        <w:tabs>
          <w:tab w:val="left" w:pos="0"/>
        </w:tabs>
        <w:spacing w:line="280" w:lineRule="exact"/>
        <w:jc w:val="both"/>
        <w:rPr>
          <w:rFonts w:ascii="Arial" w:hAnsi="Arial" w:cs="Arial"/>
          <w:color w:val="000000"/>
          <w:lang w:val="cs-CZ"/>
        </w:rPr>
      </w:pPr>
      <w:r>
        <w:rPr>
          <w:rFonts w:ascii="Arial" w:hAnsi="Arial" w:cs="Arial"/>
          <w:color w:val="000000"/>
          <w:lang w:val="cs-CZ"/>
        </w:rPr>
        <w:t>5. Prodávající ve smyslu § 2103 občanského zákoníku ujišťuje, že zboží je bez vad.</w:t>
      </w:r>
    </w:p>
    <w:p w14:paraId="10E09FD0" w14:textId="77777777" w:rsidR="000F0BBD" w:rsidRDefault="000F0BBD" w:rsidP="005D7376">
      <w:pPr>
        <w:pStyle w:val="lnek"/>
        <w:tabs>
          <w:tab w:val="left" w:pos="0"/>
        </w:tabs>
        <w:spacing w:line="280" w:lineRule="exact"/>
        <w:jc w:val="both"/>
        <w:rPr>
          <w:rFonts w:ascii="Arial" w:hAnsi="Arial" w:cs="Arial"/>
          <w:lang w:val="cs-CZ"/>
        </w:rPr>
      </w:pPr>
    </w:p>
    <w:p w14:paraId="145FB094" w14:textId="69B1C8CA" w:rsidR="000F0BBD" w:rsidRDefault="000F0BBD" w:rsidP="005D7376">
      <w:pPr>
        <w:pStyle w:val="Zkladntextodsazen"/>
        <w:tabs>
          <w:tab w:val="left" w:pos="0"/>
        </w:tabs>
        <w:spacing w:after="0" w:line="280" w:lineRule="exact"/>
        <w:ind w:left="0"/>
        <w:jc w:val="both"/>
        <w:rPr>
          <w:rFonts w:ascii="Arial" w:hAnsi="Arial"/>
          <w:sz w:val="22"/>
          <w:szCs w:val="22"/>
        </w:rPr>
      </w:pPr>
      <w:r>
        <w:rPr>
          <w:rFonts w:ascii="Arial" w:hAnsi="Arial"/>
          <w:sz w:val="22"/>
          <w:szCs w:val="22"/>
        </w:rPr>
        <w:t xml:space="preserve">6.  Zboží musí být plně funkční, nové, nerepasované, bez dalších dodatečných nákladů ze strany </w:t>
      </w:r>
      <w:r w:rsidR="00F06904">
        <w:rPr>
          <w:rFonts w:ascii="Arial" w:hAnsi="Arial"/>
          <w:sz w:val="22"/>
          <w:szCs w:val="22"/>
        </w:rPr>
        <w:t>k</w:t>
      </w:r>
      <w:r>
        <w:rPr>
          <w:rFonts w:ascii="Arial" w:hAnsi="Arial"/>
          <w:sz w:val="22"/>
          <w:szCs w:val="22"/>
        </w:rPr>
        <w:t xml:space="preserve">upujícího. </w:t>
      </w:r>
    </w:p>
    <w:p w14:paraId="3605D237" w14:textId="77777777" w:rsidR="00934DAE" w:rsidRDefault="00934DAE" w:rsidP="001F6696">
      <w:pPr>
        <w:pStyle w:val="Zkladntextodsazen"/>
        <w:spacing w:after="0" w:line="280" w:lineRule="exact"/>
        <w:ind w:left="0"/>
        <w:jc w:val="both"/>
        <w:rPr>
          <w:rFonts w:ascii="Arial" w:hAnsi="Arial"/>
          <w:sz w:val="22"/>
          <w:szCs w:val="22"/>
        </w:rPr>
      </w:pPr>
    </w:p>
    <w:p w14:paraId="185E6784" w14:textId="77777777" w:rsidR="00934DAE" w:rsidRDefault="00694288" w:rsidP="005D7376">
      <w:pPr>
        <w:spacing w:line="280" w:lineRule="exact"/>
        <w:jc w:val="center"/>
        <w:rPr>
          <w:rFonts w:ascii="Arial" w:hAnsi="Arial"/>
          <w:b/>
          <w:sz w:val="22"/>
          <w:szCs w:val="22"/>
        </w:rPr>
      </w:pPr>
      <w:r>
        <w:rPr>
          <w:rFonts w:ascii="Arial" w:hAnsi="Arial"/>
          <w:b/>
          <w:sz w:val="22"/>
          <w:szCs w:val="22"/>
        </w:rPr>
        <w:t xml:space="preserve">II. </w:t>
      </w:r>
      <w:r w:rsidR="00934DAE">
        <w:rPr>
          <w:rFonts w:ascii="Arial" w:hAnsi="Arial"/>
          <w:b/>
          <w:sz w:val="22"/>
          <w:szCs w:val="22"/>
        </w:rPr>
        <w:t>Čas a místo dodání</w:t>
      </w:r>
    </w:p>
    <w:p w14:paraId="78B5FD21" w14:textId="77777777" w:rsidR="00934DAE" w:rsidRDefault="00934DAE" w:rsidP="005D7376">
      <w:pPr>
        <w:spacing w:line="280" w:lineRule="exact"/>
        <w:jc w:val="both"/>
        <w:rPr>
          <w:rFonts w:ascii="Arial" w:hAnsi="Arial"/>
          <w:sz w:val="22"/>
          <w:szCs w:val="22"/>
        </w:rPr>
      </w:pPr>
    </w:p>
    <w:p w14:paraId="78BCD472" w14:textId="5A631028" w:rsidR="000F0BBD" w:rsidRDefault="000F0BBD" w:rsidP="004E0620">
      <w:pPr>
        <w:spacing w:line="280" w:lineRule="exact"/>
        <w:jc w:val="both"/>
        <w:rPr>
          <w:rFonts w:ascii="Arial" w:hAnsi="Arial"/>
          <w:color w:val="000000"/>
          <w:sz w:val="22"/>
          <w:szCs w:val="22"/>
        </w:rPr>
      </w:pPr>
      <w:r>
        <w:rPr>
          <w:rFonts w:ascii="Arial" w:hAnsi="Arial"/>
          <w:bCs/>
          <w:sz w:val="22"/>
          <w:szCs w:val="22"/>
        </w:rPr>
        <w:t xml:space="preserve">1. Prodávající se zavazuje dodat a instalovat zboží v místě dodání, včetně </w:t>
      </w:r>
      <w:r>
        <w:rPr>
          <w:rFonts w:ascii="Arial" w:hAnsi="Arial"/>
          <w:sz w:val="22"/>
          <w:szCs w:val="22"/>
        </w:rPr>
        <w:t xml:space="preserve">dodání všech zákonných podkladů ke zboží a provedení zaškolení uživatelů </w:t>
      </w:r>
      <w:r w:rsidR="00F06904">
        <w:rPr>
          <w:rFonts w:ascii="Arial" w:hAnsi="Arial"/>
          <w:sz w:val="22"/>
          <w:szCs w:val="22"/>
        </w:rPr>
        <w:t>k</w:t>
      </w:r>
      <w:r>
        <w:rPr>
          <w:rFonts w:ascii="Arial" w:hAnsi="Arial"/>
          <w:sz w:val="22"/>
          <w:szCs w:val="22"/>
        </w:rPr>
        <w:t>upujícího kvalifikovaným pracovníkem</w:t>
      </w:r>
      <w:r>
        <w:rPr>
          <w:rFonts w:ascii="Arial" w:hAnsi="Arial"/>
          <w:bCs/>
          <w:sz w:val="22"/>
          <w:szCs w:val="22"/>
        </w:rPr>
        <w:t xml:space="preserve"> v rozsahu čl. V. odst. 2 této smlouvy, to vše nejpozději </w:t>
      </w:r>
      <w:r w:rsidR="00EA6791">
        <w:rPr>
          <w:rFonts w:ascii="Arial" w:hAnsi="Arial"/>
          <w:sz w:val="22"/>
          <w:szCs w:val="22"/>
        </w:rPr>
        <w:t>do 6</w:t>
      </w:r>
      <w:r>
        <w:rPr>
          <w:rFonts w:ascii="Arial" w:hAnsi="Arial"/>
          <w:sz w:val="22"/>
          <w:szCs w:val="22"/>
        </w:rPr>
        <w:t>0 dnů ode dne účinnosti této Smlouvy.</w:t>
      </w:r>
    </w:p>
    <w:p w14:paraId="7F2F042F" w14:textId="77777777" w:rsidR="00A77600" w:rsidRDefault="00A77600" w:rsidP="004E0620">
      <w:pPr>
        <w:spacing w:line="280" w:lineRule="exact"/>
        <w:jc w:val="both"/>
        <w:rPr>
          <w:rFonts w:ascii="Arial" w:hAnsi="Arial"/>
          <w:sz w:val="22"/>
          <w:szCs w:val="22"/>
        </w:rPr>
      </w:pPr>
    </w:p>
    <w:p w14:paraId="49C07922" w14:textId="319F16D5" w:rsidR="00934DAE" w:rsidRPr="00EA6791" w:rsidRDefault="00934DAE" w:rsidP="004E0620">
      <w:pPr>
        <w:pStyle w:val="Odstavec"/>
        <w:spacing w:after="0" w:line="280" w:lineRule="exact"/>
        <w:rPr>
          <w:snapToGrid w:val="0"/>
        </w:rPr>
      </w:pPr>
      <w:r>
        <w:rPr>
          <w:color w:val="000000"/>
        </w:rPr>
        <w:t xml:space="preserve">2. </w:t>
      </w:r>
      <w:r>
        <w:t xml:space="preserve">Místo dodání: </w:t>
      </w:r>
      <w:r w:rsidR="00EA6791">
        <w:rPr>
          <w:snapToGrid w:val="0"/>
        </w:rPr>
        <w:t>Přírodovědecká fakulta Univerzity</w:t>
      </w:r>
      <w:r w:rsidR="00EA6791" w:rsidRPr="001F1D55">
        <w:rPr>
          <w:snapToGrid w:val="0"/>
        </w:rPr>
        <w:t xml:space="preserve"> Palackého v</w:t>
      </w:r>
      <w:r w:rsidR="00EA6791">
        <w:rPr>
          <w:snapToGrid w:val="0"/>
        </w:rPr>
        <w:t> </w:t>
      </w:r>
      <w:r w:rsidR="00EA6791" w:rsidRPr="001F1D55">
        <w:rPr>
          <w:snapToGrid w:val="0"/>
        </w:rPr>
        <w:t>Olomouci</w:t>
      </w:r>
      <w:r w:rsidR="00EA6791">
        <w:rPr>
          <w:snapToGrid w:val="0"/>
        </w:rPr>
        <w:t>,</w:t>
      </w:r>
      <w:r w:rsidR="00EA6791" w:rsidRPr="001351D3">
        <w:rPr>
          <w:snapToGrid w:val="0"/>
        </w:rPr>
        <w:t xml:space="preserve"> Laboratoř růstových regulátorů</w:t>
      </w:r>
      <w:r w:rsidR="00EA6791">
        <w:rPr>
          <w:snapToGrid w:val="0"/>
        </w:rPr>
        <w:t xml:space="preserve">, </w:t>
      </w:r>
      <w:r w:rsidR="00EA6791" w:rsidRPr="001351D3">
        <w:rPr>
          <w:snapToGrid w:val="0"/>
        </w:rPr>
        <w:t>Šlechtitelů 27, 783 71 Olomouc</w:t>
      </w:r>
      <w:r w:rsidR="00055F00" w:rsidRPr="00055F00">
        <w:t>.</w:t>
      </w:r>
      <w:r>
        <w:t xml:space="preserve"> Osoba oprávněná k převzetí zboží za kupujícího: </w:t>
      </w:r>
      <w:r w:rsidR="008646EA">
        <w:rPr>
          <w:i/>
        </w:rPr>
        <w:t>(</w:t>
      </w:r>
      <w:r>
        <w:rPr>
          <w:i/>
        </w:rPr>
        <w:t>bude doplněno před podpisem smlouvy)</w:t>
      </w:r>
      <w:r>
        <w:t xml:space="preserve"> nebo jím pověřená osoba.</w:t>
      </w:r>
    </w:p>
    <w:p w14:paraId="77F3E324" w14:textId="77777777" w:rsidR="00A77600" w:rsidRDefault="00A77600" w:rsidP="004E0620">
      <w:pPr>
        <w:pStyle w:val="Odstavec"/>
        <w:spacing w:after="0" w:line="280" w:lineRule="exact"/>
      </w:pPr>
    </w:p>
    <w:p w14:paraId="625DDB74" w14:textId="2F8B0736" w:rsidR="00934DAE" w:rsidRDefault="00934DAE" w:rsidP="004E0620">
      <w:pPr>
        <w:spacing w:line="280" w:lineRule="exact"/>
        <w:jc w:val="both"/>
        <w:rPr>
          <w:rFonts w:ascii="Arial" w:hAnsi="Arial"/>
          <w:color w:val="000000"/>
          <w:sz w:val="22"/>
          <w:szCs w:val="22"/>
        </w:rPr>
      </w:pPr>
      <w:r>
        <w:rPr>
          <w:rFonts w:ascii="Arial" w:hAnsi="Arial"/>
          <w:color w:val="000000"/>
          <w:sz w:val="22"/>
          <w:szCs w:val="22"/>
        </w:rPr>
        <w:t>3. Smluvní strany si ujednaly, že ustanovení § 2126 a § 2127 občanského zákoníku o svépomocném prodeji se v případě prodlení kupujícího s převzetím zboží nepoužije.</w:t>
      </w:r>
    </w:p>
    <w:p w14:paraId="03A06A07" w14:textId="77777777" w:rsidR="005F65F8" w:rsidRDefault="005F65F8" w:rsidP="004E0620">
      <w:pPr>
        <w:spacing w:line="280" w:lineRule="exact"/>
        <w:jc w:val="both"/>
        <w:rPr>
          <w:rFonts w:ascii="Arial" w:hAnsi="Arial"/>
          <w:sz w:val="22"/>
          <w:szCs w:val="22"/>
        </w:rPr>
      </w:pPr>
    </w:p>
    <w:p w14:paraId="61D91C9B" w14:textId="77777777" w:rsidR="00934DAE" w:rsidRPr="00694288" w:rsidRDefault="00694288" w:rsidP="005D7376">
      <w:pPr>
        <w:tabs>
          <w:tab w:val="left" w:pos="-1900"/>
        </w:tabs>
        <w:spacing w:line="280" w:lineRule="exact"/>
        <w:jc w:val="center"/>
        <w:rPr>
          <w:rFonts w:ascii="Arial" w:hAnsi="Arial"/>
          <w:b/>
          <w:sz w:val="22"/>
          <w:szCs w:val="22"/>
        </w:rPr>
      </w:pPr>
      <w:r>
        <w:rPr>
          <w:rFonts w:ascii="Arial" w:hAnsi="Arial"/>
          <w:b/>
          <w:sz w:val="22"/>
          <w:szCs w:val="22"/>
        </w:rPr>
        <w:lastRenderedPageBreak/>
        <w:t xml:space="preserve">III. </w:t>
      </w:r>
      <w:r w:rsidR="00934DAE" w:rsidRPr="00694288">
        <w:rPr>
          <w:rFonts w:ascii="Arial" w:hAnsi="Arial"/>
          <w:b/>
          <w:sz w:val="22"/>
          <w:szCs w:val="22"/>
        </w:rPr>
        <w:t>Kupní cena</w:t>
      </w:r>
    </w:p>
    <w:p w14:paraId="612B56C6" w14:textId="77777777" w:rsidR="00934DAE" w:rsidRDefault="00934DAE" w:rsidP="005D7376">
      <w:pPr>
        <w:pStyle w:val="Zkladntextodsazen21"/>
        <w:keepNext/>
        <w:spacing w:line="280" w:lineRule="exact"/>
        <w:rPr>
          <w:b/>
        </w:rPr>
      </w:pPr>
    </w:p>
    <w:p w14:paraId="56ACDC6B" w14:textId="77777777" w:rsidR="00934DAE" w:rsidRDefault="00934DAE" w:rsidP="005D7376">
      <w:pPr>
        <w:autoSpaceDE w:val="0"/>
        <w:spacing w:line="280" w:lineRule="exact"/>
        <w:jc w:val="both"/>
        <w:rPr>
          <w:rFonts w:ascii="Arial" w:hAnsi="Arial"/>
          <w:sz w:val="22"/>
          <w:szCs w:val="22"/>
        </w:rPr>
      </w:pPr>
      <w:r w:rsidRPr="00A77600">
        <w:rPr>
          <w:rFonts w:ascii="Arial" w:hAnsi="Arial"/>
          <w:sz w:val="22"/>
          <w:szCs w:val="22"/>
        </w:rPr>
        <w:t>1.</w:t>
      </w:r>
      <w:r>
        <w:rPr>
          <w:rFonts w:ascii="Arial" w:hAnsi="Arial"/>
          <w:b/>
          <w:sz w:val="22"/>
          <w:szCs w:val="22"/>
        </w:rPr>
        <w:t xml:space="preserve"> </w:t>
      </w:r>
      <w:r>
        <w:rPr>
          <w:rFonts w:ascii="Arial" w:hAnsi="Arial"/>
          <w:sz w:val="22"/>
          <w:szCs w:val="22"/>
        </w:rPr>
        <w:t xml:space="preserve">Celková kupní cena zboží byla stanovena dohodou obou účastníků Smlouvy ve výši </w:t>
      </w:r>
      <w:r>
        <w:rPr>
          <w:rFonts w:ascii="Arial" w:hAnsi="Arial"/>
          <w:b/>
          <w:sz w:val="22"/>
          <w:szCs w:val="22"/>
          <w:highlight w:val="yellow"/>
        </w:rPr>
        <w:t>(</w:t>
      </w:r>
      <w:r>
        <w:rPr>
          <w:rFonts w:ascii="Arial" w:hAnsi="Arial"/>
          <w:b/>
          <w:i/>
          <w:sz w:val="22"/>
          <w:szCs w:val="22"/>
          <w:highlight w:val="yellow"/>
        </w:rPr>
        <w:t>doplní Dodavatel</w:t>
      </w:r>
      <w:r>
        <w:rPr>
          <w:rFonts w:ascii="Arial" w:hAnsi="Arial"/>
          <w:b/>
          <w:sz w:val="22"/>
          <w:szCs w:val="22"/>
          <w:highlight w:val="yellow"/>
        </w:rPr>
        <w:t>)</w:t>
      </w:r>
      <w:r>
        <w:rPr>
          <w:rFonts w:ascii="Arial" w:hAnsi="Arial"/>
          <w:b/>
          <w:sz w:val="22"/>
          <w:szCs w:val="22"/>
        </w:rPr>
        <w:t xml:space="preserve"> </w:t>
      </w:r>
      <w:r w:rsidR="00410AD9">
        <w:rPr>
          <w:rFonts w:ascii="Arial" w:hAnsi="Arial"/>
          <w:sz w:val="22"/>
          <w:szCs w:val="22"/>
        </w:rPr>
        <w:t>Kč bez DPH.</w:t>
      </w:r>
      <w:r>
        <w:rPr>
          <w:rFonts w:ascii="Arial" w:hAnsi="Arial"/>
          <w:sz w:val="22"/>
          <w:szCs w:val="22"/>
        </w:rPr>
        <w:t xml:space="preserve"> Prodávající je/není </w:t>
      </w:r>
      <w:r>
        <w:rPr>
          <w:rFonts w:ascii="Arial" w:hAnsi="Arial"/>
          <w:b/>
          <w:sz w:val="22"/>
          <w:szCs w:val="22"/>
          <w:highlight w:val="yellow"/>
        </w:rPr>
        <w:t>(</w:t>
      </w:r>
      <w:r>
        <w:rPr>
          <w:rFonts w:ascii="Arial" w:hAnsi="Arial"/>
          <w:b/>
          <w:i/>
          <w:sz w:val="22"/>
          <w:szCs w:val="22"/>
          <w:highlight w:val="yellow"/>
        </w:rPr>
        <w:t>doplní Dodavatel</w:t>
      </w:r>
      <w:r>
        <w:rPr>
          <w:rFonts w:ascii="Arial" w:hAnsi="Arial"/>
          <w:b/>
          <w:sz w:val="22"/>
          <w:szCs w:val="22"/>
          <w:highlight w:val="yellow"/>
        </w:rPr>
        <w:t>)</w:t>
      </w:r>
      <w:r>
        <w:rPr>
          <w:rFonts w:ascii="Arial" w:hAnsi="Arial"/>
          <w:b/>
          <w:sz w:val="22"/>
          <w:szCs w:val="22"/>
        </w:rPr>
        <w:t xml:space="preserve"> </w:t>
      </w:r>
      <w:r>
        <w:rPr>
          <w:rFonts w:ascii="Arial" w:hAnsi="Arial"/>
          <w:sz w:val="22"/>
          <w:szCs w:val="22"/>
        </w:rPr>
        <w:t>plátce DPH.</w:t>
      </w:r>
    </w:p>
    <w:p w14:paraId="4090E3B1" w14:textId="77777777" w:rsidR="00934DAE" w:rsidRDefault="00934DAE" w:rsidP="005D7376">
      <w:pPr>
        <w:spacing w:line="280" w:lineRule="exact"/>
        <w:rPr>
          <w:rFonts w:ascii="Arial" w:hAnsi="Arial"/>
          <w:sz w:val="22"/>
          <w:szCs w:val="22"/>
        </w:rPr>
      </w:pPr>
    </w:p>
    <w:p w14:paraId="117BC995" w14:textId="0CB7B468" w:rsidR="000F0BBD" w:rsidRDefault="000F0BBD" w:rsidP="005D7376">
      <w:pPr>
        <w:pStyle w:val="Nadpis3"/>
        <w:numPr>
          <w:ilvl w:val="0"/>
          <w:numId w:val="0"/>
        </w:numPr>
        <w:tabs>
          <w:tab w:val="left" w:pos="708"/>
        </w:tabs>
        <w:spacing w:line="280" w:lineRule="exact"/>
        <w:jc w:val="both"/>
        <w:rPr>
          <w:rFonts w:cs="Arial"/>
        </w:rPr>
      </w:pPr>
      <w:r>
        <w:rPr>
          <w:rFonts w:cs="Arial"/>
          <w:b w:val="0"/>
        </w:rPr>
        <w:t xml:space="preserve">2. V kupní ceně jsou zahrnuty veškeré náklady spojené s dodáním zboží a zisk prodávajícího spojené s dodáním zboží (zejména doprava zboží na místo dodání, clo, pojištění, instalace zboží, dodání všech zákonných podkladů ke zboží, provedení zaškolení uživatelů </w:t>
      </w:r>
      <w:r w:rsidR="00F06904">
        <w:rPr>
          <w:rFonts w:cs="Arial"/>
          <w:b w:val="0"/>
        </w:rPr>
        <w:t xml:space="preserve">kupujícího </w:t>
      </w:r>
      <w:r>
        <w:rPr>
          <w:rFonts w:cs="Arial"/>
          <w:b w:val="0"/>
        </w:rPr>
        <w:t xml:space="preserve">kvalifikovaným pracovníkem, kompletní zajištění záručního servisu).  </w:t>
      </w:r>
    </w:p>
    <w:p w14:paraId="54F10928" w14:textId="77777777" w:rsidR="000F0BBD" w:rsidRDefault="000F0BBD" w:rsidP="005D7376">
      <w:pPr>
        <w:spacing w:line="280" w:lineRule="exact"/>
        <w:rPr>
          <w:rFonts w:ascii="Arial" w:hAnsi="Arial"/>
          <w:sz w:val="22"/>
          <w:szCs w:val="22"/>
        </w:rPr>
      </w:pPr>
    </w:p>
    <w:p w14:paraId="3DF92DEE" w14:textId="77777777" w:rsidR="000F0BBD" w:rsidRDefault="000F0BBD" w:rsidP="005D7376">
      <w:pPr>
        <w:pStyle w:val="Zkladntextodsazen"/>
        <w:tabs>
          <w:tab w:val="left" w:pos="426"/>
        </w:tabs>
        <w:spacing w:after="0" w:line="280" w:lineRule="exact"/>
        <w:ind w:left="0"/>
        <w:jc w:val="both"/>
        <w:rPr>
          <w:rFonts w:ascii="Arial" w:hAnsi="Arial"/>
          <w:sz w:val="22"/>
          <w:szCs w:val="22"/>
        </w:rPr>
      </w:pPr>
      <w:r>
        <w:rPr>
          <w:rFonts w:ascii="Arial" w:hAnsi="Arial"/>
          <w:sz w:val="22"/>
          <w:szCs w:val="22"/>
        </w:rPr>
        <w:t>3. Kupní cena je sjednána jako cena pevná, nejvýše přípustná a maximální, zahrnuje veškeré náklady spojené s dodáním zboží. Změna kupní ceny je možná pouze a jen za předpokladu, že dojde po uzavření této smlouvy ke změnám sazeb daně z přidané hodnoty.</w:t>
      </w:r>
    </w:p>
    <w:p w14:paraId="1B63DA9B" w14:textId="77777777" w:rsidR="000F0BBD" w:rsidRDefault="000F0BBD" w:rsidP="005D7376">
      <w:pPr>
        <w:pStyle w:val="Zkladntextodsazen"/>
        <w:tabs>
          <w:tab w:val="left" w:pos="426"/>
        </w:tabs>
        <w:spacing w:after="0" w:line="280" w:lineRule="exact"/>
        <w:ind w:left="0"/>
        <w:jc w:val="both"/>
        <w:rPr>
          <w:rFonts w:ascii="Arial" w:hAnsi="Arial"/>
          <w:sz w:val="22"/>
          <w:szCs w:val="22"/>
        </w:rPr>
      </w:pPr>
    </w:p>
    <w:p w14:paraId="60C6294C" w14:textId="77777777" w:rsidR="000F0BBD" w:rsidRDefault="000F0BBD" w:rsidP="005D7376">
      <w:pPr>
        <w:pStyle w:val="Zkladntextodsazen"/>
        <w:tabs>
          <w:tab w:val="left" w:pos="426"/>
        </w:tabs>
        <w:spacing w:after="0" w:line="280" w:lineRule="exact"/>
        <w:ind w:left="0"/>
        <w:jc w:val="both"/>
        <w:rPr>
          <w:rFonts w:ascii="Arial" w:hAnsi="Arial"/>
          <w:b/>
          <w:sz w:val="22"/>
          <w:szCs w:val="22"/>
        </w:rPr>
      </w:pPr>
      <w:r>
        <w:rPr>
          <w:rFonts w:ascii="Arial" w:hAnsi="Arial"/>
          <w:sz w:val="22"/>
          <w:szCs w:val="22"/>
        </w:rPr>
        <w:t>4. Prodávající odpovídá za to, že sazba daně z přidané hodnoty v okamžiku fakturace je stanovena v souladu s  účinnými právními předpisy.</w:t>
      </w:r>
    </w:p>
    <w:p w14:paraId="2D2B4345" w14:textId="77777777" w:rsidR="00934DAE" w:rsidRDefault="00934DAE" w:rsidP="005D7376">
      <w:pPr>
        <w:pStyle w:val="Zkladntextodsazen21"/>
        <w:spacing w:line="280" w:lineRule="exact"/>
        <w:rPr>
          <w:b/>
        </w:rPr>
      </w:pPr>
    </w:p>
    <w:p w14:paraId="6FC06ECD" w14:textId="77777777" w:rsidR="00934DAE" w:rsidRDefault="00694288" w:rsidP="005D7376">
      <w:pPr>
        <w:pStyle w:val="Zkladntextodsazen21"/>
        <w:spacing w:line="280" w:lineRule="exact"/>
        <w:ind w:firstLine="0"/>
        <w:jc w:val="center"/>
        <w:rPr>
          <w:b/>
        </w:rPr>
      </w:pPr>
      <w:r>
        <w:rPr>
          <w:b/>
        </w:rPr>
        <w:t xml:space="preserve">IV. </w:t>
      </w:r>
      <w:r w:rsidR="00934DAE">
        <w:rPr>
          <w:b/>
        </w:rPr>
        <w:t>Platební podmínky</w:t>
      </w:r>
    </w:p>
    <w:p w14:paraId="4467AC47" w14:textId="77777777" w:rsidR="00934DAE" w:rsidRDefault="00934DAE" w:rsidP="005D7376">
      <w:pPr>
        <w:pStyle w:val="Zkladntextodsazen21"/>
        <w:spacing w:line="280" w:lineRule="exact"/>
        <w:rPr>
          <w:b/>
        </w:rPr>
      </w:pPr>
    </w:p>
    <w:p w14:paraId="5848F8BB" w14:textId="484A6E4B" w:rsidR="000F0BBD" w:rsidRDefault="000F0BBD" w:rsidP="005D7376">
      <w:pPr>
        <w:spacing w:line="280" w:lineRule="exact"/>
        <w:jc w:val="both"/>
        <w:rPr>
          <w:rFonts w:ascii="Arial" w:hAnsi="Arial"/>
          <w:sz w:val="22"/>
          <w:szCs w:val="22"/>
        </w:rPr>
      </w:pPr>
      <w:r>
        <w:rPr>
          <w:rFonts w:ascii="Arial" w:hAnsi="Arial"/>
          <w:sz w:val="22"/>
          <w:szCs w:val="22"/>
        </w:rPr>
        <w:t xml:space="preserve">1. </w:t>
      </w:r>
      <w:r>
        <w:rPr>
          <w:rFonts w:ascii="Arial" w:hAnsi="Arial"/>
          <w:color w:val="000000"/>
          <w:sz w:val="22"/>
          <w:szCs w:val="22"/>
        </w:rPr>
        <w:t xml:space="preserve">Platba za dodávku zboží proběhne na základě řádně vystaveného daňového dokladu (faktury), obsahujícího všechny náležitosti, ve lhůtě splatnosti do 30 dnů ode dne jejího prokazatelného doručení </w:t>
      </w:r>
      <w:r w:rsidR="00F06904">
        <w:rPr>
          <w:rFonts w:ascii="Arial" w:hAnsi="Arial"/>
          <w:color w:val="000000"/>
          <w:sz w:val="22"/>
          <w:szCs w:val="22"/>
        </w:rPr>
        <w:t>k</w:t>
      </w:r>
      <w:r>
        <w:rPr>
          <w:rFonts w:ascii="Arial" w:hAnsi="Arial"/>
          <w:color w:val="000000"/>
          <w:sz w:val="22"/>
          <w:szCs w:val="22"/>
        </w:rPr>
        <w:t xml:space="preserve">upujícímu. </w:t>
      </w:r>
      <w:r>
        <w:rPr>
          <w:rFonts w:ascii="Arial" w:hAnsi="Arial"/>
          <w:sz w:val="22"/>
          <w:szCs w:val="22"/>
          <w:u w:val="single"/>
        </w:rPr>
        <w:t>Faktura bude vystavena prodávajícím nejdříve po dodání zboží, jeho řádné a úplné instalaci, dodání zákonných dokladů a provedení úvodního základního školení obsluhy v rozsahu čl. V. odst. 2 této smlouvy, což bude potvrzeno protokolem o dodání a instalaci zboží.</w:t>
      </w:r>
      <w:r>
        <w:rPr>
          <w:rFonts w:ascii="Arial" w:hAnsi="Arial"/>
          <w:sz w:val="22"/>
          <w:szCs w:val="22"/>
        </w:rPr>
        <w:t xml:space="preserve"> Dokladem o řádném splnění závazků uvedených v předchozí větě prodávajícím je datovaný předávací protokol opatřený podpisy oprávněných osob obou smluvních stran jednat ve věcech technických. </w:t>
      </w:r>
    </w:p>
    <w:p w14:paraId="027B0F14" w14:textId="77777777" w:rsidR="00934DAE" w:rsidRDefault="00934DAE" w:rsidP="005D7376">
      <w:pPr>
        <w:spacing w:line="280" w:lineRule="exact"/>
        <w:jc w:val="both"/>
        <w:rPr>
          <w:rFonts w:ascii="Arial" w:hAnsi="Arial"/>
          <w:sz w:val="22"/>
          <w:szCs w:val="22"/>
        </w:rPr>
      </w:pPr>
    </w:p>
    <w:p w14:paraId="45FE3062" w14:textId="77777777" w:rsidR="00934DAE" w:rsidRDefault="00934DAE" w:rsidP="005D7376">
      <w:pPr>
        <w:pStyle w:val="Zkladntextodsazen21"/>
        <w:spacing w:line="280" w:lineRule="exact"/>
        <w:ind w:firstLine="0"/>
      </w:pPr>
      <w:r>
        <w:t xml:space="preserve">2. Prodávajícím vystavená faktura musí obsahovat všechny náležitosti daňového dokladu v souladu se zákonem č. 235/2004 Sb., o dani z přidané hodnoty, ve znění pozdějších předpisů a náležitosti obchodní listiny </w:t>
      </w:r>
      <w:r>
        <w:rPr>
          <w:color w:val="000000"/>
        </w:rPr>
        <w:t>dle § 435 zákona č. 89/2012 Sb., občanský zákoník, ve znění pozdějších předpisů</w:t>
      </w:r>
      <w:r>
        <w:t xml:space="preserve"> a současně identifikaci smlouvy, na jejímž základě bylo plněno. Fakturu prodávající opatří razítkem a podpisem osoby oprávněné ji vystavit. </w:t>
      </w:r>
      <w:r w:rsidRPr="00512AF1">
        <w:rPr>
          <w:u w:val="single"/>
        </w:rPr>
        <w:t>Na vystavené faktuře bude vyznačen název a registrační číslo příslušného projektu a číslo této Smlouvy</w:t>
      </w:r>
      <w:r>
        <w:t>.</w:t>
      </w:r>
    </w:p>
    <w:p w14:paraId="4392E955" w14:textId="77777777" w:rsidR="00934DAE" w:rsidRDefault="00934DAE" w:rsidP="005D7376">
      <w:pPr>
        <w:pStyle w:val="Zkladntextodsazen21"/>
        <w:spacing w:line="280" w:lineRule="exact"/>
        <w:ind w:left="360" w:firstLine="0"/>
      </w:pPr>
    </w:p>
    <w:p w14:paraId="760E4887" w14:textId="5061D9D3" w:rsidR="00934DAE" w:rsidRDefault="00934DAE" w:rsidP="005D7376">
      <w:pPr>
        <w:pStyle w:val="Zkladntextodsazen"/>
        <w:spacing w:after="0" w:line="280" w:lineRule="exact"/>
        <w:ind w:left="0"/>
        <w:jc w:val="both"/>
        <w:rPr>
          <w:rFonts w:ascii="Arial" w:hAnsi="Arial"/>
          <w:sz w:val="22"/>
          <w:szCs w:val="22"/>
        </w:rPr>
      </w:pPr>
      <w:r>
        <w:rPr>
          <w:rFonts w:ascii="Arial" w:hAnsi="Arial"/>
          <w:sz w:val="22"/>
          <w:szCs w:val="22"/>
        </w:rPr>
        <w:t xml:space="preserve">3. Nebude-li faktura vystavená prodávajícím obsahovat některou povinnou náležitost nebo prodávající chybně vyúčtuje cenu nebo DPH, je </w:t>
      </w:r>
      <w:r w:rsidR="00F06904">
        <w:rPr>
          <w:rFonts w:ascii="Arial" w:hAnsi="Arial"/>
          <w:sz w:val="22"/>
          <w:szCs w:val="22"/>
        </w:rPr>
        <w:t>k</w:t>
      </w:r>
      <w:r>
        <w:rPr>
          <w:rFonts w:ascii="Arial" w:hAnsi="Arial"/>
          <w:sz w:val="22"/>
          <w:szCs w:val="22"/>
        </w:rPr>
        <w:t>upující oprávněn před uplynutím lhůty splatnosti vrátit fakturu prodávajícími k provedení opravy s vyznačením důvodu vrácení. Prodávající provede opravu vystavením nové faktury. Dnem odeslání vadné faktury prodávajícímu přestává běžet původní lhůta splatnosti a nová lhůta splatnosti běží znovu ode dne doručení nové faktury kupujícím.</w:t>
      </w:r>
    </w:p>
    <w:p w14:paraId="1D015D67" w14:textId="77777777" w:rsidR="00C72F56" w:rsidRDefault="00C72F56" w:rsidP="005D7376">
      <w:pPr>
        <w:pStyle w:val="Zkladntextodsazen"/>
        <w:spacing w:after="0" w:line="280" w:lineRule="exact"/>
        <w:ind w:left="0"/>
        <w:jc w:val="both"/>
        <w:rPr>
          <w:rFonts w:ascii="Arial" w:hAnsi="Arial"/>
          <w:sz w:val="22"/>
          <w:szCs w:val="22"/>
        </w:rPr>
      </w:pPr>
    </w:p>
    <w:p w14:paraId="586903B8" w14:textId="77777777" w:rsidR="00934DAE" w:rsidRDefault="00934DAE" w:rsidP="005D7376">
      <w:pPr>
        <w:pStyle w:val="Zkladntextodsazen"/>
        <w:spacing w:after="0" w:line="280" w:lineRule="exact"/>
        <w:ind w:left="0"/>
        <w:jc w:val="both"/>
        <w:rPr>
          <w:rFonts w:ascii="Arial" w:hAnsi="Arial"/>
          <w:sz w:val="22"/>
          <w:szCs w:val="22"/>
        </w:rPr>
      </w:pPr>
      <w:r>
        <w:rPr>
          <w:rFonts w:ascii="Arial" w:hAnsi="Arial"/>
          <w:sz w:val="22"/>
          <w:szCs w:val="22"/>
        </w:rPr>
        <w:lastRenderedPageBreak/>
        <w:t>4. Smluvní strany se dohodly na tom, že závazek zaplatit kupní cenu je splněn dnem odepsání příslušné částky z účtu kupujícího ve prospěch účtu prodávajícího uvedeného v záhlaví této smlouvy.</w:t>
      </w:r>
    </w:p>
    <w:p w14:paraId="4FC098BD" w14:textId="77777777" w:rsidR="00494440" w:rsidRDefault="00494440" w:rsidP="005D7376">
      <w:pPr>
        <w:pStyle w:val="Zkladntextodsazen"/>
        <w:spacing w:after="0" w:line="280" w:lineRule="exact"/>
        <w:ind w:left="0"/>
        <w:jc w:val="both"/>
        <w:rPr>
          <w:rFonts w:ascii="Arial" w:hAnsi="Arial"/>
          <w:color w:val="000000"/>
          <w:sz w:val="22"/>
          <w:szCs w:val="22"/>
        </w:rPr>
      </w:pPr>
    </w:p>
    <w:p w14:paraId="2AB05DE8" w14:textId="77777777" w:rsidR="00934DAE" w:rsidRDefault="00934DAE" w:rsidP="005D7376">
      <w:pPr>
        <w:autoSpaceDE w:val="0"/>
        <w:spacing w:line="280" w:lineRule="exact"/>
        <w:jc w:val="both"/>
        <w:rPr>
          <w:rFonts w:ascii="Arial" w:hAnsi="Arial"/>
          <w:sz w:val="22"/>
          <w:szCs w:val="22"/>
        </w:rPr>
      </w:pPr>
      <w:r>
        <w:rPr>
          <w:rFonts w:ascii="Arial" w:hAnsi="Arial"/>
          <w:color w:val="000000"/>
          <w:sz w:val="22"/>
          <w:szCs w:val="22"/>
        </w:rPr>
        <w:t>5. Prodávající prohlašuje, že na sebe přebírá nebezpečí změny okolností podle 1765 odst. 2 občanského zákoníku, § 1765 odst. 1 a § 1766 občanského zákoníku se tedy ve vztahu k prodávajícímu nepoužije.</w:t>
      </w:r>
    </w:p>
    <w:p w14:paraId="4B0F5F8D" w14:textId="77777777" w:rsidR="00934DAE" w:rsidRDefault="00934DAE" w:rsidP="005D7376">
      <w:pPr>
        <w:pStyle w:val="Zkladntextodsazen21"/>
        <w:spacing w:line="280" w:lineRule="exact"/>
      </w:pPr>
    </w:p>
    <w:p w14:paraId="27D18EFF" w14:textId="77777777" w:rsidR="000F0BBD" w:rsidRDefault="000F0BBD" w:rsidP="005D7376">
      <w:pPr>
        <w:pStyle w:val="Zkladntextodsazen21"/>
        <w:spacing w:line="280" w:lineRule="exact"/>
        <w:jc w:val="center"/>
        <w:rPr>
          <w:b/>
        </w:rPr>
      </w:pPr>
      <w:r>
        <w:rPr>
          <w:b/>
        </w:rPr>
        <w:t>V. Instalace zboží a zaškolení obsluhy</w:t>
      </w:r>
    </w:p>
    <w:p w14:paraId="2D67A042" w14:textId="77777777" w:rsidR="000F0BBD" w:rsidRDefault="000F0BBD" w:rsidP="005D7376">
      <w:pPr>
        <w:autoSpaceDE w:val="0"/>
        <w:spacing w:line="280" w:lineRule="exact"/>
        <w:jc w:val="both"/>
        <w:rPr>
          <w:rFonts w:ascii="Arial" w:hAnsi="Arial"/>
          <w:color w:val="FF0000"/>
          <w:sz w:val="22"/>
          <w:szCs w:val="22"/>
        </w:rPr>
      </w:pPr>
    </w:p>
    <w:p w14:paraId="7B7BD2B9" w14:textId="77777777" w:rsidR="000F0BBD" w:rsidRDefault="000F0BBD" w:rsidP="005D7376">
      <w:pPr>
        <w:widowControl w:val="0"/>
        <w:suppressAutoHyphens w:val="0"/>
        <w:spacing w:line="280" w:lineRule="exact"/>
        <w:jc w:val="both"/>
        <w:rPr>
          <w:rFonts w:ascii="Arial" w:hAnsi="Arial"/>
          <w:bCs/>
          <w:sz w:val="22"/>
          <w:szCs w:val="22"/>
        </w:rPr>
      </w:pPr>
      <w:r>
        <w:rPr>
          <w:rFonts w:ascii="Arial" w:hAnsi="Arial"/>
        </w:rPr>
        <w:t>1. V</w:t>
      </w:r>
      <w:r>
        <w:rPr>
          <w:rFonts w:ascii="Arial" w:hAnsi="Arial"/>
          <w:sz w:val="22"/>
          <w:szCs w:val="22"/>
        </w:rPr>
        <w:t> rámci instalace zboží v místě dodání, je prodávající povinen prokázat zejména, nikoliv však výlučně, plnou funkčnost a splnění všech parametrů zboží v souladu s nabídkou prodávajícího, která bude tvořit nedílnou součást smlouvy (příloha č. 1 smlouvy).</w:t>
      </w:r>
    </w:p>
    <w:p w14:paraId="584FFFBD" w14:textId="77777777" w:rsidR="000F0BBD" w:rsidRDefault="000F0BBD" w:rsidP="005D7376">
      <w:pPr>
        <w:autoSpaceDE w:val="0"/>
        <w:spacing w:line="280" w:lineRule="exact"/>
        <w:ind w:left="720" w:hanging="720"/>
        <w:jc w:val="both"/>
        <w:rPr>
          <w:rFonts w:ascii="Arial" w:hAnsi="Arial"/>
          <w:sz w:val="22"/>
          <w:szCs w:val="22"/>
        </w:rPr>
      </w:pPr>
    </w:p>
    <w:p w14:paraId="1012CB4E" w14:textId="77777777" w:rsidR="000F0BBD" w:rsidRDefault="000F0BBD" w:rsidP="005D7376">
      <w:pPr>
        <w:autoSpaceDE w:val="0"/>
        <w:spacing w:line="280" w:lineRule="exact"/>
        <w:jc w:val="both"/>
        <w:rPr>
          <w:rFonts w:ascii="Arial" w:hAnsi="Arial"/>
          <w:sz w:val="22"/>
          <w:szCs w:val="22"/>
        </w:rPr>
      </w:pPr>
      <w:r>
        <w:rPr>
          <w:rFonts w:ascii="Arial" w:hAnsi="Arial"/>
          <w:sz w:val="22"/>
          <w:szCs w:val="22"/>
        </w:rPr>
        <w:t>2. Prodávající se zavazuje provést:</w:t>
      </w:r>
    </w:p>
    <w:p w14:paraId="3C0E3A6A" w14:textId="77777777" w:rsidR="000F0BBD" w:rsidRDefault="000F0BBD" w:rsidP="005D7376">
      <w:pPr>
        <w:autoSpaceDE w:val="0"/>
        <w:spacing w:line="280" w:lineRule="exact"/>
        <w:jc w:val="both"/>
        <w:rPr>
          <w:rFonts w:ascii="Arial" w:hAnsi="Arial"/>
          <w:sz w:val="22"/>
          <w:szCs w:val="22"/>
        </w:rPr>
      </w:pPr>
    </w:p>
    <w:p w14:paraId="08E3CE80" w14:textId="77777777" w:rsidR="000F0BBD" w:rsidRDefault="000F0BBD" w:rsidP="005D7376">
      <w:pPr>
        <w:numPr>
          <w:ilvl w:val="0"/>
          <w:numId w:val="39"/>
        </w:numPr>
        <w:autoSpaceDE w:val="0"/>
        <w:spacing w:line="280" w:lineRule="exact"/>
        <w:jc w:val="both"/>
        <w:rPr>
          <w:rFonts w:ascii="Arial" w:hAnsi="Arial"/>
          <w:sz w:val="22"/>
          <w:szCs w:val="22"/>
          <w:lang w:eastAsia="en-US"/>
        </w:rPr>
      </w:pPr>
      <w:r>
        <w:rPr>
          <w:rFonts w:ascii="Arial" w:hAnsi="Arial"/>
          <w:sz w:val="22"/>
          <w:szCs w:val="22"/>
        </w:rPr>
        <w:t xml:space="preserve">základní školení obsluhy dodávaného zařízení, které je podmínkou pro řádné předání a převzetí zboží v rozsahu: </w:t>
      </w:r>
    </w:p>
    <w:p w14:paraId="2675BDBF" w14:textId="77777777" w:rsidR="000F0BBD" w:rsidRDefault="000F0BBD" w:rsidP="005D7376">
      <w:pPr>
        <w:numPr>
          <w:ilvl w:val="0"/>
          <w:numId w:val="40"/>
        </w:numPr>
        <w:tabs>
          <w:tab w:val="clear" w:pos="0"/>
          <w:tab w:val="num" w:pos="720"/>
          <w:tab w:val="left" w:pos="1843"/>
        </w:tabs>
        <w:autoSpaceDE w:val="0"/>
        <w:spacing w:line="280" w:lineRule="exact"/>
        <w:ind w:left="1418" w:firstLine="0"/>
        <w:jc w:val="both"/>
        <w:rPr>
          <w:rFonts w:ascii="Arial" w:hAnsi="Arial"/>
          <w:sz w:val="22"/>
          <w:szCs w:val="22"/>
        </w:rPr>
      </w:pPr>
      <w:r>
        <w:rPr>
          <w:rFonts w:ascii="Arial" w:hAnsi="Arial"/>
          <w:sz w:val="22"/>
          <w:szCs w:val="22"/>
        </w:rPr>
        <w:t xml:space="preserve">úvodní školení základní obsluhy dodávaného zařízení vč. příslušenství a rutinních servisních úkonů specifikovaných </w:t>
      </w:r>
      <w:r w:rsidR="00462AF4">
        <w:rPr>
          <w:rFonts w:ascii="Arial" w:hAnsi="Arial"/>
          <w:sz w:val="22"/>
          <w:szCs w:val="22"/>
        </w:rPr>
        <w:t>prodávajícím</w:t>
      </w:r>
      <w:r>
        <w:rPr>
          <w:rFonts w:ascii="Arial" w:hAnsi="Arial"/>
          <w:sz w:val="22"/>
          <w:szCs w:val="22"/>
        </w:rPr>
        <w:t xml:space="preserve">, provedené ve lhůtě pro dodání zboží do místa plnění, v minimálním rozsahu: </w:t>
      </w:r>
    </w:p>
    <w:p w14:paraId="0DFD198A" w14:textId="77777777" w:rsidR="000F0BBD" w:rsidRDefault="000F0BBD" w:rsidP="005D7376">
      <w:pPr>
        <w:numPr>
          <w:ilvl w:val="0"/>
          <w:numId w:val="42"/>
        </w:numPr>
        <w:tabs>
          <w:tab w:val="clear" w:pos="720"/>
          <w:tab w:val="left" w:pos="1843"/>
          <w:tab w:val="num" w:pos="2203"/>
        </w:tabs>
        <w:autoSpaceDE w:val="0"/>
        <w:spacing w:line="280" w:lineRule="exact"/>
        <w:ind w:left="2203"/>
        <w:jc w:val="both"/>
        <w:rPr>
          <w:rFonts w:ascii="Arial" w:hAnsi="Arial"/>
          <w:sz w:val="22"/>
          <w:szCs w:val="22"/>
        </w:rPr>
      </w:pPr>
      <w:r>
        <w:rPr>
          <w:rFonts w:ascii="Arial" w:hAnsi="Arial"/>
          <w:sz w:val="22"/>
          <w:szCs w:val="22"/>
        </w:rPr>
        <w:t>zapnutí/vypnutí zařízení vč. příslušenství</w:t>
      </w:r>
    </w:p>
    <w:p w14:paraId="41C96BBF" w14:textId="77777777" w:rsidR="000F0BBD" w:rsidRDefault="000F0BBD" w:rsidP="005D7376">
      <w:pPr>
        <w:numPr>
          <w:ilvl w:val="0"/>
          <w:numId w:val="42"/>
        </w:numPr>
        <w:tabs>
          <w:tab w:val="clear" w:pos="720"/>
          <w:tab w:val="left" w:pos="1843"/>
          <w:tab w:val="num" w:pos="2203"/>
        </w:tabs>
        <w:autoSpaceDE w:val="0"/>
        <w:spacing w:line="280" w:lineRule="exact"/>
        <w:ind w:left="2203"/>
        <w:jc w:val="both"/>
        <w:rPr>
          <w:rFonts w:ascii="Arial" w:hAnsi="Arial"/>
          <w:sz w:val="22"/>
          <w:szCs w:val="22"/>
        </w:rPr>
      </w:pPr>
      <w:r>
        <w:rPr>
          <w:rFonts w:ascii="Arial" w:hAnsi="Arial"/>
          <w:sz w:val="22"/>
          <w:szCs w:val="22"/>
        </w:rPr>
        <w:t>běžná kontrola provozních parametrů zařízení</w:t>
      </w:r>
    </w:p>
    <w:p w14:paraId="4E15DF36" w14:textId="77777777" w:rsidR="000F0BBD" w:rsidRDefault="000F0BBD" w:rsidP="005D7376">
      <w:pPr>
        <w:tabs>
          <w:tab w:val="left" w:pos="1843"/>
        </w:tabs>
        <w:autoSpaceDE w:val="0"/>
        <w:spacing w:line="280" w:lineRule="exact"/>
        <w:ind w:left="2203"/>
        <w:jc w:val="both"/>
        <w:rPr>
          <w:rFonts w:ascii="Arial" w:hAnsi="Arial"/>
          <w:sz w:val="22"/>
          <w:szCs w:val="22"/>
        </w:rPr>
      </w:pPr>
    </w:p>
    <w:p w14:paraId="3820FF3F" w14:textId="1BC6DCA0" w:rsidR="000F0BBD" w:rsidRDefault="000F0BBD" w:rsidP="005D7376">
      <w:pPr>
        <w:autoSpaceDE w:val="0"/>
        <w:spacing w:line="280" w:lineRule="exact"/>
        <w:ind w:left="1418"/>
        <w:jc w:val="both"/>
        <w:rPr>
          <w:rFonts w:ascii="Arial" w:hAnsi="Arial"/>
          <w:sz w:val="22"/>
          <w:szCs w:val="22"/>
        </w:rPr>
      </w:pPr>
      <w:r>
        <w:rPr>
          <w:rFonts w:ascii="Arial" w:hAnsi="Arial"/>
          <w:sz w:val="22"/>
          <w:szCs w:val="22"/>
        </w:rPr>
        <w:t xml:space="preserve">a to v rozsahu </w:t>
      </w:r>
      <w:r w:rsidR="004B79DE">
        <w:rPr>
          <w:rFonts w:ascii="Arial" w:hAnsi="Arial"/>
          <w:sz w:val="22"/>
          <w:szCs w:val="22"/>
        </w:rPr>
        <w:t xml:space="preserve">1 hodiny pro min. 3 osoby </w:t>
      </w:r>
      <w:r>
        <w:rPr>
          <w:rFonts w:ascii="Arial" w:hAnsi="Arial"/>
          <w:sz w:val="22"/>
          <w:szCs w:val="22"/>
        </w:rPr>
        <w:t xml:space="preserve">ze strany </w:t>
      </w:r>
      <w:r w:rsidR="00F06904">
        <w:rPr>
          <w:rFonts w:ascii="Arial" w:hAnsi="Arial"/>
          <w:sz w:val="22"/>
          <w:szCs w:val="22"/>
        </w:rPr>
        <w:t>k</w:t>
      </w:r>
      <w:r w:rsidR="00462AF4">
        <w:rPr>
          <w:rFonts w:ascii="Arial" w:hAnsi="Arial"/>
          <w:sz w:val="22"/>
          <w:szCs w:val="22"/>
        </w:rPr>
        <w:t>upujícího</w:t>
      </w:r>
      <w:r>
        <w:rPr>
          <w:rFonts w:ascii="Arial" w:hAnsi="Arial"/>
          <w:sz w:val="22"/>
          <w:szCs w:val="22"/>
        </w:rPr>
        <w:t>. Školení provede odborně kvalifikovaný servisní technik, popř. aplikační specialista.</w:t>
      </w:r>
    </w:p>
    <w:p w14:paraId="64ECEB8D" w14:textId="77777777" w:rsidR="000F0BBD" w:rsidRDefault="000F0BBD" w:rsidP="005D7376">
      <w:pPr>
        <w:autoSpaceDE w:val="0"/>
        <w:spacing w:line="280" w:lineRule="exact"/>
        <w:ind w:left="720"/>
        <w:jc w:val="both"/>
        <w:rPr>
          <w:rFonts w:ascii="Arial" w:hAnsi="Arial"/>
          <w:sz w:val="22"/>
          <w:szCs w:val="22"/>
        </w:rPr>
      </w:pPr>
    </w:p>
    <w:p w14:paraId="70156DFD" w14:textId="2A4A8282" w:rsidR="000F0BBD" w:rsidRDefault="000F0BBD" w:rsidP="005D7376">
      <w:pPr>
        <w:autoSpaceDE w:val="0"/>
        <w:spacing w:line="280" w:lineRule="exact"/>
        <w:jc w:val="both"/>
        <w:rPr>
          <w:rFonts w:ascii="Arial" w:hAnsi="Arial"/>
          <w:sz w:val="22"/>
          <w:szCs w:val="22"/>
        </w:rPr>
      </w:pPr>
      <w:r>
        <w:rPr>
          <w:rFonts w:ascii="Arial" w:hAnsi="Arial"/>
          <w:sz w:val="22"/>
          <w:szCs w:val="22"/>
        </w:rPr>
        <w:t xml:space="preserve">3. Veškerá školení proběhnou v místě instalace zboží, pokud nebude dohodnuto písemně jinak osobami oprávněnými jednat ve věcech technických za smluvní strany. Přesný termín jednotlivých školení musí být v dostatečném časovém předstihu odsouhlasen osobou oprávněnou jednat za </w:t>
      </w:r>
      <w:r w:rsidR="00F06904">
        <w:rPr>
          <w:rFonts w:ascii="Arial" w:hAnsi="Arial"/>
          <w:sz w:val="22"/>
          <w:szCs w:val="22"/>
        </w:rPr>
        <w:t>k</w:t>
      </w:r>
      <w:r>
        <w:rPr>
          <w:rFonts w:ascii="Arial" w:hAnsi="Arial"/>
          <w:sz w:val="22"/>
          <w:szCs w:val="22"/>
        </w:rPr>
        <w:t xml:space="preserve">upujícího ve věcech technických. Veškeré náklady spojené s výše uvedenými školeními (vč. pobytu servisních techniků, aplikačních specialistů, popř. specialistů dodavatelů příslušenství) hradí prodávající. </w:t>
      </w:r>
    </w:p>
    <w:p w14:paraId="01298716" w14:textId="77777777" w:rsidR="00934DAE" w:rsidRDefault="00934DAE" w:rsidP="005D7376">
      <w:pPr>
        <w:autoSpaceDE w:val="0"/>
        <w:spacing w:line="280" w:lineRule="exact"/>
        <w:ind w:left="360"/>
        <w:jc w:val="both"/>
        <w:rPr>
          <w:rFonts w:ascii="Arial" w:hAnsi="Arial"/>
          <w:sz w:val="22"/>
          <w:szCs w:val="22"/>
        </w:rPr>
      </w:pPr>
    </w:p>
    <w:p w14:paraId="31301A5B" w14:textId="77777777" w:rsidR="00934DAE" w:rsidRPr="00694288" w:rsidRDefault="00934DAE" w:rsidP="005D7376">
      <w:pPr>
        <w:pStyle w:val="Zkladntextodsazen21"/>
        <w:spacing w:line="280" w:lineRule="exact"/>
        <w:ind w:firstLine="0"/>
        <w:jc w:val="center"/>
        <w:rPr>
          <w:b/>
        </w:rPr>
      </w:pPr>
      <w:r w:rsidRPr="00694288">
        <w:rPr>
          <w:b/>
        </w:rPr>
        <w:t>VI. Záruka</w:t>
      </w:r>
    </w:p>
    <w:p w14:paraId="1D6FD3DA" w14:textId="77777777" w:rsidR="00224F66" w:rsidRDefault="00224F66" w:rsidP="005D7376">
      <w:pPr>
        <w:spacing w:line="280" w:lineRule="exact"/>
        <w:jc w:val="both"/>
        <w:rPr>
          <w:rFonts w:ascii="Arial" w:hAnsi="Arial"/>
          <w:sz w:val="22"/>
          <w:szCs w:val="22"/>
        </w:rPr>
      </w:pPr>
    </w:p>
    <w:p w14:paraId="661F196A" w14:textId="77777777" w:rsidR="00C72F56" w:rsidRDefault="00C72F56" w:rsidP="005D7376">
      <w:pPr>
        <w:spacing w:line="280" w:lineRule="exact"/>
        <w:jc w:val="both"/>
        <w:rPr>
          <w:rFonts w:ascii="Arial" w:hAnsi="Arial"/>
          <w:sz w:val="22"/>
          <w:szCs w:val="22"/>
        </w:rPr>
      </w:pPr>
      <w:r>
        <w:rPr>
          <w:rFonts w:ascii="Arial" w:hAnsi="Arial"/>
          <w:sz w:val="22"/>
          <w:szCs w:val="22"/>
        </w:rPr>
        <w:t xml:space="preserve">1. </w:t>
      </w:r>
      <w:r>
        <w:rPr>
          <w:rFonts w:ascii="Arial" w:hAnsi="Arial"/>
          <w:color w:val="000000"/>
          <w:sz w:val="22"/>
          <w:szCs w:val="22"/>
        </w:rPr>
        <w:t>Prodávající poskytuje na zboží záruku za jakost podle § 2113 a násl. zákona č. 89/2012 Sb., občanský zákoník, ve znění pozdějších předpisů v délce 24 měsíců ode dne podpisu předávacího protokolu dle čl. IV. odst. 1 této smlouvy.</w:t>
      </w:r>
    </w:p>
    <w:p w14:paraId="521ED714" w14:textId="77777777" w:rsidR="00C72F56" w:rsidRDefault="00C72F56" w:rsidP="005D7376">
      <w:pPr>
        <w:spacing w:line="280" w:lineRule="exact"/>
        <w:jc w:val="both"/>
        <w:rPr>
          <w:rFonts w:ascii="Arial" w:hAnsi="Arial"/>
          <w:sz w:val="22"/>
          <w:szCs w:val="22"/>
        </w:rPr>
      </w:pPr>
    </w:p>
    <w:p w14:paraId="042DFB14" w14:textId="07D55B4B" w:rsidR="00C72F56" w:rsidRDefault="00C72F56" w:rsidP="005D7376">
      <w:pPr>
        <w:spacing w:line="280" w:lineRule="exact"/>
        <w:jc w:val="both"/>
        <w:rPr>
          <w:rFonts w:ascii="Arial" w:hAnsi="Arial"/>
          <w:color w:val="000000"/>
          <w:sz w:val="22"/>
          <w:szCs w:val="22"/>
        </w:rPr>
      </w:pPr>
      <w:r>
        <w:rPr>
          <w:rFonts w:ascii="Arial" w:hAnsi="Arial"/>
          <w:sz w:val="22"/>
          <w:szCs w:val="22"/>
        </w:rPr>
        <w:t xml:space="preserve">2. Prodávající garantuje rychlost servisního zásahu, tj. dojezd do místa instalace zboží, detekce vady a projednání nutných servisních úkonů s osobou oprávněnou ve věcech technických za </w:t>
      </w:r>
      <w:r w:rsidR="00F06904">
        <w:rPr>
          <w:rFonts w:ascii="Arial" w:hAnsi="Arial"/>
          <w:sz w:val="22"/>
          <w:szCs w:val="22"/>
        </w:rPr>
        <w:t>k</w:t>
      </w:r>
      <w:r>
        <w:rPr>
          <w:rFonts w:ascii="Arial" w:hAnsi="Arial"/>
          <w:sz w:val="22"/>
          <w:szCs w:val="22"/>
        </w:rPr>
        <w:t xml:space="preserve">upujícího, v záruční době nejpozději do </w:t>
      </w:r>
      <w:r w:rsidR="00B74F05">
        <w:rPr>
          <w:rFonts w:ascii="Arial" w:hAnsi="Arial"/>
          <w:sz w:val="22"/>
          <w:szCs w:val="22"/>
        </w:rPr>
        <w:t>3</w:t>
      </w:r>
      <w:r>
        <w:rPr>
          <w:rFonts w:ascii="Arial" w:hAnsi="Arial"/>
          <w:sz w:val="22"/>
          <w:szCs w:val="22"/>
        </w:rPr>
        <w:t xml:space="preserve"> pracovních dnů ode dne ohlášení </w:t>
      </w:r>
      <w:r>
        <w:rPr>
          <w:rFonts w:ascii="Arial" w:hAnsi="Arial"/>
          <w:sz w:val="22"/>
          <w:szCs w:val="22"/>
        </w:rPr>
        <w:lastRenderedPageBreak/>
        <w:t xml:space="preserve">vady </w:t>
      </w:r>
      <w:r w:rsidR="00F06904">
        <w:rPr>
          <w:rFonts w:ascii="Arial" w:hAnsi="Arial"/>
          <w:sz w:val="22"/>
          <w:szCs w:val="22"/>
        </w:rPr>
        <w:t>k</w:t>
      </w:r>
      <w:r>
        <w:rPr>
          <w:rFonts w:ascii="Arial" w:hAnsi="Arial"/>
          <w:sz w:val="22"/>
          <w:szCs w:val="22"/>
        </w:rPr>
        <w:t xml:space="preserve">upujícím, a to návštěvou servisního technika. Jednotlivé vady v záruční době musí být odstraněny nejpozději do 15 </w:t>
      </w:r>
      <w:r w:rsidR="00372764">
        <w:rPr>
          <w:rFonts w:ascii="Arial" w:hAnsi="Arial"/>
          <w:sz w:val="22"/>
          <w:szCs w:val="22"/>
        </w:rPr>
        <w:t xml:space="preserve">pracovních </w:t>
      </w:r>
      <w:r>
        <w:rPr>
          <w:rFonts w:ascii="Arial" w:hAnsi="Arial"/>
          <w:sz w:val="22"/>
          <w:szCs w:val="22"/>
        </w:rPr>
        <w:t xml:space="preserve">dnů ode dne zahájení odstraňování vad, přičemž dnem zahájení odstraňování vad je den servisního zásahu, nedohodnou-li se osoby oprávněné ve věcech technických za smluvní strany písemně jinak. Prodávající je povinen odstraňovat jednotlivé vady v „místě plnění“, není-li to prokazatelně technicky možné, „vadnou část“ zboží prodávající protokolárně převezme do opravy po písemném odsouhlasení navrženého postupu osobou oprávněnou ve věcech technických za </w:t>
      </w:r>
      <w:r w:rsidR="00F06904">
        <w:rPr>
          <w:rFonts w:ascii="Arial" w:hAnsi="Arial"/>
          <w:sz w:val="22"/>
          <w:szCs w:val="22"/>
        </w:rPr>
        <w:t>k</w:t>
      </w:r>
      <w:r>
        <w:rPr>
          <w:rFonts w:ascii="Arial" w:hAnsi="Arial"/>
          <w:sz w:val="22"/>
          <w:szCs w:val="22"/>
        </w:rPr>
        <w:t xml:space="preserve">upujícího. </w:t>
      </w:r>
      <w:r>
        <w:rPr>
          <w:rFonts w:ascii="Arial" w:hAnsi="Arial"/>
          <w:color w:val="000000"/>
          <w:sz w:val="22"/>
          <w:szCs w:val="22"/>
        </w:rPr>
        <w:t xml:space="preserve">Smluvní strany si ujednaly, že § 2110 občanského zákoníku se nepoužije; </w:t>
      </w:r>
      <w:r w:rsidR="00F06904">
        <w:rPr>
          <w:rFonts w:ascii="Arial" w:hAnsi="Arial"/>
          <w:color w:val="000000"/>
          <w:sz w:val="22"/>
          <w:szCs w:val="22"/>
        </w:rPr>
        <w:t>k</w:t>
      </w:r>
      <w:r>
        <w:rPr>
          <w:rFonts w:ascii="Arial" w:hAnsi="Arial"/>
          <w:color w:val="000000"/>
          <w:sz w:val="22"/>
          <w:szCs w:val="22"/>
        </w:rPr>
        <w:t>upující je tedy oprávněn pro vady odstoupit od smlouvy nebo požadovat dodání nového zboží bez ohledu na skutečnost, zda může zboží vrátit, popř. vrátit je ve stavu, v jakém je obdržel.</w:t>
      </w:r>
    </w:p>
    <w:p w14:paraId="7305D573" w14:textId="77777777" w:rsidR="00C72F56" w:rsidRDefault="00C72F56" w:rsidP="005D7376">
      <w:pPr>
        <w:spacing w:line="280" w:lineRule="exact"/>
        <w:jc w:val="both"/>
        <w:rPr>
          <w:rFonts w:ascii="Arial" w:hAnsi="Arial"/>
          <w:color w:val="000000"/>
          <w:sz w:val="22"/>
          <w:szCs w:val="22"/>
        </w:rPr>
      </w:pPr>
    </w:p>
    <w:p w14:paraId="41DA9CE8" w14:textId="62B600DD" w:rsidR="00C72F56" w:rsidRDefault="00C72F56" w:rsidP="005D7376">
      <w:pPr>
        <w:spacing w:line="280" w:lineRule="exact"/>
        <w:jc w:val="both"/>
        <w:rPr>
          <w:rFonts w:ascii="Arial" w:hAnsi="Arial"/>
          <w:sz w:val="22"/>
          <w:szCs w:val="22"/>
        </w:rPr>
      </w:pPr>
      <w:r>
        <w:rPr>
          <w:rFonts w:ascii="Arial" w:hAnsi="Arial"/>
          <w:sz w:val="22"/>
          <w:szCs w:val="22"/>
        </w:rPr>
        <w:t xml:space="preserve">3. Prodávající se dále zavazuje k provádění bezplatného plného servisu dodaného zařízení a pravidelných servisních prohlídek předepsaných výrobcem dodaných zařízení po celou dobu trvání záruční doby (bezplatný záruční servis dodaného zboží). </w:t>
      </w:r>
    </w:p>
    <w:p w14:paraId="7AC23B22" w14:textId="77777777" w:rsidR="00C72F56" w:rsidRDefault="00C72F56" w:rsidP="005D7376">
      <w:pPr>
        <w:spacing w:line="280" w:lineRule="exact"/>
        <w:jc w:val="both"/>
        <w:rPr>
          <w:rFonts w:ascii="Arial" w:hAnsi="Arial"/>
          <w:sz w:val="22"/>
          <w:szCs w:val="22"/>
        </w:rPr>
      </w:pPr>
    </w:p>
    <w:p w14:paraId="086372CD" w14:textId="77777777" w:rsidR="00934DAE" w:rsidRDefault="00224F66" w:rsidP="005D7376">
      <w:pPr>
        <w:autoSpaceDE w:val="0"/>
        <w:autoSpaceDN w:val="0"/>
        <w:adjustRightInd w:val="0"/>
        <w:spacing w:line="280" w:lineRule="exact"/>
        <w:jc w:val="both"/>
        <w:rPr>
          <w:rFonts w:ascii="Arial" w:hAnsi="Arial"/>
          <w:sz w:val="22"/>
          <w:szCs w:val="22"/>
        </w:rPr>
      </w:pPr>
      <w:r>
        <w:rPr>
          <w:rFonts w:ascii="Arial" w:hAnsi="Arial"/>
          <w:sz w:val="22"/>
          <w:szCs w:val="22"/>
        </w:rPr>
        <w:t xml:space="preserve">4. </w:t>
      </w:r>
      <w:r w:rsidR="00934DAE">
        <w:rPr>
          <w:rFonts w:ascii="Arial" w:hAnsi="Arial"/>
          <w:sz w:val="22"/>
          <w:szCs w:val="22"/>
        </w:rPr>
        <w:t xml:space="preserve">Právo odstoupit od této Smlouvy má kupující i tehdy, jestliže jej prodávající ujistil, že zboží má určité vlastnosti, zejména vlastnosti kupujícím vymíněné, nebo že nemá žádné vady, a toto ujištění se ukáže nepravdivým. </w:t>
      </w:r>
    </w:p>
    <w:p w14:paraId="6A37E83B" w14:textId="77777777" w:rsidR="00494440" w:rsidRDefault="00494440" w:rsidP="005D7376">
      <w:pPr>
        <w:autoSpaceDE w:val="0"/>
        <w:autoSpaceDN w:val="0"/>
        <w:adjustRightInd w:val="0"/>
        <w:spacing w:line="280" w:lineRule="exact"/>
        <w:ind w:left="284" w:hanging="284"/>
        <w:jc w:val="both"/>
        <w:rPr>
          <w:rFonts w:ascii="Arial" w:hAnsi="Arial"/>
          <w:sz w:val="22"/>
          <w:szCs w:val="22"/>
        </w:rPr>
      </w:pPr>
    </w:p>
    <w:p w14:paraId="7DD4FD64" w14:textId="77777777" w:rsidR="00934DAE" w:rsidRDefault="00224F66" w:rsidP="005D7376">
      <w:pPr>
        <w:autoSpaceDE w:val="0"/>
        <w:autoSpaceDN w:val="0"/>
        <w:adjustRightInd w:val="0"/>
        <w:spacing w:line="280" w:lineRule="exact"/>
        <w:jc w:val="both"/>
        <w:rPr>
          <w:rFonts w:ascii="Arial" w:hAnsi="Arial"/>
          <w:sz w:val="22"/>
          <w:szCs w:val="22"/>
        </w:rPr>
      </w:pPr>
      <w:r>
        <w:rPr>
          <w:rFonts w:ascii="Arial" w:hAnsi="Arial"/>
          <w:sz w:val="22"/>
          <w:szCs w:val="22"/>
        </w:rPr>
        <w:t xml:space="preserve">5. </w:t>
      </w:r>
      <w:r w:rsidR="00934DAE">
        <w:rPr>
          <w:rFonts w:ascii="Arial" w:hAnsi="Arial"/>
          <w:sz w:val="22"/>
          <w:szCs w:val="22"/>
        </w:rPr>
        <w:t>Kupující má právo na náhradu nutných nákladů, které mu vznikly v souvislosti s uplatněním práv z odpovědnosti za vady.</w:t>
      </w:r>
    </w:p>
    <w:p w14:paraId="6F09DCFC" w14:textId="77777777" w:rsidR="00494440" w:rsidRDefault="00494440" w:rsidP="005D7376">
      <w:pPr>
        <w:autoSpaceDE w:val="0"/>
        <w:autoSpaceDN w:val="0"/>
        <w:adjustRightInd w:val="0"/>
        <w:spacing w:line="280" w:lineRule="exact"/>
        <w:ind w:left="284" w:hanging="284"/>
        <w:jc w:val="both"/>
        <w:rPr>
          <w:rFonts w:ascii="Arial" w:hAnsi="Arial"/>
          <w:sz w:val="22"/>
          <w:szCs w:val="22"/>
        </w:rPr>
      </w:pPr>
    </w:p>
    <w:p w14:paraId="686FB2E5" w14:textId="77777777" w:rsidR="00934DAE" w:rsidRDefault="00224F66" w:rsidP="005D7376">
      <w:pPr>
        <w:autoSpaceDE w:val="0"/>
        <w:autoSpaceDN w:val="0"/>
        <w:adjustRightInd w:val="0"/>
        <w:spacing w:line="280" w:lineRule="exact"/>
        <w:jc w:val="both"/>
        <w:rPr>
          <w:rFonts w:ascii="Arial" w:hAnsi="Arial"/>
          <w:sz w:val="22"/>
          <w:szCs w:val="22"/>
        </w:rPr>
      </w:pPr>
      <w:r>
        <w:rPr>
          <w:rFonts w:ascii="Arial" w:hAnsi="Arial"/>
          <w:sz w:val="22"/>
          <w:szCs w:val="22"/>
        </w:rPr>
        <w:t xml:space="preserve">6. </w:t>
      </w:r>
      <w:r w:rsidR="00934DAE">
        <w:rPr>
          <w:rFonts w:ascii="Arial" w:hAnsi="Arial"/>
          <w:sz w:val="22"/>
          <w:szCs w:val="22"/>
        </w:rPr>
        <w:t xml:space="preserve">Uplatněním práv z odpovědnosti za vady není dotčeno právo na náhradu škody </w:t>
      </w:r>
      <w:r w:rsidR="00934DAE">
        <w:rPr>
          <w:rFonts w:ascii="Arial" w:hAnsi="Arial"/>
          <w:color w:val="000000"/>
          <w:sz w:val="22"/>
          <w:szCs w:val="22"/>
        </w:rPr>
        <w:t>způsobené kupujícímu vadami</w:t>
      </w:r>
      <w:r w:rsidR="00934DAE">
        <w:rPr>
          <w:rFonts w:ascii="Arial" w:hAnsi="Arial"/>
          <w:sz w:val="22"/>
          <w:szCs w:val="22"/>
        </w:rPr>
        <w:t xml:space="preserve">. </w:t>
      </w:r>
    </w:p>
    <w:p w14:paraId="202EE511" w14:textId="77777777" w:rsidR="000F0BBD" w:rsidRDefault="000F0BBD" w:rsidP="005D7376">
      <w:pPr>
        <w:autoSpaceDE w:val="0"/>
        <w:autoSpaceDN w:val="0"/>
        <w:adjustRightInd w:val="0"/>
        <w:spacing w:line="280" w:lineRule="exact"/>
        <w:jc w:val="both"/>
        <w:rPr>
          <w:rFonts w:ascii="Arial" w:hAnsi="Arial"/>
          <w:sz w:val="22"/>
          <w:szCs w:val="22"/>
        </w:rPr>
      </w:pPr>
    </w:p>
    <w:p w14:paraId="421689E7" w14:textId="77777777" w:rsidR="00934DAE" w:rsidRDefault="00934DAE" w:rsidP="005D7376">
      <w:pPr>
        <w:pStyle w:val="Zkladntextodsazen21"/>
        <w:spacing w:line="280" w:lineRule="exact"/>
        <w:ind w:firstLine="0"/>
        <w:jc w:val="center"/>
        <w:rPr>
          <w:b/>
        </w:rPr>
      </w:pPr>
      <w:r>
        <w:rPr>
          <w:b/>
        </w:rPr>
        <w:t>VII. Zajištění závazku</w:t>
      </w:r>
    </w:p>
    <w:p w14:paraId="75B53CC1" w14:textId="77777777" w:rsidR="00934DAE" w:rsidRDefault="00934DAE" w:rsidP="005D7376">
      <w:pPr>
        <w:pStyle w:val="Zkladntextodsazen21"/>
        <w:keepNext/>
        <w:spacing w:line="280" w:lineRule="exact"/>
        <w:ind w:left="3240" w:firstLine="0"/>
        <w:rPr>
          <w:b/>
        </w:rPr>
      </w:pPr>
    </w:p>
    <w:p w14:paraId="44E8B026" w14:textId="77777777" w:rsidR="00934DAE" w:rsidRDefault="00934DAE" w:rsidP="005D7376">
      <w:pPr>
        <w:spacing w:line="280" w:lineRule="exact"/>
        <w:jc w:val="both"/>
        <w:rPr>
          <w:rFonts w:ascii="Arial" w:hAnsi="Arial"/>
          <w:color w:val="000000"/>
          <w:sz w:val="22"/>
          <w:szCs w:val="22"/>
        </w:rPr>
      </w:pPr>
      <w:r>
        <w:rPr>
          <w:rFonts w:ascii="Arial" w:hAnsi="Arial"/>
          <w:sz w:val="22"/>
          <w:szCs w:val="22"/>
        </w:rPr>
        <w:t xml:space="preserve">1. </w:t>
      </w:r>
      <w:r>
        <w:rPr>
          <w:rFonts w:ascii="Arial" w:hAnsi="Arial"/>
          <w:color w:val="000000"/>
          <w:sz w:val="22"/>
          <w:szCs w:val="22"/>
        </w:rPr>
        <w:t xml:space="preserve">Smluvní strany si pro případ porušení smluvené povinnosti ujednávají smluvní pokuty v podobě, jak je upravují následující odstavce Smlouvy. Ani jedna ze smluvních stran ujednané smluvní pokuty nepovažuje za nepřiměřené s ohledem na hodnotu jednotlivých utvrzovaných smluvních povinností. </w:t>
      </w:r>
    </w:p>
    <w:p w14:paraId="2DBA7B58" w14:textId="77777777" w:rsidR="00934DAE" w:rsidRDefault="00934DAE" w:rsidP="005D7376">
      <w:pPr>
        <w:spacing w:line="280" w:lineRule="exact"/>
        <w:jc w:val="both"/>
        <w:rPr>
          <w:rFonts w:ascii="Arial" w:hAnsi="Arial"/>
          <w:sz w:val="22"/>
          <w:szCs w:val="22"/>
        </w:rPr>
      </w:pPr>
    </w:p>
    <w:p w14:paraId="661ABB21" w14:textId="0C2E98C9" w:rsidR="00934DAE" w:rsidRDefault="00934DAE" w:rsidP="005D7376">
      <w:pPr>
        <w:spacing w:line="280" w:lineRule="exact"/>
        <w:jc w:val="both"/>
        <w:rPr>
          <w:rFonts w:ascii="Arial" w:hAnsi="Arial"/>
          <w:sz w:val="22"/>
          <w:szCs w:val="22"/>
        </w:rPr>
      </w:pPr>
      <w:r>
        <w:rPr>
          <w:rFonts w:ascii="Arial" w:hAnsi="Arial"/>
          <w:sz w:val="22"/>
          <w:szCs w:val="22"/>
        </w:rPr>
        <w:t xml:space="preserve">2. Prodávající se zavazuje uhradit </w:t>
      </w:r>
      <w:r w:rsidR="00F06904">
        <w:rPr>
          <w:rFonts w:ascii="Arial" w:hAnsi="Arial"/>
          <w:sz w:val="22"/>
          <w:szCs w:val="22"/>
        </w:rPr>
        <w:t>k</w:t>
      </w:r>
      <w:r>
        <w:rPr>
          <w:rFonts w:ascii="Arial" w:hAnsi="Arial"/>
          <w:sz w:val="22"/>
          <w:szCs w:val="22"/>
        </w:rPr>
        <w:t>up</w:t>
      </w:r>
      <w:r w:rsidR="004E304E">
        <w:rPr>
          <w:rFonts w:ascii="Arial" w:hAnsi="Arial"/>
          <w:sz w:val="22"/>
          <w:szCs w:val="22"/>
        </w:rPr>
        <w:t>ujícímu smluvní pokutu ve výši 25</w:t>
      </w:r>
      <w:r>
        <w:rPr>
          <w:rFonts w:ascii="Arial" w:hAnsi="Arial"/>
          <w:sz w:val="22"/>
          <w:szCs w:val="22"/>
        </w:rPr>
        <w:t xml:space="preserve">0,- Kč za každý započatý den prodlení se smluvně stanoveným termínem dodání ve smyslu čl. II. odst. 1 této smlouvy. </w:t>
      </w:r>
    </w:p>
    <w:p w14:paraId="4508D5C7" w14:textId="77777777" w:rsidR="001F6696" w:rsidRDefault="001F6696" w:rsidP="005D7376">
      <w:pPr>
        <w:spacing w:line="280" w:lineRule="exact"/>
        <w:jc w:val="both"/>
        <w:rPr>
          <w:rFonts w:ascii="Arial" w:hAnsi="Arial"/>
          <w:sz w:val="22"/>
          <w:szCs w:val="22"/>
        </w:rPr>
      </w:pPr>
    </w:p>
    <w:p w14:paraId="03384D04" w14:textId="74964CAF" w:rsidR="000F0BBD" w:rsidRDefault="000F0BBD" w:rsidP="005D7376">
      <w:pPr>
        <w:spacing w:line="280" w:lineRule="exact"/>
        <w:jc w:val="both"/>
        <w:rPr>
          <w:rFonts w:ascii="Arial" w:hAnsi="Arial"/>
          <w:sz w:val="22"/>
          <w:szCs w:val="22"/>
        </w:rPr>
      </w:pPr>
      <w:r>
        <w:rPr>
          <w:rFonts w:ascii="Arial" w:hAnsi="Arial"/>
          <w:sz w:val="22"/>
          <w:szCs w:val="22"/>
        </w:rPr>
        <w:t xml:space="preserve">3.  Prodávající se zavazuje uhradit </w:t>
      </w:r>
      <w:r w:rsidR="00F06904">
        <w:rPr>
          <w:rFonts w:ascii="Arial" w:hAnsi="Arial"/>
          <w:sz w:val="22"/>
          <w:szCs w:val="22"/>
        </w:rPr>
        <w:t>k</w:t>
      </w:r>
      <w:r>
        <w:rPr>
          <w:rFonts w:ascii="Arial" w:hAnsi="Arial"/>
          <w:sz w:val="22"/>
          <w:szCs w:val="22"/>
        </w:rPr>
        <w:t xml:space="preserve">upujícímu smluvní pokutu ve výši </w:t>
      </w:r>
      <w:r w:rsidR="004E304E">
        <w:rPr>
          <w:rFonts w:ascii="Arial" w:hAnsi="Arial"/>
          <w:sz w:val="22"/>
          <w:szCs w:val="22"/>
        </w:rPr>
        <w:t>25</w:t>
      </w:r>
      <w:r>
        <w:rPr>
          <w:rFonts w:ascii="Arial" w:hAnsi="Arial"/>
          <w:sz w:val="22"/>
          <w:szCs w:val="22"/>
        </w:rPr>
        <w:t>0,- Kč za každý</w:t>
      </w:r>
      <w:r>
        <w:rPr>
          <w:rFonts w:ascii="Arial" w:hAnsi="Arial"/>
          <w:sz w:val="22"/>
          <w:szCs w:val="22"/>
        </w:rPr>
        <w:br/>
        <w:t xml:space="preserve">i započatý den po marném uplynutí lhůty k nastoupení k opravě nebo opravě v době záruky v souladu s čl. VI. této smlouvy, a to za každý jednotlivý případ. </w:t>
      </w:r>
    </w:p>
    <w:p w14:paraId="21EF45EE" w14:textId="77777777" w:rsidR="000F0BBD" w:rsidRDefault="000F0BBD" w:rsidP="005D7376">
      <w:pPr>
        <w:spacing w:line="280" w:lineRule="exact"/>
        <w:jc w:val="both"/>
        <w:rPr>
          <w:rFonts w:ascii="Arial" w:hAnsi="Arial"/>
          <w:sz w:val="22"/>
          <w:szCs w:val="22"/>
        </w:rPr>
      </w:pPr>
    </w:p>
    <w:p w14:paraId="735A8D22" w14:textId="77777777" w:rsidR="00934DAE" w:rsidRDefault="000F0BBD" w:rsidP="005D7376">
      <w:pPr>
        <w:spacing w:line="280" w:lineRule="exact"/>
        <w:jc w:val="both"/>
        <w:rPr>
          <w:rFonts w:ascii="Arial" w:hAnsi="Arial"/>
          <w:sz w:val="22"/>
          <w:szCs w:val="22"/>
        </w:rPr>
      </w:pPr>
      <w:r>
        <w:rPr>
          <w:rFonts w:ascii="Arial" w:hAnsi="Arial"/>
          <w:sz w:val="22"/>
          <w:szCs w:val="22"/>
        </w:rPr>
        <w:t>4</w:t>
      </w:r>
      <w:r w:rsidR="00934DAE">
        <w:rPr>
          <w:rFonts w:ascii="Arial" w:hAnsi="Arial"/>
          <w:sz w:val="22"/>
          <w:szCs w:val="22"/>
        </w:rPr>
        <w:t>. Smluvní strany se dohodly, že § 2050 občanského zákoníku se nepoužije, tj. že se smluvní pokuty se nezapočítávají na náhradu případně vzniklé škody, kterou lze vymáhat samostatně v plné výši vedle smluvní pokuty.</w:t>
      </w:r>
    </w:p>
    <w:p w14:paraId="73E541BE" w14:textId="77777777" w:rsidR="00934DAE" w:rsidRDefault="00934DAE" w:rsidP="005D7376">
      <w:pPr>
        <w:pStyle w:val="Zkladntextodsazen21"/>
        <w:spacing w:line="280" w:lineRule="exact"/>
        <w:ind w:firstLine="0"/>
      </w:pPr>
    </w:p>
    <w:p w14:paraId="3D18018C" w14:textId="77777777" w:rsidR="00934DAE" w:rsidRDefault="000F0BBD" w:rsidP="005D7376">
      <w:pPr>
        <w:pStyle w:val="Zkladntextodsazen21"/>
        <w:spacing w:line="280" w:lineRule="exact"/>
        <w:ind w:firstLine="0"/>
      </w:pPr>
      <w:r>
        <w:t>5</w:t>
      </w:r>
      <w:r w:rsidR="00934DAE">
        <w:t>. Splatnost vyúčtovaných smluvních pokut je 30 dnů od data doručení písemného vyúčtování příslušné smluvní straně a za den zaplacení bude považován den odepsání částky smluvní pokuty z účtu příslušné smluvní strany ve prospěch účtu, který bude uveden ve vyúčtování smluvní pokuty.</w:t>
      </w:r>
    </w:p>
    <w:p w14:paraId="5D002482" w14:textId="77777777" w:rsidR="00934DAE" w:rsidRDefault="00934DAE" w:rsidP="005D7376">
      <w:pPr>
        <w:pStyle w:val="Zkladntextodsazen21"/>
        <w:spacing w:line="280" w:lineRule="exact"/>
        <w:ind w:firstLine="0"/>
      </w:pPr>
    </w:p>
    <w:p w14:paraId="69858875" w14:textId="77777777" w:rsidR="00934DAE" w:rsidRDefault="000F0BBD" w:rsidP="005D7376">
      <w:pPr>
        <w:pStyle w:val="Zkladntextodsazen21"/>
        <w:spacing w:line="280" w:lineRule="exact"/>
        <w:ind w:firstLine="0"/>
      </w:pPr>
      <w:r>
        <w:t>6</w:t>
      </w:r>
      <w:r w:rsidR="00934DAE">
        <w:t>. Smluvní strany se výslovně dohodly, že kupující je oprávněn započíst vůči jakékoli pohledávce prodávajícího za kupujícím, i nesplatné, jakoukoli svou pohledávku za prodávajícím, i nesplatnou. Pohledávky kupujícího a prodávajícího se započtením ruší ve výši, ve které se kryjí, přičemž tyto účinky nastanou k okamžiku, kdy kupující doručí prohlášení o započtení prodávajícímu.</w:t>
      </w:r>
    </w:p>
    <w:p w14:paraId="42D0ECA9" w14:textId="77777777" w:rsidR="00934DAE" w:rsidRDefault="00934DAE" w:rsidP="005D7376">
      <w:pPr>
        <w:pStyle w:val="Zkladntextodsazen21"/>
        <w:spacing w:line="280" w:lineRule="exact"/>
        <w:ind w:firstLine="0"/>
      </w:pPr>
    </w:p>
    <w:p w14:paraId="6413E868" w14:textId="77777777" w:rsidR="00934DAE" w:rsidRPr="00694288" w:rsidRDefault="00934DAE" w:rsidP="005D7376">
      <w:pPr>
        <w:pStyle w:val="Zkladntextodsazen21"/>
        <w:spacing w:line="280" w:lineRule="exact"/>
        <w:ind w:firstLine="0"/>
        <w:jc w:val="center"/>
        <w:rPr>
          <w:b/>
        </w:rPr>
      </w:pPr>
      <w:r>
        <w:rPr>
          <w:b/>
        </w:rPr>
        <w:t>VIII. Závěrečná ujednání</w:t>
      </w:r>
    </w:p>
    <w:p w14:paraId="6AC7D5E4" w14:textId="77777777" w:rsidR="00934DAE" w:rsidRDefault="00934DAE" w:rsidP="005D7376">
      <w:pPr>
        <w:pStyle w:val="Zkladntextodsazen21"/>
        <w:spacing w:line="280" w:lineRule="exact"/>
      </w:pPr>
    </w:p>
    <w:p w14:paraId="0F656C30" w14:textId="77777777" w:rsidR="00934375" w:rsidRDefault="00934DAE" w:rsidP="005D7376">
      <w:pPr>
        <w:pStyle w:val="Odstavecseseznamem1"/>
        <w:spacing w:line="280" w:lineRule="exact"/>
        <w:ind w:left="0"/>
        <w:jc w:val="both"/>
        <w:rPr>
          <w:rFonts w:ascii="Arial" w:hAnsi="Arial"/>
          <w:sz w:val="22"/>
          <w:szCs w:val="22"/>
        </w:rPr>
      </w:pPr>
      <w:r>
        <w:rPr>
          <w:rFonts w:ascii="Arial" w:hAnsi="Arial"/>
          <w:sz w:val="22"/>
          <w:szCs w:val="22"/>
        </w:rPr>
        <w:t>1. Prodávající je osobou povinnou spolupůsobit při výkonu finanční kontroly ve smyslu ustanovení § 2 písm. e) zákona č. 320/2001 Sb., o finanční kontrole ve veřejné správě, ve znění pozdějších předpisů. Tyto závazky prodávajícího se vztahují i na jeho smluvní partnery, podílející se na plnění této smlouvy.</w:t>
      </w:r>
    </w:p>
    <w:p w14:paraId="40F437B1" w14:textId="77777777" w:rsidR="00934DAE" w:rsidRDefault="00934DAE" w:rsidP="005D7376">
      <w:pPr>
        <w:pStyle w:val="Odstavecseseznamem1"/>
        <w:spacing w:line="280" w:lineRule="exact"/>
        <w:ind w:left="0"/>
        <w:jc w:val="both"/>
        <w:rPr>
          <w:rFonts w:ascii="Arial" w:hAnsi="Arial"/>
          <w:sz w:val="22"/>
          <w:szCs w:val="22"/>
        </w:rPr>
      </w:pPr>
      <w:r>
        <w:rPr>
          <w:rFonts w:ascii="Arial" w:hAnsi="Arial"/>
          <w:sz w:val="22"/>
          <w:szCs w:val="22"/>
        </w:rPr>
        <w:t xml:space="preserve"> </w:t>
      </w:r>
    </w:p>
    <w:p w14:paraId="74095B5D" w14:textId="77777777" w:rsidR="00934DAE" w:rsidRDefault="00934DAE" w:rsidP="005D7376">
      <w:pPr>
        <w:suppressAutoHyphens w:val="0"/>
        <w:spacing w:line="280" w:lineRule="exact"/>
        <w:jc w:val="both"/>
        <w:rPr>
          <w:rFonts w:ascii="Arial" w:hAnsi="Arial"/>
          <w:sz w:val="22"/>
          <w:szCs w:val="22"/>
        </w:rPr>
      </w:pPr>
      <w:r>
        <w:rPr>
          <w:rFonts w:ascii="Arial" w:hAnsi="Arial"/>
          <w:sz w:val="22"/>
          <w:szCs w:val="22"/>
        </w:rPr>
        <w:t xml:space="preserve">2.  Kupující </w:t>
      </w:r>
      <w:r>
        <w:rPr>
          <w:rFonts w:ascii="Arial" w:hAnsi="Arial"/>
          <w:color w:val="000000"/>
          <w:sz w:val="22"/>
          <w:szCs w:val="22"/>
        </w:rPr>
        <w:t>si vyhrazuje právo zveřejnit obsah uzavřené smlouvy.</w:t>
      </w:r>
    </w:p>
    <w:p w14:paraId="2602E55D" w14:textId="77777777" w:rsidR="00934DAE" w:rsidRDefault="00934DAE" w:rsidP="005D7376">
      <w:pPr>
        <w:pStyle w:val="Odstavecseseznamem"/>
        <w:spacing w:line="280" w:lineRule="exact"/>
        <w:rPr>
          <w:rFonts w:ascii="Arial" w:hAnsi="Arial"/>
          <w:sz w:val="22"/>
          <w:szCs w:val="22"/>
        </w:rPr>
      </w:pPr>
    </w:p>
    <w:p w14:paraId="5825EDE3" w14:textId="77777777" w:rsidR="00934DAE" w:rsidRDefault="00934DAE" w:rsidP="005D7376">
      <w:pPr>
        <w:spacing w:line="280" w:lineRule="exact"/>
        <w:jc w:val="both"/>
        <w:rPr>
          <w:rFonts w:ascii="Arial" w:hAnsi="Arial"/>
          <w:i/>
          <w:color w:val="000000"/>
          <w:sz w:val="22"/>
          <w:szCs w:val="22"/>
        </w:rPr>
      </w:pPr>
      <w:r>
        <w:rPr>
          <w:rFonts w:ascii="Arial" w:hAnsi="Arial"/>
          <w:color w:val="000000"/>
          <w:sz w:val="22"/>
          <w:szCs w:val="22"/>
        </w:rPr>
        <w:t xml:space="preserve">3. </w:t>
      </w:r>
      <w:r>
        <w:rPr>
          <w:rFonts w:ascii="Arial" w:hAnsi="Arial"/>
          <w:sz w:val="22"/>
          <w:szCs w:val="22"/>
        </w:rPr>
        <w:t>Tato smlouva se v otázkách v ní výslovně neupravených řídí zákonem č. 89/2012 Sb., občanským zákoníkem, ve znění pozdějších předpisů a právním řádem České republiky.</w:t>
      </w:r>
    </w:p>
    <w:p w14:paraId="4223F3C8" w14:textId="77777777" w:rsidR="00934DAE" w:rsidRDefault="00934DAE" w:rsidP="005D7376">
      <w:pPr>
        <w:pStyle w:val="Odstavecseseznamem1"/>
        <w:spacing w:line="280" w:lineRule="exact"/>
        <w:ind w:left="0"/>
        <w:jc w:val="both"/>
        <w:rPr>
          <w:rFonts w:ascii="Arial" w:hAnsi="Arial"/>
          <w:i/>
          <w:color w:val="000000"/>
          <w:sz w:val="22"/>
          <w:szCs w:val="22"/>
        </w:rPr>
      </w:pPr>
    </w:p>
    <w:p w14:paraId="784C2315" w14:textId="77777777" w:rsidR="00934DAE" w:rsidRDefault="00934DAE" w:rsidP="005D7376">
      <w:pPr>
        <w:autoSpaceDE w:val="0"/>
        <w:spacing w:line="280" w:lineRule="exact"/>
        <w:jc w:val="both"/>
        <w:rPr>
          <w:rFonts w:ascii="Arial" w:hAnsi="Arial"/>
          <w:sz w:val="22"/>
          <w:szCs w:val="22"/>
        </w:rPr>
      </w:pPr>
      <w:r>
        <w:rPr>
          <w:rFonts w:ascii="Arial" w:hAnsi="Arial"/>
          <w:color w:val="000000"/>
          <w:sz w:val="22"/>
          <w:szCs w:val="22"/>
        </w:rPr>
        <w:t xml:space="preserve">4. </w:t>
      </w:r>
      <w:r>
        <w:rPr>
          <w:rFonts w:ascii="Arial" w:eastAsia="TimesNewRomanPSMT" w:hAnsi="Arial"/>
          <w:sz w:val="22"/>
          <w:szCs w:val="22"/>
        </w:rPr>
        <w:t>Ujednání této smlouvy jsou vzájemně oddělitelná. Pokud jakákoli část závazku podle této smlouvy je nebo se stane neplatnou či nevymahatelnou, nebude to mít vliv na platnost a vymahatelnost ostatních závazků podle této smlouvy a smluvní strany se zavazují nahradit takovouto neplatnou nebo nevymahatelnou část závazku novou, platnou a vymahatelnou částí závazku, jejíž předmět bude nejlépe odpovídat předmětu původního závazku. Pokud by smlouva neobsahovala nějaké ujednání, jehož stanovení by bylo jinak pro vymezení práv a povinností odůvodněné, smluvní strany učiní vše pro to, aby takové ujednání bylo do smlouvy doplněno.</w:t>
      </w:r>
    </w:p>
    <w:p w14:paraId="1BEADE42" w14:textId="77777777" w:rsidR="00934DAE" w:rsidRDefault="00934DAE" w:rsidP="005D7376">
      <w:pPr>
        <w:pStyle w:val="Odstavecseseznamem1"/>
        <w:spacing w:line="280" w:lineRule="exact"/>
        <w:ind w:left="0"/>
        <w:jc w:val="both"/>
        <w:rPr>
          <w:rFonts w:ascii="Arial" w:hAnsi="Arial"/>
          <w:sz w:val="22"/>
          <w:szCs w:val="22"/>
        </w:rPr>
      </w:pPr>
    </w:p>
    <w:p w14:paraId="1C5D46BF" w14:textId="77777777" w:rsidR="00934DAE" w:rsidRDefault="00934DAE" w:rsidP="005D7376">
      <w:pPr>
        <w:pStyle w:val="Odstavecseseznamem1"/>
        <w:spacing w:line="280" w:lineRule="exact"/>
        <w:ind w:left="0"/>
        <w:jc w:val="both"/>
        <w:rPr>
          <w:rFonts w:ascii="Arial" w:hAnsi="Arial"/>
          <w:sz w:val="22"/>
          <w:szCs w:val="22"/>
        </w:rPr>
      </w:pPr>
      <w:r>
        <w:rPr>
          <w:rFonts w:ascii="Arial" w:hAnsi="Arial"/>
          <w:color w:val="000000"/>
          <w:sz w:val="22"/>
          <w:szCs w:val="22"/>
        </w:rPr>
        <w:t xml:space="preserve">5. </w:t>
      </w:r>
      <w:r>
        <w:rPr>
          <w:rFonts w:ascii="Arial" w:hAnsi="Arial"/>
          <w:sz w:val="22"/>
          <w:szCs w:val="22"/>
        </w:rPr>
        <w:t>Změnit nebo doplnit tuto smlouvu mohou smluvní strany pouze formou písemných dodatků, které budou vzestupně číslovány, výslovně prohlášeny za dodatek této smlouvy a podepsány oprávněnými osobami smluvních stran.</w:t>
      </w:r>
    </w:p>
    <w:p w14:paraId="416FCCC7" w14:textId="77777777" w:rsidR="00934DAE" w:rsidRDefault="00934DAE" w:rsidP="005D7376">
      <w:pPr>
        <w:pStyle w:val="Odstavecseseznamem1"/>
        <w:spacing w:line="280" w:lineRule="exact"/>
        <w:ind w:left="0"/>
        <w:jc w:val="both"/>
        <w:rPr>
          <w:rFonts w:ascii="Arial" w:hAnsi="Arial"/>
          <w:sz w:val="22"/>
          <w:szCs w:val="22"/>
        </w:rPr>
      </w:pPr>
    </w:p>
    <w:p w14:paraId="790FBB64" w14:textId="77777777" w:rsidR="00934DAE" w:rsidRDefault="00934DAE" w:rsidP="005D7376">
      <w:pPr>
        <w:pStyle w:val="Odstavecseseznamem"/>
        <w:tabs>
          <w:tab w:val="left" w:pos="426"/>
        </w:tabs>
        <w:spacing w:line="280" w:lineRule="exact"/>
        <w:ind w:left="0"/>
        <w:jc w:val="both"/>
        <w:rPr>
          <w:rFonts w:ascii="Arial" w:hAnsi="Arial"/>
          <w:sz w:val="22"/>
          <w:szCs w:val="22"/>
        </w:rPr>
      </w:pPr>
      <w:r>
        <w:rPr>
          <w:rFonts w:ascii="Arial" w:hAnsi="Arial"/>
          <w:sz w:val="22"/>
          <w:szCs w:val="22"/>
        </w:rPr>
        <w:t xml:space="preserve">6. Kupující je oprávněn v souladu s ust. § 2001 zákona č. 89/2012 Sb., občanský zákoník, ve znění pozdějších předpisů, odstoupit od této smlouvy v případě: </w:t>
      </w:r>
    </w:p>
    <w:p w14:paraId="6B94E802" w14:textId="77777777" w:rsidR="00934DAE" w:rsidRDefault="00934DAE" w:rsidP="005D7376">
      <w:pPr>
        <w:pStyle w:val="Odstavecseseznamem1"/>
        <w:spacing w:line="280" w:lineRule="exact"/>
        <w:ind w:left="0"/>
        <w:jc w:val="both"/>
        <w:rPr>
          <w:rFonts w:ascii="Arial" w:hAnsi="Arial"/>
          <w:sz w:val="22"/>
          <w:szCs w:val="22"/>
        </w:rPr>
      </w:pPr>
    </w:p>
    <w:p w14:paraId="1CD848AB" w14:textId="77777777" w:rsidR="00AF3829" w:rsidRDefault="00AF3829" w:rsidP="005D7376">
      <w:pPr>
        <w:pStyle w:val="zkladntextodsazen210"/>
        <w:numPr>
          <w:ilvl w:val="0"/>
          <w:numId w:val="43"/>
        </w:numPr>
        <w:spacing w:line="280" w:lineRule="exact"/>
        <w:jc w:val="both"/>
        <w:rPr>
          <w:rFonts w:ascii="Arial" w:hAnsi="Arial" w:cs="Arial"/>
          <w:color w:val="000000"/>
          <w:sz w:val="22"/>
          <w:szCs w:val="22"/>
        </w:rPr>
      </w:pPr>
      <w:r>
        <w:rPr>
          <w:rFonts w:ascii="Arial" w:hAnsi="Arial" w:cs="Arial"/>
          <w:color w:val="000000"/>
          <w:sz w:val="22"/>
          <w:szCs w:val="22"/>
        </w:rPr>
        <w:t>prodlení prodávajícího s dodáním zboží delším než 10 dnů,</w:t>
      </w:r>
    </w:p>
    <w:p w14:paraId="306885B7" w14:textId="77777777" w:rsidR="00AF3829" w:rsidRDefault="00AF3829" w:rsidP="005D7376">
      <w:pPr>
        <w:pStyle w:val="zkladntextodsazen210"/>
        <w:numPr>
          <w:ilvl w:val="0"/>
          <w:numId w:val="43"/>
        </w:numPr>
        <w:spacing w:line="280" w:lineRule="exact"/>
        <w:jc w:val="both"/>
        <w:rPr>
          <w:rFonts w:ascii="Arial" w:hAnsi="Arial" w:cs="Arial"/>
          <w:color w:val="000000"/>
          <w:sz w:val="22"/>
          <w:szCs w:val="22"/>
        </w:rPr>
      </w:pPr>
      <w:r>
        <w:rPr>
          <w:rFonts w:ascii="Arial" w:hAnsi="Arial" w:cs="Arial"/>
          <w:color w:val="000000"/>
          <w:sz w:val="22"/>
          <w:szCs w:val="22"/>
        </w:rPr>
        <w:t>nedodržení technické specifikace zboží uvedené v nabídce prodávajícího,</w:t>
      </w:r>
    </w:p>
    <w:p w14:paraId="34DE7CCC" w14:textId="77777777" w:rsidR="00AF3829" w:rsidRDefault="00AF3829" w:rsidP="005D7376">
      <w:pPr>
        <w:pStyle w:val="zkladntextodsazen210"/>
        <w:numPr>
          <w:ilvl w:val="0"/>
          <w:numId w:val="43"/>
        </w:numPr>
        <w:spacing w:line="280" w:lineRule="exact"/>
        <w:jc w:val="both"/>
        <w:rPr>
          <w:rFonts w:ascii="Arial" w:hAnsi="Arial" w:cs="Arial"/>
          <w:color w:val="000000"/>
          <w:sz w:val="22"/>
          <w:szCs w:val="22"/>
        </w:rPr>
      </w:pPr>
      <w:r>
        <w:rPr>
          <w:rFonts w:ascii="Arial" w:hAnsi="Arial" w:cs="Arial"/>
          <w:color w:val="000000"/>
          <w:sz w:val="22"/>
          <w:szCs w:val="22"/>
        </w:rPr>
        <w:t>prodlení prodávajícího se zahájením odstraňování vad o více než deset dnů,</w:t>
      </w:r>
    </w:p>
    <w:p w14:paraId="5666643E" w14:textId="77777777" w:rsidR="00AF3829" w:rsidRDefault="00AF3829" w:rsidP="005D7376">
      <w:pPr>
        <w:pStyle w:val="zkladntextodsazen210"/>
        <w:numPr>
          <w:ilvl w:val="0"/>
          <w:numId w:val="43"/>
        </w:numPr>
        <w:spacing w:line="280" w:lineRule="exact"/>
        <w:jc w:val="both"/>
        <w:rPr>
          <w:rFonts w:ascii="Arial" w:hAnsi="Arial" w:cs="Arial"/>
          <w:color w:val="000000"/>
          <w:sz w:val="22"/>
          <w:szCs w:val="22"/>
        </w:rPr>
      </w:pPr>
      <w:r>
        <w:rPr>
          <w:rFonts w:ascii="Arial" w:hAnsi="Arial" w:cs="Arial"/>
          <w:color w:val="000000"/>
          <w:sz w:val="22"/>
          <w:szCs w:val="22"/>
        </w:rPr>
        <w:lastRenderedPageBreak/>
        <w:t xml:space="preserve">v případě, že bude pozastaveno nebo ukončeno poskytování dotačních prostředků čerpaných na realizaci předmětu smlouvy z příslušného projektu, </w:t>
      </w:r>
    </w:p>
    <w:p w14:paraId="312078F7" w14:textId="77777777" w:rsidR="00AF3829" w:rsidRDefault="00AF3829" w:rsidP="005D7376">
      <w:pPr>
        <w:pStyle w:val="zkladntextodsazen210"/>
        <w:numPr>
          <w:ilvl w:val="0"/>
          <w:numId w:val="43"/>
        </w:numPr>
        <w:spacing w:line="280" w:lineRule="exact"/>
        <w:jc w:val="both"/>
        <w:rPr>
          <w:rFonts w:ascii="Arial" w:hAnsi="Arial" w:cs="Arial"/>
          <w:color w:val="000000"/>
          <w:sz w:val="22"/>
          <w:szCs w:val="22"/>
        </w:rPr>
      </w:pPr>
      <w:r>
        <w:rPr>
          <w:rFonts w:ascii="Arial" w:hAnsi="Arial" w:cs="Arial"/>
          <w:color w:val="000000"/>
          <w:sz w:val="22"/>
          <w:szCs w:val="22"/>
        </w:rPr>
        <w:t>v případě, že výdaje, které by mu na základě této smlouvy měly vzniknout, budou poskytovatelem dotačních prostředků, případně jiným oprávněným správním orgánem označeny za nezpůsobilé k proplacení z dotačních prostředků projektu</w:t>
      </w:r>
    </w:p>
    <w:p w14:paraId="0B6B3048" w14:textId="77777777" w:rsidR="00934DAE" w:rsidRDefault="00934DAE" w:rsidP="005D7376">
      <w:pPr>
        <w:pStyle w:val="Zkladntextodsazen21"/>
        <w:tabs>
          <w:tab w:val="left" w:pos="360"/>
          <w:tab w:val="left" w:pos="900"/>
        </w:tabs>
        <w:spacing w:line="280" w:lineRule="exact"/>
        <w:ind w:left="397" w:firstLine="0"/>
      </w:pPr>
    </w:p>
    <w:p w14:paraId="2A27E983" w14:textId="77777777" w:rsidR="00934DAE" w:rsidRDefault="00934DAE" w:rsidP="005D7376">
      <w:pPr>
        <w:pStyle w:val="Odstavecseseznamem"/>
        <w:tabs>
          <w:tab w:val="left" w:pos="426"/>
        </w:tabs>
        <w:spacing w:line="280" w:lineRule="exact"/>
        <w:ind w:left="0"/>
        <w:jc w:val="both"/>
        <w:rPr>
          <w:rFonts w:ascii="Arial" w:hAnsi="Arial"/>
          <w:sz w:val="22"/>
          <w:szCs w:val="22"/>
        </w:rPr>
      </w:pPr>
      <w:r>
        <w:rPr>
          <w:rFonts w:ascii="Arial" w:hAnsi="Arial"/>
          <w:sz w:val="22"/>
          <w:szCs w:val="22"/>
        </w:rPr>
        <w:t xml:space="preserve">Odstoupení od smlouvy musí být učiněno písemně a nabývá účinnosti dnem doručení písemného oznámení druhé smluvní straně. </w:t>
      </w:r>
    </w:p>
    <w:p w14:paraId="583618A3" w14:textId="77777777" w:rsidR="00934DAE" w:rsidRDefault="00934DAE" w:rsidP="005D7376">
      <w:pPr>
        <w:pStyle w:val="Zkladntextodsazen21"/>
        <w:tabs>
          <w:tab w:val="left" w:pos="360"/>
          <w:tab w:val="left" w:pos="1875"/>
        </w:tabs>
        <w:spacing w:line="280" w:lineRule="exact"/>
        <w:ind w:firstLine="0"/>
      </w:pPr>
    </w:p>
    <w:p w14:paraId="2E5BFB16" w14:textId="77777777" w:rsidR="00934DAE" w:rsidRDefault="00934DAE" w:rsidP="005D7376">
      <w:pPr>
        <w:pStyle w:val="Zkladntextodsazen21"/>
        <w:tabs>
          <w:tab w:val="left" w:pos="360"/>
          <w:tab w:val="left" w:pos="1875"/>
        </w:tabs>
        <w:spacing w:line="280" w:lineRule="exact"/>
        <w:ind w:firstLine="0"/>
      </w:pPr>
      <w:r>
        <w:t>7. Prodávající není oprávněn bez souhlasu kupujícího postoupit svá práva a povinnosti plynoucí z této smlouvy třetí osobě.</w:t>
      </w:r>
    </w:p>
    <w:p w14:paraId="39D137E5" w14:textId="77777777" w:rsidR="00575A92" w:rsidRDefault="00575A92" w:rsidP="005D7376">
      <w:pPr>
        <w:pStyle w:val="Zkladntextodsazen21"/>
        <w:tabs>
          <w:tab w:val="left" w:pos="360"/>
          <w:tab w:val="left" w:pos="1875"/>
        </w:tabs>
        <w:spacing w:line="280" w:lineRule="exact"/>
        <w:ind w:firstLine="0"/>
      </w:pPr>
    </w:p>
    <w:p w14:paraId="2A5A238F" w14:textId="41B84A8C" w:rsidR="00575A92" w:rsidRDefault="00575A92" w:rsidP="005D7376">
      <w:pPr>
        <w:pStyle w:val="Zkladntextodsazen21"/>
        <w:tabs>
          <w:tab w:val="left" w:pos="360"/>
          <w:tab w:val="left" w:pos="1875"/>
        </w:tabs>
        <w:spacing w:line="280" w:lineRule="exact"/>
        <w:ind w:firstLine="0"/>
        <w:rPr>
          <w:color w:val="000000"/>
        </w:rPr>
      </w:pPr>
      <w:r>
        <w:t>8</w:t>
      </w:r>
      <w:r w:rsidRPr="00CD5BBC">
        <w:t xml:space="preserve">. </w:t>
      </w:r>
      <w:r w:rsidRPr="00657C2B">
        <w:rPr>
          <w:color w:val="000000"/>
        </w:rPr>
        <w:t>Ohledně doručování zás</w:t>
      </w:r>
      <w:r>
        <w:rPr>
          <w:color w:val="000000"/>
        </w:rPr>
        <w:t>ilek týkajících se plnění této Smlouvy</w:t>
      </w:r>
      <w:r w:rsidRPr="00657C2B">
        <w:rPr>
          <w:color w:val="000000"/>
        </w:rPr>
        <w:t xml:space="preserve"> odesílaných </w:t>
      </w:r>
      <w:r w:rsidR="00025093">
        <w:rPr>
          <w:color w:val="000000"/>
        </w:rPr>
        <w:t>p</w:t>
      </w:r>
      <w:r>
        <w:rPr>
          <w:color w:val="000000"/>
        </w:rPr>
        <w:t>rodávající</w:t>
      </w:r>
      <w:r w:rsidRPr="00657C2B">
        <w:rPr>
          <w:color w:val="000000"/>
        </w:rPr>
        <w:t>m s využitím provozovatele poštovních služeb se § 573 občanského zákoníku nepoužije.</w:t>
      </w:r>
    </w:p>
    <w:p w14:paraId="5F12F6D8" w14:textId="77777777" w:rsidR="00575A92" w:rsidRDefault="00575A92" w:rsidP="005D7376">
      <w:pPr>
        <w:pStyle w:val="Zkladntextodsazen21"/>
        <w:tabs>
          <w:tab w:val="left" w:pos="360"/>
          <w:tab w:val="left" w:pos="1875"/>
        </w:tabs>
        <w:spacing w:line="280" w:lineRule="exact"/>
        <w:ind w:firstLine="0"/>
        <w:rPr>
          <w:rFonts w:eastAsia="Arial"/>
        </w:rPr>
      </w:pPr>
    </w:p>
    <w:p w14:paraId="7594AAC3" w14:textId="77777777" w:rsidR="00575A92" w:rsidRDefault="00575A92" w:rsidP="005D7376">
      <w:pPr>
        <w:pStyle w:val="Zkladntextodsazen21"/>
        <w:tabs>
          <w:tab w:val="left" w:pos="360"/>
          <w:tab w:val="left" w:pos="1875"/>
        </w:tabs>
        <w:spacing w:line="280" w:lineRule="exact"/>
        <w:ind w:firstLine="0"/>
        <w:rPr>
          <w:rFonts w:eastAsia="Arial"/>
        </w:rPr>
      </w:pPr>
      <w:r>
        <w:rPr>
          <w:rFonts w:eastAsia="Arial"/>
        </w:rPr>
        <w:t>9. Prodávající bere na vědomí, že tato Smlouva</w:t>
      </w:r>
      <w:r w:rsidRPr="00657C2B">
        <w:rPr>
          <w:rFonts w:eastAsia="Arial"/>
        </w:rPr>
        <w:t xml:space="preserve"> včetně všech j</w:t>
      </w:r>
      <w:r>
        <w:rPr>
          <w:rFonts w:eastAsia="Arial"/>
        </w:rPr>
        <w:t>ejích příloh podléhá povinnému u</w:t>
      </w:r>
      <w:r w:rsidRPr="00657C2B">
        <w:rPr>
          <w:rFonts w:eastAsia="Arial"/>
        </w:rPr>
        <w:t>veřejně</w:t>
      </w:r>
      <w:r>
        <w:rPr>
          <w:rFonts w:eastAsia="Arial"/>
        </w:rPr>
        <w:t xml:space="preserve">ní podle zákona č. 340/2015 Sb., </w:t>
      </w:r>
      <w:r w:rsidRPr="00AA6F7F">
        <w:rPr>
          <w:rFonts w:eastAsia="Arial"/>
        </w:rPr>
        <w:t>o zvláštních podmínkách účinnosti některých smluv, uveřejňování těchto smluv a o registru smluv, v účinném znění</w:t>
      </w:r>
      <w:r w:rsidRPr="00657C2B">
        <w:rPr>
          <w:rFonts w:eastAsia="Arial"/>
        </w:rPr>
        <w:t>.</w:t>
      </w:r>
    </w:p>
    <w:p w14:paraId="6367E310" w14:textId="77777777" w:rsidR="00575A92" w:rsidRDefault="00575A92" w:rsidP="005D7376">
      <w:pPr>
        <w:pStyle w:val="Zkladntextodsazen21"/>
        <w:tabs>
          <w:tab w:val="left" w:pos="360"/>
          <w:tab w:val="left" w:pos="1875"/>
        </w:tabs>
        <w:spacing w:line="280" w:lineRule="exact"/>
        <w:ind w:firstLine="0"/>
        <w:rPr>
          <w:rFonts w:eastAsia="Arial"/>
        </w:rPr>
      </w:pPr>
    </w:p>
    <w:p w14:paraId="237ED021" w14:textId="74EFBF57" w:rsidR="00575A92" w:rsidRDefault="00575A92" w:rsidP="005D7376">
      <w:pPr>
        <w:pStyle w:val="Zkladntextodsazen21"/>
        <w:numPr>
          <w:ilvl w:val="1"/>
          <w:numId w:val="2"/>
        </w:numPr>
        <w:tabs>
          <w:tab w:val="clear" w:pos="1800"/>
          <w:tab w:val="left" w:pos="0"/>
        </w:tabs>
        <w:spacing w:line="280" w:lineRule="exact"/>
        <w:ind w:left="0" w:firstLine="0"/>
      </w:pPr>
      <w:r w:rsidRPr="00C4379C">
        <w:rPr>
          <w:rFonts w:eastAsia="TimesNewRomanPSMT"/>
        </w:rPr>
        <w:t xml:space="preserve">Tato </w:t>
      </w:r>
      <w:r>
        <w:rPr>
          <w:rFonts w:eastAsia="TimesNewRomanPSMT"/>
        </w:rPr>
        <w:t>Smlouva</w:t>
      </w:r>
      <w:r w:rsidRPr="00C4379C">
        <w:rPr>
          <w:rFonts w:eastAsia="TimesNewRomanPSMT"/>
        </w:rPr>
        <w:t xml:space="preserve"> nabývá </w:t>
      </w:r>
      <w:r>
        <w:rPr>
          <w:rFonts w:eastAsia="TimesNewRomanPSMT"/>
        </w:rPr>
        <w:t>platnosti dnem jejího podpisu posledním ú</w:t>
      </w:r>
      <w:r w:rsidRPr="00C4379C">
        <w:rPr>
          <w:rFonts w:eastAsia="TimesNewRomanPSMT"/>
        </w:rPr>
        <w:t>častníkem</w:t>
      </w:r>
      <w:r w:rsidRPr="00C4379C">
        <w:t xml:space="preserve"> </w:t>
      </w:r>
      <w:r>
        <w:t>této Smlouvy a účinnosti</w:t>
      </w:r>
      <w:r w:rsidRPr="008C0EE4">
        <w:t xml:space="preserve"> dnem uveřejnění této </w:t>
      </w:r>
      <w:r>
        <w:t>Smlouvy</w:t>
      </w:r>
      <w:r w:rsidRPr="008C0EE4">
        <w:t xml:space="preserve"> </w:t>
      </w:r>
      <w:r w:rsidR="00F06904">
        <w:t>k</w:t>
      </w:r>
      <w:r>
        <w:t xml:space="preserve">upujícím </w:t>
      </w:r>
      <w:r w:rsidRPr="008C0EE4">
        <w:t>v registru smluv dle zákona č. 340/2015 Sb.</w:t>
      </w:r>
      <w:r>
        <w:t xml:space="preserve">, </w:t>
      </w:r>
      <w:r w:rsidRPr="00AA6F7F">
        <w:t>o zvláštních podmínkách účinnosti některých smluv, uveřejňování těchto smluv a o registru smluv, v účinném znění</w:t>
      </w:r>
      <w:r>
        <w:t>.</w:t>
      </w:r>
    </w:p>
    <w:p w14:paraId="53034A5E" w14:textId="77777777" w:rsidR="00575A92" w:rsidRPr="008C0EE4" w:rsidRDefault="00575A92" w:rsidP="005D7376">
      <w:pPr>
        <w:pStyle w:val="Zkladntextodsazen21"/>
        <w:tabs>
          <w:tab w:val="left" w:pos="360"/>
          <w:tab w:val="left" w:pos="1875"/>
        </w:tabs>
        <w:spacing w:line="280" w:lineRule="exact"/>
        <w:ind w:firstLine="0"/>
      </w:pPr>
    </w:p>
    <w:p w14:paraId="4048E3D2" w14:textId="77777777" w:rsidR="00575A92" w:rsidRDefault="00575A92" w:rsidP="005D7376">
      <w:pPr>
        <w:pStyle w:val="Zkladntextodsazen21"/>
        <w:tabs>
          <w:tab w:val="left" w:pos="0"/>
          <w:tab w:val="left" w:pos="1875"/>
        </w:tabs>
        <w:spacing w:line="280" w:lineRule="exact"/>
        <w:ind w:firstLine="0"/>
      </w:pPr>
      <w:r>
        <w:t xml:space="preserve">11. </w:t>
      </w:r>
      <w:r w:rsidRPr="008C0EE4">
        <w:t xml:space="preserve">Tato </w:t>
      </w:r>
      <w:r>
        <w:t>Smlouva</w:t>
      </w:r>
      <w:r w:rsidRPr="008C0EE4">
        <w:t xml:space="preserve"> je vyhotovena </w:t>
      </w:r>
      <w:r>
        <w:t>v elektronické podobě</w:t>
      </w:r>
      <w:r w:rsidRPr="008C0EE4">
        <w:t>.</w:t>
      </w:r>
    </w:p>
    <w:p w14:paraId="4758C9CD" w14:textId="77777777" w:rsidR="00575A92" w:rsidRPr="008C0EE4" w:rsidRDefault="00575A92" w:rsidP="005D7376">
      <w:pPr>
        <w:pStyle w:val="Zkladntextodsazen21"/>
        <w:tabs>
          <w:tab w:val="left" w:pos="0"/>
          <w:tab w:val="left" w:pos="1875"/>
        </w:tabs>
        <w:spacing w:line="280" w:lineRule="exact"/>
        <w:ind w:firstLine="0"/>
      </w:pPr>
    </w:p>
    <w:p w14:paraId="3442A77F" w14:textId="35A3859C" w:rsidR="00575A92" w:rsidRDefault="00575A92" w:rsidP="005D7376">
      <w:pPr>
        <w:pStyle w:val="Zkladntextodsazen21"/>
        <w:tabs>
          <w:tab w:val="left" w:pos="0"/>
          <w:tab w:val="left" w:pos="1875"/>
        </w:tabs>
        <w:spacing w:line="280" w:lineRule="exact"/>
        <w:ind w:firstLine="0"/>
      </w:pPr>
      <w:r>
        <w:t>12. Prodávající</w:t>
      </w:r>
      <w:r w:rsidRPr="008C0EE4">
        <w:t xml:space="preserve"> bere na vědomí, že </w:t>
      </w:r>
      <w:r w:rsidR="00F06904">
        <w:t>k</w:t>
      </w:r>
      <w:r>
        <w:t>upující</w:t>
      </w:r>
      <w:r w:rsidRPr="008C0EE4">
        <w:t xml:space="preserve"> je povinen dodržet požadavky na publicitu v rámci programů strukturálních fondů stanovené v nařízení Evropského parlamentu a Rady (EU) č. 1303/2013 a pravidel pro publicitu v rámci OP VVV, a to ve všech relevantních dokumentech, týkajících se daného předmětu </w:t>
      </w:r>
      <w:r>
        <w:t>Smlouvy</w:t>
      </w:r>
      <w:r w:rsidRPr="008C0EE4">
        <w:t xml:space="preserve">, ve všech dodatcích ke </w:t>
      </w:r>
      <w:r>
        <w:t>Smlouvě</w:t>
      </w:r>
      <w:r w:rsidRPr="008C0EE4">
        <w:t xml:space="preserve"> a dalších dokumentech vztahujících se k dané </w:t>
      </w:r>
      <w:r>
        <w:t xml:space="preserve">veřejné </w:t>
      </w:r>
      <w:r w:rsidRPr="008C0EE4">
        <w:t xml:space="preserve">zakázce a v této souvislosti se zavazuje poskytnout </w:t>
      </w:r>
      <w:r w:rsidR="00F06904">
        <w:t>k</w:t>
      </w:r>
      <w:r>
        <w:t>upující</w:t>
      </w:r>
      <w:r w:rsidRPr="008C0EE4">
        <w:t xml:space="preserve">mu případně veškerou součinnost, kterou lze po něm spravedlivě požadovat. </w:t>
      </w:r>
    </w:p>
    <w:p w14:paraId="7C208DCC" w14:textId="77777777" w:rsidR="00575A92" w:rsidRPr="008C0EE4" w:rsidRDefault="00575A92" w:rsidP="005D7376">
      <w:pPr>
        <w:pStyle w:val="Zkladntextodsazen21"/>
        <w:tabs>
          <w:tab w:val="left" w:pos="0"/>
          <w:tab w:val="left" w:pos="1875"/>
        </w:tabs>
        <w:spacing w:line="280" w:lineRule="exact"/>
        <w:ind w:firstLine="0"/>
      </w:pPr>
    </w:p>
    <w:p w14:paraId="07ECC313" w14:textId="3F7C0373" w:rsidR="00575A92" w:rsidRDefault="00575A92" w:rsidP="005D7376">
      <w:pPr>
        <w:pStyle w:val="Zkladntextodsazen21"/>
        <w:tabs>
          <w:tab w:val="left" w:pos="0"/>
          <w:tab w:val="left" w:pos="1875"/>
        </w:tabs>
        <w:spacing w:line="280" w:lineRule="exact"/>
        <w:ind w:firstLine="0"/>
      </w:pPr>
      <w:r>
        <w:t>13. Prodávající</w:t>
      </w:r>
      <w:r w:rsidRPr="008C0EE4">
        <w:t xml:space="preserve"> se zavazuje, že umožní všem subjektům oprávněným k výkonu kontroly projektu, z jehož prostředků je plnění dle této </w:t>
      </w:r>
      <w:r>
        <w:t>Smlouvy</w:t>
      </w:r>
      <w:r w:rsidRPr="008C0EE4">
        <w:t xml:space="preserve"> hrazeno, provést kontrolu dokladů souvisejících s tímto plněním, a to po dobu danou právními předpisy ČR k jejich archivaci (zákon č. 563/1991 Sb., o účetnictví, v platném znění a zákon č. 235/2004 Sb., o dani z přidané hodnoty, v platném znění). Všechny výstupy smluvního vztahu, u kterých tak specifikuje </w:t>
      </w:r>
      <w:r w:rsidR="00F06904">
        <w:t>k</w:t>
      </w:r>
      <w:r>
        <w:t>upující</w:t>
      </w:r>
      <w:r w:rsidRPr="008C0EE4">
        <w:t xml:space="preserve">, musí obsahovat prvky publicity a to v rozsahu dle záhlaví této </w:t>
      </w:r>
      <w:r>
        <w:t>Smlouvy</w:t>
      </w:r>
      <w:r w:rsidRPr="008C0EE4">
        <w:t xml:space="preserve">, nepožaduje-li </w:t>
      </w:r>
      <w:r w:rsidR="00F06904">
        <w:t>k</w:t>
      </w:r>
      <w:r>
        <w:t>upující</w:t>
      </w:r>
      <w:r w:rsidRPr="008C0EE4">
        <w:t xml:space="preserve"> jinak. Logo EU včetně textů, logo Operační program Výzkum, vývoj a vzdělávání (dále jen „OP VVV“) dle požadavků </w:t>
      </w:r>
      <w:r w:rsidR="00F06904">
        <w:t>k</w:t>
      </w:r>
      <w:r>
        <w:t>upující</w:t>
      </w:r>
      <w:r w:rsidRPr="008C0EE4">
        <w:t xml:space="preserve">ho. </w:t>
      </w:r>
      <w:r>
        <w:t>Kupující</w:t>
      </w:r>
      <w:r w:rsidRPr="008C0EE4">
        <w:t xml:space="preserve"> je povinen zajistit a případně poskytnout materiály obsahující správnou podobu jednotlivých log.</w:t>
      </w:r>
    </w:p>
    <w:p w14:paraId="21045C0A" w14:textId="77777777" w:rsidR="00575A92" w:rsidRPr="008C0EE4" w:rsidRDefault="00575A92" w:rsidP="005D7376">
      <w:pPr>
        <w:pStyle w:val="Zkladntextodsazen21"/>
        <w:tabs>
          <w:tab w:val="left" w:pos="0"/>
          <w:tab w:val="left" w:pos="1875"/>
        </w:tabs>
        <w:spacing w:line="280" w:lineRule="exact"/>
        <w:ind w:firstLine="0"/>
      </w:pPr>
    </w:p>
    <w:p w14:paraId="3F4B9E96" w14:textId="77777777" w:rsidR="00575A92" w:rsidRPr="008C0EE4" w:rsidRDefault="00575A92" w:rsidP="005D7376">
      <w:pPr>
        <w:pStyle w:val="Zkladntextodsazen21"/>
        <w:tabs>
          <w:tab w:val="left" w:pos="0"/>
          <w:tab w:val="left" w:pos="1875"/>
        </w:tabs>
        <w:spacing w:line="280" w:lineRule="exact"/>
        <w:ind w:firstLine="0"/>
      </w:pPr>
      <w:r>
        <w:t>14. Prodávající</w:t>
      </w:r>
      <w:r w:rsidRPr="008C0EE4">
        <w:t xml:space="preserve"> je povinen uchovat veškerou dokumentaci související s plněním dle této </w:t>
      </w:r>
      <w:r>
        <w:t>Smlouvy</w:t>
      </w:r>
      <w:r w:rsidRPr="008C0EE4">
        <w:t xml:space="preserve"> v souladu s Pravidly minimálně do uplynutí 2 let od předložení účetní závěrky OP VVV podle čl. 140 nařízení Evropského parlamentu a Rady (EU) č. 1303/2013, tj. nejméně do 31. 12. 2033, pokud český právní systém nestanovuje lhůtu delší. Řídící orgán OP VVV, případně jím pověřené subjekty (případně i další kontrolní orgány podle platných právních předpisů) budou mít k těmto dokumentům na vyžádání přístup.</w:t>
      </w:r>
    </w:p>
    <w:p w14:paraId="530FA7C0" w14:textId="77777777" w:rsidR="00575A92" w:rsidRPr="008C0EE4" w:rsidRDefault="00575A92" w:rsidP="005D7376">
      <w:pPr>
        <w:pStyle w:val="Zkladntextodsazen21"/>
        <w:tabs>
          <w:tab w:val="left" w:pos="0"/>
          <w:tab w:val="left" w:pos="1875"/>
        </w:tabs>
        <w:spacing w:line="280" w:lineRule="exact"/>
        <w:ind w:firstLine="0"/>
      </w:pPr>
    </w:p>
    <w:p w14:paraId="1AA340A0" w14:textId="77777777" w:rsidR="00575A92" w:rsidRPr="008C0EE4" w:rsidRDefault="00575A92" w:rsidP="005D7376">
      <w:pPr>
        <w:pStyle w:val="Zkladntextodsazen21"/>
        <w:tabs>
          <w:tab w:val="left" w:pos="0"/>
          <w:tab w:val="left" w:pos="1875"/>
        </w:tabs>
        <w:spacing w:line="280" w:lineRule="exact"/>
        <w:ind w:firstLine="0"/>
      </w:pPr>
      <w:r>
        <w:t xml:space="preserve">15. </w:t>
      </w:r>
      <w:r w:rsidRPr="008C0EE4">
        <w:t xml:space="preserve">Nedílnou součást této </w:t>
      </w:r>
      <w:r>
        <w:t>Smlouvy</w:t>
      </w:r>
      <w:r w:rsidRPr="008C0EE4">
        <w:t xml:space="preserve"> tvoří přílohy: </w:t>
      </w:r>
    </w:p>
    <w:p w14:paraId="03F305BB" w14:textId="77777777" w:rsidR="00575A92" w:rsidRDefault="00575A92" w:rsidP="005D7376">
      <w:pPr>
        <w:pStyle w:val="Zkladntextodsazen21"/>
        <w:tabs>
          <w:tab w:val="left" w:pos="360"/>
          <w:tab w:val="left" w:pos="1875"/>
        </w:tabs>
        <w:spacing w:line="280" w:lineRule="exact"/>
        <w:ind w:firstLine="0"/>
      </w:pPr>
    </w:p>
    <w:p w14:paraId="1D2F94FA" w14:textId="77777777" w:rsidR="00575A92" w:rsidRPr="008C0EE4" w:rsidRDefault="00575A92" w:rsidP="005D7376">
      <w:pPr>
        <w:pStyle w:val="Zkladntextodsazen21"/>
        <w:tabs>
          <w:tab w:val="left" w:pos="360"/>
          <w:tab w:val="left" w:pos="1875"/>
        </w:tabs>
        <w:spacing w:line="280" w:lineRule="exact"/>
        <w:ind w:firstLine="0"/>
      </w:pPr>
      <w:r>
        <w:tab/>
      </w:r>
      <w:r w:rsidRPr="008C0EE4">
        <w:t xml:space="preserve">Příloha č. 1 – Nabídka </w:t>
      </w:r>
      <w:r>
        <w:t>Prodávající</w:t>
      </w:r>
      <w:r w:rsidRPr="008C0EE4">
        <w:t xml:space="preserve">ho ze dne </w:t>
      </w:r>
      <w:r w:rsidRPr="008C0EE4">
        <w:rPr>
          <w:b/>
          <w:highlight w:val="yellow"/>
        </w:rPr>
        <w:t>(</w:t>
      </w:r>
      <w:r w:rsidRPr="008C0EE4">
        <w:rPr>
          <w:b/>
          <w:i/>
          <w:highlight w:val="yellow"/>
        </w:rPr>
        <w:t>doplní Dodavatel</w:t>
      </w:r>
      <w:r w:rsidRPr="008C0EE4">
        <w:rPr>
          <w:b/>
          <w:highlight w:val="yellow"/>
        </w:rPr>
        <w:t>)</w:t>
      </w:r>
    </w:p>
    <w:p w14:paraId="5E521468" w14:textId="77777777" w:rsidR="00934DAE" w:rsidRDefault="00934DAE" w:rsidP="005D7376">
      <w:pPr>
        <w:pStyle w:val="Zkladntextodsazen21"/>
        <w:tabs>
          <w:tab w:val="left" w:pos="360"/>
          <w:tab w:val="left" w:pos="1875"/>
        </w:tabs>
        <w:spacing w:line="280" w:lineRule="exact"/>
        <w:ind w:left="357"/>
      </w:pPr>
    </w:p>
    <w:p w14:paraId="0DE5C71B" w14:textId="77777777" w:rsidR="00934DAE" w:rsidRDefault="00934DAE" w:rsidP="005D7376">
      <w:pPr>
        <w:pStyle w:val="Zkladntextodsazen21"/>
        <w:tabs>
          <w:tab w:val="left" w:pos="360"/>
          <w:tab w:val="left" w:pos="1875"/>
        </w:tabs>
        <w:spacing w:line="280" w:lineRule="exact"/>
        <w:ind w:firstLine="0"/>
      </w:pPr>
    </w:p>
    <w:p w14:paraId="43140ACF" w14:textId="58E4AD39" w:rsidR="00934DAE" w:rsidRDefault="00934DAE" w:rsidP="005D7376">
      <w:pPr>
        <w:spacing w:line="280" w:lineRule="exact"/>
        <w:jc w:val="both"/>
        <w:rPr>
          <w:rFonts w:ascii="Arial" w:hAnsi="Arial"/>
          <w:sz w:val="22"/>
          <w:szCs w:val="22"/>
        </w:rPr>
      </w:pPr>
      <w:r>
        <w:rPr>
          <w:rFonts w:ascii="Arial" w:hAnsi="Arial"/>
          <w:sz w:val="22"/>
          <w:szCs w:val="22"/>
        </w:rPr>
        <w:t xml:space="preserve">V Olomouci, dne ……….……. </w:t>
      </w:r>
      <w:r>
        <w:rPr>
          <w:rFonts w:ascii="Arial" w:hAnsi="Arial"/>
          <w:sz w:val="22"/>
          <w:szCs w:val="22"/>
        </w:rPr>
        <w:tab/>
      </w:r>
      <w:r>
        <w:rPr>
          <w:rFonts w:ascii="Arial" w:hAnsi="Arial"/>
          <w:sz w:val="22"/>
          <w:szCs w:val="22"/>
        </w:rPr>
        <w:tab/>
        <w:t xml:space="preserve">V </w:t>
      </w:r>
      <w:r>
        <w:rPr>
          <w:rFonts w:ascii="Arial" w:hAnsi="Arial"/>
          <w:b/>
          <w:sz w:val="22"/>
          <w:szCs w:val="22"/>
          <w:highlight w:val="yellow"/>
        </w:rPr>
        <w:t>(</w:t>
      </w:r>
      <w:r>
        <w:rPr>
          <w:rFonts w:ascii="Arial" w:hAnsi="Arial"/>
          <w:b/>
          <w:i/>
          <w:sz w:val="22"/>
          <w:szCs w:val="22"/>
          <w:highlight w:val="yellow"/>
        </w:rPr>
        <w:t>doplní Dodavatel</w:t>
      </w:r>
      <w:r>
        <w:rPr>
          <w:rFonts w:ascii="Arial" w:hAnsi="Arial"/>
          <w:b/>
          <w:sz w:val="22"/>
          <w:szCs w:val="22"/>
          <w:highlight w:val="yellow"/>
        </w:rPr>
        <w:t>)</w:t>
      </w:r>
      <w:r w:rsidR="00967398">
        <w:rPr>
          <w:rFonts w:ascii="Arial" w:hAnsi="Arial"/>
          <w:b/>
          <w:sz w:val="22"/>
          <w:szCs w:val="22"/>
        </w:rPr>
        <w:t xml:space="preserve"> </w:t>
      </w:r>
      <w:r>
        <w:rPr>
          <w:rFonts w:ascii="Arial" w:hAnsi="Arial"/>
          <w:sz w:val="22"/>
          <w:szCs w:val="22"/>
        </w:rPr>
        <w:t xml:space="preserve">dne </w:t>
      </w:r>
      <w:r>
        <w:rPr>
          <w:rFonts w:ascii="Arial" w:hAnsi="Arial"/>
          <w:b/>
          <w:sz w:val="22"/>
          <w:szCs w:val="22"/>
          <w:highlight w:val="yellow"/>
        </w:rPr>
        <w:t>(</w:t>
      </w:r>
      <w:r>
        <w:rPr>
          <w:rFonts w:ascii="Arial" w:hAnsi="Arial"/>
          <w:b/>
          <w:i/>
          <w:sz w:val="22"/>
          <w:szCs w:val="22"/>
          <w:highlight w:val="yellow"/>
        </w:rPr>
        <w:t>doplní Dodavatel</w:t>
      </w:r>
      <w:r>
        <w:rPr>
          <w:rFonts w:ascii="Arial" w:hAnsi="Arial"/>
          <w:b/>
          <w:sz w:val="22"/>
          <w:szCs w:val="22"/>
          <w:highlight w:val="yellow"/>
        </w:rPr>
        <w:t>)</w:t>
      </w:r>
    </w:p>
    <w:p w14:paraId="72EF8349" w14:textId="77777777" w:rsidR="00934DAE" w:rsidRDefault="00934DAE" w:rsidP="005D7376">
      <w:pPr>
        <w:spacing w:line="280" w:lineRule="exact"/>
        <w:jc w:val="both"/>
        <w:rPr>
          <w:rFonts w:ascii="Arial" w:hAnsi="Arial"/>
          <w:sz w:val="22"/>
          <w:szCs w:val="22"/>
        </w:rPr>
      </w:pPr>
    </w:p>
    <w:p w14:paraId="698C6A6C" w14:textId="77777777" w:rsidR="00934DAE" w:rsidRDefault="00934DAE" w:rsidP="005D7376">
      <w:pPr>
        <w:spacing w:line="280" w:lineRule="exact"/>
        <w:jc w:val="both"/>
        <w:rPr>
          <w:rFonts w:ascii="Arial" w:hAnsi="Arial"/>
          <w:sz w:val="22"/>
          <w:szCs w:val="22"/>
        </w:rPr>
      </w:pPr>
    </w:p>
    <w:p w14:paraId="4ADBA872" w14:textId="77777777" w:rsidR="00934DAE" w:rsidRDefault="00934DAE" w:rsidP="005D7376">
      <w:pPr>
        <w:spacing w:line="280" w:lineRule="exact"/>
        <w:jc w:val="both"/>
        <w:rPr>
          <w:rFonts w:ascii="Arial" w:eastAsia="Arial" w:hAnsi="Arial"/>
          <w:sz w:val="22"/>
          <w:szCs w:val="22"/>
        </w:rPr>
      </w:pPr>
      <w:r>
        <w:rPr>
          <w:rFonts w:ascii="Arial" w:eastAsia="Arial" w:hAnsi="Arial"/>
          <w:sz w:val="22"/>
          <w:szCs w:val="22"/>
        </w:rPr>
        <w:t>…………………………………………                       ……………………………………………</w:t>
      </w:r>
      <w:r>
        <w:rPr>
          <w:rFonts w:ascii="Arial" w:hAnsi="Arial"/>
          <w:sz w:val="22"/>
          <w:szCs w:val="22"/>
        </w:rPr>
        <w:t>..</w:t>
      </w:r>
    </w:p>
    <w:p w14:paraId="67D9F6E0" w14:textId="77777777" w:rsidR="00934DAE" w:rsidRDefault="00934DAE" w:rsidP="005D7376">
      <w:pPr>
        <w:spacing w:line="280" w:lineRule="exact"/>
        <w:jc w:val="both"/>
        <w:rPr>
          <w:rFonts w:ascii="Arial" w:hAnsi="Arial"/>
          <w:b/>
          <w:sz w:val="22"/>
          <w:szCs w:val="22"/>
        </w:rPr>
      </w:pPr>
      <w:r>
        <w:rPr>
          <w:rFonts w:ascii="Arial" w:eastAsia="Arial" w:hAnsi="Arial"/>
          <w:sz w:val="22"/>
          <w:szCs w:val="22"/>
        </w:rPr>
        <w:t xml:space="preserve">  </w:t>
      </w:r>
      <w:r>
        <w:rPr>
          <w:rFonts w:ascii="Arial" w:hAnsi="Arial"/>
          <w:sz w:val="22"/>
          <w:szCs w:val="22"/>
        </w:rPr>
        <w:t>prof. Mgr. Jaroslav Miller, M.A., Ph.D.</w:t>
      </w:r>
      <w:r>
        <w:rPr>
          <w:rFonts w:ascii="Arial" w:hAnsi="Arial"/>
          <w:sz w:val="22"/>
          <w:szCs w:val="22"/>
        </w:rPr>
        <w:tab/>
      </w:r>
      <w:r>
        <w:rPr>
          <w:rFonts w:ascii="Arial" w:hAnsi="Arial"/>
          <w:sz w:val="22"/>
          <w:szCs w:val="22"/>
        </w:rPr>
        <w:tab/>
        <w:t xml:space="preserve">          </w:t>
      </w:r>
      <w:r>
        <w:rPr>
          <w:rFonts w:ascii="Arial" w:hAnsi="Arial"/>
          <w:b/>
          <w:sz w:val="22"/>
          <w:szCs w:val="22"/>
          <w:highlight w:val="yellow"/>
        </w:rPr>
        <w:t>(</w:t>
      </w:r>
      <w:r>
        <w:rPr>
          <w:rFonts w:ascii="Arial" w:hAnsi="Arial"/>
          <w:b/>
          <w:i/>
          <w:sz w:val="22"/>
          <w:szCs w:val="22"/>
          <w:highlight w:val="yellow"/>
        </w:rPr>
        <w:t>doplní Dodavatel</w:t>
      </w:r>
      <w:r>
        <w:rPr>
          <w:rFonts w:ascii="Arial" w:hAnsi="Arial"/>
          <w:b/>
          <w:sz w:val="22"/>
          <w:szCs w:val="22"/>
          <w:highlight w:val="yellow"/>
        </w:rPr>
        <w:t>)</w:t>
      </w:r>
    </w:p>
    <w:p w14:paraId="2FE0EAEF" w14:textId="77777777" w:rsidR="00934DAE" w:rsidRDefault="00934DAE" w:rsidP="005D7376">
      <w:pPr>
        <w:spacing w:line="280" w:lineRule="exact"/>
        <w:jc w:val="both"/>
        <w:rPr>
          <w:rFonts w:ascii="Arial" w:hAnsi="Arial"/>
          <w:sz w:val="22"/>
          <w:szCs w:val="22"/>
        </w:rPr>
      </w:pPr>
      <w:r>
        <w:rPr>
          <w:rFonts w:ascii="Arial" w:eastAsia="Arial" w:hAnsi="Arial"/>
          <w:sz w:val="22"/>
          <w:szCs w:val="22"/>
        </w:rPr>
        <w:t xml:space="preserve">       </w:t>
      </w:r>
      <w:r>
        <w:rPr>
          <w:rFonts w:ascii="Arial" w:hAnsi="Arial"/>
          <w:sz w:val="22"/>
          <w:szCs w:val="22"/>
        </w:rPr>
        <w:t>rektor UP v Olomouci</w:t>
      </w:r>
    </w:p>
    <w:p w14:paraId="62A19A74" w14:textId="77777777" w:rsidR="00934DAE" w:rsidRDefault="00934DAE" w:rsidP="005D7376">
      <w:pPr>
        <w:spacing w:line="280" w:lineRule="exact"/>
        <w:jc w:val="both"/>
      </w:pPr>
    </w:p>
    <w:p w14:paraId="6CAF46DA" w14:textId="77777777" w:rsidR="00BD3DFD" w:rsidRPr="009B1C75" w:rsidRDefault="00BD3DFD" w:rsidP="00A77600">
      <w:pPr>
        <w:spacing w:line="280" w:lineRule="exact"/>
        <w:jc w:val="center"/>
        <w:rPr>
          <w:rFonts w:ascii="Arial" w:hAnsi="Arial"/>
        </w:rPr>
      </w:pPr>
    </w:p>
    <w:sectPr w:rsidR="00BD3DFD" w:rsidRPr="009B1C75" w:rsidSect="001F6696">
      <w:headerReference w:type="default" r:id="rId11"/>
      <w:footerReference w:type="default" r:id="rId12"/>
      <w:pgSz w:w="11906" w:h="16838"/>
      <w:pgMar w:top="966" w:right="1417" w:bottom="1276" w:left="1417" w:header="0"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3E1CEC" w16cid:durableId="2199EC5C"/>
  <w16cid:commentId w16cid:paraId="38E849CC" w16cid:durableId="2199EC5D"/>
  <w16cid:commentId w16cid:paraId="4263FC90" w16cid:durableId="2199EC5E"/>
  <w16cid:commentId w16cid:paraId="10DCF7E8" w16cid:durableId="2199EC5F"/>
  <w16cid:commentId w16cid:paraId="081F3FB9" w16cid:durableId="2199EC60"/>
  <w16cid:commentId w16cid:paraId="31DC57C7" w16cid:durableId="2199EC61"/>
  <w16cid:commentId w16cid:paraId="6D203047" w16cid:durableId="2199EC62"/>
  <w16cid:commentId w16cid:paraId="06E8FC79" w16cid:durableId="2199EC63"/>
  <w16cid:commentId w16cid:paraId="332A57FE" w16cid:durableId="2199EC64"/>
  <w16cid:commentId w16cid:paraId="7A7E814A" w16cid:durableId="2199EC65"/>
  <w16cid:commentId w16cid:paraId="6232E1CD" w16cid:durableId="2199EC66"/>
  <w16cid:commentId w16cid:paraId="550D614B" w16cid:durableId="2199EC67"/>
  <w16cid:commentId w16cid:paraId="0F892873" w16cid:durableId="2199EC68"/>
  <w16cid:commentId w16cid:paraId="1BE178E7" w16cid:durableId="2199EC69"/>
  <w16cid:commentId w16cid:paraId="33E80771" w16cid:durableId="2199EC6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60C83" w14:textId="77777777" w:rsidR="00A27680" w:rsidRDefault="00A27680">
      <w:r>
        <w:separator/>
      </w:r>
    </w:p>
  </w:endnote>
  <w:endnote w:type="continuationSeparator" w:id="0">
    <w:p w14:paraId="719102E6" w14:textId="77777777" w:rsidR="00A27680" w:rsidRDefault="00A2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DejaVu Sans">
    <w:altName w:val="Arial"/>
    <w:charset w:val="EE"/>
    <w:family w:val="swiss"/>
    <w:pitch w:val="variable"/>
    <w:sig w:usb0="00000000" w:usb1="5200FDFF" w:usb2="0A242021" w:usb3="00000000" w:csb0="000001B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FreeSans">
    <w:altName w:val="Times New Roman"/>
    <w:panose1 w:val="00000000000000000000"/>
    <w:charset w:val="00"/>
    <w:family w:val="roman"/>
    <w:notTrueType/>
    <w:pitch w:val="default"/>
  </w:font>
  <w:font w:name="Vogue">
    <w:altName w:val="Times New Roman"/>
    <w:charset w:val="EE"/>
    <w:family w:val="roman"/>
    <w:pitch w:val="variable"/>
  </w:font>
  <w:font w:name="Palatino">
    <w:altName w:val="Book Antiqua"/>
    <w:panose1 w:val="00000000000000000000"/>
    <w:charset w:val="00"/>
    <w:family w:val="roman"/>
    <w:notTrueType/>
    <w:pitch w:val="variable"/>
    <w:sig w:usb0="00000003" w:usb1="00000000" w:usb2="00000000" w:usb3="00000000" w:csb0="00000001" w:csb1="00000000"/>
  </w:font>
  <w:font w:name="Times New Roman Bold">
    <w:altName w:val="Times New Roman"/>
    <w:charset w:val="EE"/>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5E56C" w14:textId="77777777" w:rsidR="00783F52" w:rsidRPr="0067672D" w:rsidRDefault="00783F52" w:rsidP="0067672D">
    <w:pPr>
      <w:pStyle w:val="Zpat"/>
      <w:tabs>
        <w:tab w:val="clear" w:pos="4536"/>
        <w:tab w:val="clear" w:pos="9072"/>
        <w:tab w:val="left" w:pos="3630"/>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2D390" w14:textId="77777777" w:rsidR="00A27680" w:rsidRDefault="00A27680">
      <w:r>
        <w:separator/>
      </w:r>
    </w:p>
  </w:footnote>
  <w:footnote w:type="continuationSeparator" w:id="0">
    <w:p w14:paraId="33148A41" w14:textId="77777777" w:rsidR="00A27680" w:rsidRDefault="00A276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34FB9" w14:textId="77777777" w:rsidR="00783F52" w:rsidRDefault="00783F52">
    <w:pPr>
      <w:pStyle w:val="Zhlav"/>
      <w:jc w:val="center"/>
      <w:rPr>
        <w:lang w:eastAsia="en-US"/>
      </w:rPr>
    </w:pPr>
    <w:r>
      <w:rPr>
        <w:noProof/>
        <w:lang w:eastAsia="cs-CZ"/>
      </w:rPr>
      <w:drawing>
        <wp:inline distT="0" distB="0" distL="0" distR="0" wp14:anchorId="753F145D" wp14:editId="0FFD3BA2">
          <wp:extent cx="5760720" cy="1277097"/>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277097"/>
                  </a:xfrm>
                  <a:prstGeom prst="rect">
                    <a:avLst/>
                  </a:prstGeom>
                  <a:noFill/>
                  <a:ln>
                    <a:noFill/>
                  </a:ln>
                </pic:spPr>
              </pic:pic>
            </a:graphicData>
          </a:graphic>
        </wp:inline>
      </w:drawing>
    </w:r>
  </w:p>
  <w:p w14:paraId="35065E53" w14:textId="77777777" w:rsidR="00783F52" w:rsidRDefault="00783F52" w:rsidP="00FF6837">
    <w:pPr>
      <w:pStyle w:val="Zhlav"/>
      <w:rPr>
        <w:lang w:eastAsia="en-US"/>
      </w:rPr>
    </w:pPr>
    <w:r>
      <w:rPr>
        <w:noProof/>
        <w:lang w:eastAsia="cs-CZ"/>
      </w:rPr>
      <w:drawing>
        <wp:inline distT="0" distB="0" distL="0" distR="0" wp14:anchorId="00E57578" wp14:editId="7DD8383C">
          <wp:extent cx="2322830" cy="719455"/>
          <wp:effectExtent l="0" t="0" r="1270" b="444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2830" cy="719455"/>
                  </a:xfrm>
                  <a:prstGeom prst="rect">
                    <a:avLst/>
                  </a:prstGeom>
                  <a:noFill/>
                </pic:spPr>
              </pic:pic>
            </a:graphicData>
          </a:graphic>
        </wp:inline>
      </w:drawing>
    </w:r>
  </w:p>
  <w:p w14:paraId="505D6234" w14:textId="77777777" w:rsidR="00783F52" w:rsidRDefault="00783F52" w:rsidP="00FF6837">
    <w:pPr>
      <w:pStyle w:val="Zhlav"/>
      <w:rPr>
        <w:lang w:eastAsia="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Arial" w:hAnsi="Arial" w:cs="Arial"/>
        <w:color w:val="000000"/>
        <w:sz w:val="22"/>
        <w:szCs w:val="22"/>
      </w:rPr>
    </w:lvl>
  </w:abstractNum>
  <w:abstractNum w:abstractNumId="1" w15:restartNumberingAfterBreak="0">
    <w:nsid w:val="00000003"/>
    <w:multiLevelType w:val="multilevel"/>
    <w:tmpl w:val="00000003"/>
    <w:name w:val="WW8Num3"/>
    <w:lvl w:ilvl="0">
      <w:start w:val="1"/>
      <w:numFmt w:val="lowerLetter"/>
      <w:lvlText w:val="%1)"/>
      <w:lvlJc w:val="left"/>
      <w:pPr>
        <w:tabs>
          <w:tab w:val="num" w:pos="900"/>
        </w:tabs>
        <w:ind w:left="900" w:hanging="360"/>
      </w:pPr>
      <w:rPr>
        <w:rFonts w:ascii="Arial" w:hAnsi="Arial" w:cs="Arial"/>
        <w:b/>
        <w:color w:val="000000"/>
        <w:sz w:val="22"/>
        <w:szCs w:val="22"/>
      </w:rPr>
    </w:lvl>
    <w:lvl w:ilvl="1">
      <w:start w:val="10"/>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rFonts w:ascii="DejaVu Sans" w:hAnsi="DejaVu Sans" w:cs="DejaVu Sans"/>
        <w:b w:val="0"/>
        <w:color w:val="000000"/>
        <w:sz w:val="22"/>
        <w:szCs w:val="22"/>
      </w:r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sz w:val="22"/>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360" w:hanging="360"/>
      </w:pPr>
      <w:rPr>
        <w:rFonts w:ascii="Symbol" w:hAnsi="Symbol" w:cs="Symbol"/>
        <w:color w:val="000000"/>
        <w:sz w:val="22"/>
        <w:szCs w:val="22"/>
      </w:rPr>
    </w:lvl>
  </w:abstractNum>
  <w:abstractNum w:abstractNumId="5" w15:restartNumberingAfterBreak="0">
    <w:nsid w:val="00000007"/>
    <w:multiLevelType w:val="multilevel"/>
    <w:tmpl w:val="00000007"/>
    <w:name w:val="WW8Num7"/>
    <w:lvl w:ilvl="0">
      <w:start w:val="1"/>
      <w:numFmt w:val="decimal"/>
      <w:pStyle w:val="mojeodstavce"/>
      <w:lvlText w:val="%1."/>
      <w:lvlJc w:val="left"/>
      <w:pPr>
        <w:tabs>
          <w:tab w:val="num" w:pos="567"/>
        </w:tabs>
        <w:ind w:left="567" w:hanging="567"/>
      </w:pPr>
      <w:rPr>
        <w:rFonts w:cs="Times New Roman"/>
      </w:rPr>
    </w:lvl>
    <w:lvl w:ilvl="1">
      <w:start w:val="1"/>
      <w:numFmt w:val="upperLetter"/>
      <w:lvlText w:val="%2)"/>
      <w:lvlJc w:val="left"/>
      <w:pPr>
        <w:tabs>
          <w:tab w:val="num" w:pos="1619"/>
        </w:tabs>
        <w:ind w:left="1619" w:hanging="539"/>
      </w:pPr>
      <w:rPr>
        <w:rFonts w:ascii="Arial" w:hAnsi="Arial" w:cs="Times New Roman"/>
        <w:b w:val="0"/>
        <w:i w:val="0"/>
        <w:color w:val="000000"/>
        <w:sz w:val="24"/>
        <w:szCs w:val="24"/>
      </w:rPr>
    </w:lvl>
    <w:lvl w:ilvl="2">
      <w:start w:val="1"/>
      <w:numFmt w:val="lowerLetter"/>
      <w:lvlText w:val="%3)"/>
      <w:lvlJc w:val="left"/>
      <w:pPr>
        <w:tabs>
          <w:tab w:val="num" w:pos="1980"/>
        </w:tabs>
        <w:ind w:left="1980" w:firstLine="0"/>
      </w:pPr>
      <w:rPr>
        <w:rFonts w:ascii="Arial" w:hAnsi="Arial" w:cs="Times New Roman"/>
        <w:color w:val="000000"/>
        <w:sz w:val="24"/>
        <w:szCs w:val="24"/>
      </w:rPr>
    </w:lvl>
    <w:lvl w:ilvl="3">
      <w:start w:val="1"/>
      <w:numFmt w:val="upperLetter"/>
      <w:lvlText w:val="%4)"/>
      <w:lvlJc w:val="left"/>
      <w:pPr>
        <w:tabs>
          <w:tab w:val="num" w:pos="3233"/>
        </w:tabs>
        <w:ind w:left="3233" w:hanging="539"/>
      </w:pPr>
      <w:rPr>
        <w:rFonts w:ascii="Arial" w:hAnsi="Arial" w:cs="Times New Roman"/>
        <w:b w:val="0"/>
        <w:i w:val="0"/>
        <w:color w:val="000000"/>
        <w:sz w:val="24"/>
        <w:szCs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432" w:hanging="432"/>
      </w:pPr>
    </w:lvl>
    <w:lvl w:ilvl="1">
      <w:start w:val="1"/>
      <w:numFmt w:val="decimal"/>
      <w:pStyle w:val="Nadpis2"/>
      <w:lvlText w:val="%1.%2"/>
      <w:lvlJc w:val="left"/>
      <w:pPr>
        <w:tabs>
          <w:tab w:val="num" w:pos="0"/>
        </w:tabs>
        <w:ind w:left="576" w:hanging="576"/>
      </w:pPr>
      <w:rPr>
        <w:rFonts w:ascii="Symbol" w:hAnsi="Symbol" w:cs="Symbol"/>
        <w:b/>
        <w:bCs/>
        <w:iCs/>
        <w:sz w:val="24"/>
        <w:szCs w:val="28"/>
        <w:u w:val="none"/>
      </w:rPr>
    </w:lvl>
    <w:lvl w:ilvl="2">
      <w:start w:val="1"/>
      <w:numFmt w:val="decimal"/>
      <w:pStyle w:val="Nadpis3"/>
      <w:lvlText w:val="%1.%2.%3"/>
      <w:lvlJc w:val="left"/>
      <w:pPr>
        <w:tabs>
          <w:tab w:val="num" w:pos="0"/>
        </w:tabs>
        <w:ind w:left="720" w:hanging="720"/>
      </w:pPr>
      <w:rPr>
        <w:b/>
      </w:rPr>
    </w:lvl>
    <w:lvl w:ilvl="3">
      <w:start w:val="1"/>
      <w:numFmt w:val="decimal"/>
      <w:pStyle w:val="Nadpis4"/>
      <w:lvlText w:val="%1.%2.%3.%4"/>
      <w:lvlJc w:val="left"/>
      <w:pPr>
        <w:tabs>
          <w:tab w:val="num" w:pos="0"/>
        </w:tabs>
        <w:ind w:left="864" w:hanging="864"/>
      </w:pPr>
    </w:lvl>
    <w:lvl w:ilvl="4">
      <w:start w:val="1"/>
      <w:numFmt w:val="decimal"/>
      <w:pStyle w:val="Nadpis5"/>
      <w:lvlText w:val="%1.%2.%3.%4.%5"/>
      <w:lvlJc w:val="left"/>
      <w:pPr>
        <w:tabs>
          <w:tab w:val="num" w:pos="0"/>
        </w:tabs>
        <w:ind w:left="1008" w:hanging="1008"/>
      </w:pPr>
    </w:lvl>
    <w:lvl w:ilvl="5">
      <w:start w:val="1"/>
      <w:numFmt w:val="decimal"/>
      <w:pStyle w:val="Nadpis6"/>
      <w:lvlText w:val="%1.%2.%3.%4.%5.%6"/>
      <w:lvlJc w:val="left"/>
      <w:pPr>
        <w:tabs>
          <w:tab w:val="num" w:pos="0"/>
        </w:tabs>
        <w:ind w:left="1152" w:hanging="1152"/>
      </w:pPr>
    </w:lvl>
    <w:lvl w:ilvl="6">
      <w:start w:val="1"/>
      <w:numFmt w:val="decimal"/>
      <w:pStyle w:val="Nadpis7"/>
      <w:lvlText w:val="%1.%2.%3.%4.%5.%6.%7"/>
      <w:lvlJc w:val="left"/>
      <w:pPr>
        <w:tabs>
          <w:tab w:val="num" w:pos="0"/>
        </w:tabs>
        <w:ind w:left="1296" w:hanging="1296"/>
      </w:pPr>
    </w:lvl>
    <w:lvl w:ilvl="7">
      <w:start w:val="1"/>
      <w:numFmt w:val="decimal"/>
      <w:pStyle w:val="Nadpis8"/>
      <w:lvlText w:val="%1.%2.%3.%4.%5.%6.%7.%8"/>
      <w:lvlJc w:val="left"/>
      <w:pPr>
        <w:tabs>
          <w:tab w:val="num" w:pos="0"/>
        </w:tabs>
        <w:ind w:left="1440" w:hanging="1440"/>
      </w:pPr>
    </w:lvl>
    <w:lvl w:ilvl="8">
      <w:start w:val="1"/>
      <w:numFmt w:val="decimal"/>
      <w:pStyle w:val="Nadpis9"/>
      <w:lvlText w:val="%1.%2.%3.%4.%5.%6.%7.%8.%9"/>
      <w:lvlJc w:val="left"/>
      <w:pPr>
        <w:tabs>
          <w:tab w:val="num" w:pos="0"/>
        </w:tabs>
        <w:ind w:left="1584" w:hanging="1584"/>
      </w:p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1080" w:hanging="360"/>
      </w:pPr>
      <w:rPr>
        <w:rFonts w:ascii="Arial" w:hAnsi="Arial" w:cs="Arial"/>
        <w:b/>
        <w:bCs/>
        <w:vanish/>
        <w:kern w:val="1"/>
        <w:sz w:val="28"/>
        <w:szCs w:val="28"/>
      </w:rPr>
    </w:lvl>
    <w:lvl w:ilvl="1">
      <w:start w:val="1"/>
      <w:numFmt w:val="decimal"/>
      <w:lvlText w:val="%1.%2"/>
      <w:lvlJc w:val="left"/>
      <w:pPr>
        <w:tabs>
          <w:tab w:val="num" w:pos="0"/>
        </w:tabs>
        <w:ind w:left="1245" w:hanging="525"/>
      </w:pPr>
    </w:lvl>
    <w:lvl w:ilvl="2">
      <w:start w:val="1"/>
      <w:numFmt w:val="decimal"/>
      <w:lvlText w:val="%1.%2.%3"/>
      <w:lvlJc w:val="left"/>
      <w:pPr>
        <w:tabs>
          <w:tab w:val="num" w:pos="0"/>
        </w:tabs>
        <w:ind w:left="1440" w:hanging="720"/>
      </w:pPr>
      <w:rPr>
        <w:b/>
      </w:rPr>
    </w:lvl>
    <w:lvl w:ilvl="3">
      <w:start w:val="1"/>
      <w:numFmt w:val="decimal"/>
      <w:lvlText w:val="%1.%2.%3.%4"/>
      <w:lvlJc w:val="left"/>
      <w:pPr>
        <w:tabs>
          <w:tab w:val="num" w:pos="0"/>
        </w:tabs>
        <w:ind w:left="180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160" w:hanging="1440"/>
      </w:pPr>
    </w:lvl>
    <w:lvl w:ilvl="6">
      <w:start w:val="1"/>
      <w:numFmt w:val="decimal"/>
      <w:lvlText w:val="%1.%2.%3.%4.%5.%6.%7"/>
      <w:lvlJc w:val="left"/>
      <w:pPr>
        <w:tabs>
          <w:tab w:val="num" w:pos="0"/>
        </w:tabs>
        <w:ind w:left="2160" w:hanging="1440"/>
      </w:pPr>
    </w:lvl>
    <w:lvl w:ilvl="7">
      <w:start w:val="1"/>
      <w:numFmt w:val="decimal"/>
      <w:lvlText w:val="%1.%2.%3.%4.%5.%6.%7.%8"/>
      <w:lvlJc w:val="left"/>
      <w:pPr>
        <w:tabs>
          <w:tab w:val="num" w:pos="0"/>
        </w:tabs>
        <w:ind w:left="2520" w:hanging="1800"/>
      </w:pPr>
    </w:lvl>
    <w:lvl w:ilvl="8">
      <w:start w:val="1"/>
      <w:numFmt w:val="decimal"/>
      <w:lvlText w:val="%1.%2.%3.%4.%5.%6.%7.%8.%9"/>
      <w:lvlJc w:val="left"/>
      <w:pPr>
        <w:tabs>
          <w:tab w:val="num" w:pos="0"/>
        </w:tabs>
        <w:ind w:left="2520" w:hanging="1800"/>
      </w:pPr>
    </w:lvl>
  </w:abstractNum>
  <w:abstractNum w:abstractNumId="8" w15:restartNumberingAfterBreak="0">
    <w:nsid w:val="0000000A"/>
    <w:multiLevelType w:val="multilevel"/>
    <w:tmpl w:val="A930096E"/>
    <w:name w:val="WW8Num10"/>
    <w:lvl w:ilvl="0">
      <w:start w:val="6"/>
      <w:numFmt w:val="decimal"/>
      <w:lvlText w:val="%1."/>
      <w:lvlJc w:val="left"/>
      <w:pPr>
        <w:tabs>
          <w:tab w:val="num" w:pos="708"/>
        </w:tabs>
        <w:ind w:left="1098" w:hanging="390"/>
      </w:pPr>
      <w:rPr>
        <w:rFonts w:cs="Arial"/>
        <w:sz w:val="28"/>
        <w:szCs w:val="28"/>
      </w:rPr>
    </w:lvl>
    <w:lvl w:ilvl="1">
      <w:start w:val="1"/>
      <w:numFmt w:val="decimal"/>
      <w:lvlText w:val="%1.%2."/>
      <w:lvlJc w:val="left"/>
      <w:pPr>
        <w:tabs>
          <w:tab w:val="num" w:pos="708"/>
        </w:tabs>
        <w:ind w:left="1428" w:hanging="720"/>
      </w:pPr>
      <w:rPr>
        <w:rFonts w:ascii="Arial" w:hAnsi="Arial" w:cs="Arial"/>
        <w:b/>
        <w:iCs/>
        <w:color w:val="000000"/>
        <w:lang w:eastAsia="ar-SA"/>
      </w:rPr>
    </w:lvl>
    <w:lvl w:ilvl="2">
      <w:start w:val="1"/>
      <w:numFmt w:val="decimal"/>
      <w:lvlText w:val="%1.%2.%3."/>
      <w:lvlJc w:val="left"/>
      <w:pPr>
        <w:tabs>
          <w:tab w:val="num" w:pos="708"/>
        </w:tabs>
        <w:ind w:left="1428" w:hanging="720"/>
      </w:pPr>
      <w:rPr>
        <w:rFonts w:cs="Arial"/>
        <w:b/>
        <w:iCs/>
        <w:vanish/>
        <w:szCs w:val="28"/>
      </w:rPr>
    </w:lvl>
    <w:lvl w:ilvl="3">
      <w:start w:val="1"/>
      <w:numFmt w:val="decimal"/>
      <w:lvlText w:val="%1.%2.%3.%4."/>
      <w:lvlJc w:val="left"/>
      <w:pPr>
        <w:tabs>
          <w:tab w:val="num" w:pos="708"/>
        </w:tabs>
        <w:ind w:left="1788" w:hanging="1080"/>
      </w:pPr>
    </w:lvl>
    <w:lvl w:ilvl="4">
      <w:start w:val="1"/>
      <w:numFmt w:val="decimal"/>
      <w:lvlText w:val="%1.%2.%3.%4.%5."/>
      <w:lvlJc w:val="left"/>
      <w:pPr>
        <w:tabs>
          <w:tab w:val="num" w:pos="708"/>
        </w:tabs>
        <w:ind w:left="1788" w:hanging="1080"/>
      </w:pPr>
    </w:lvl>
    <w:lvl w:ilvl="5">
      <w:start w:val="1"/>
      <w:numFmt w:val="decimal"/>
      <w:lvlText w:val="%1.%2.%3.%4.%5.%6."/>
      <w:lvlJc w:val="left"/>
      <w:pPr>
        <w:tabs>
          <w:tab w:val="num" w:pos="708"/>
        </w:tabs>
        <w:ind w:left="2148" w:hanging="1440"/>
      </w:pPr>
    </w:lvl>
    <w:lvl w:ilvl="6">
      <w:start w:val="1"/>
      <w:numFmt w:val="decimal"/>
      <w:lvlText w:val="%1.%2.%3.%4.%5.%6.%7."/>
      <w:lvlJc w:val="left"/>
      <w:pPr>
        <w:tabs>
          <w:tab w:val="num" w:pos="708"/>
        </w:tabs>
        <w:ind w:left="2148" w:hanging="1440"/>
      </w:pPr>
    </w:lvl>
    <w:lvl w:ilvl="7">
      <w:start w:val="1"/>
      <w:numFmt w:val="decimal"/>
      <w:lvlText w:val="%1.%2.%3.%4.%5.%6.%7.%8."/>
      <w:lvlJc w:val="left"/>
      <w:pPr>
        <w:tabs>
          <w:tab w:val="num" w:pos="708"/>
        </w:tabs>
        <w:ind w:left="2508" w:hanging="1800"/>
      </w:pPr>
    </w:lvl>
    <w:lvl w:ilvl="8">
      <w:start w:val="1"/>
      <w:numFmt w:val="decimal"/>
      <w:lvlText w:val="%1.%2.%3.%4.%5.%6.%7.%8.%9."/>
      <w:lvlJc w:val="left"/>
      <w:pPr>
        <w:tabs>
          <w:tab w:val="num" w:pos="708"/>
        </w:tabs>
        <w:ind w:left="2868" w:hanging="2160"/>
      </w:pPr>
    </w:lvl>
  </w:abstractNum>
  <w:abstractNum w:abstractNumId="9" w15:restartNumberingAfterBreak="0">
    <w:nsid w:val="0000000B"/>
    <w:multiLevelType w:val="singleLevel"/>
    <w:tmpl w:val="0000000B"/>
    <w:name w:val="WW8Num11"/>
    <w:lvl w:ilvl="0">
      <w:start w:val="1"/>
      <w:numFmt w:val="bullet"/>
      <w:lvlText w:val=""/>
      <w:lvlJc w:val="left"/>
      <w:pPr>
        <w:tabs>
          <w:tab w:val="num" w:pos="0"/>
        </w:tabs>
        <w:ind w:left="360" w:hanging="360"/>
      </w:pPr>
      <w:rPr>
        <w:rFonts w:ascii="Symbol" w:hAnsi="Symbol" w:cs="Symbol"/>
        <w:color w:val="000000"/>
        <w:sz w:val="22"/>
        <w:szCs w:val="22"/>
      </w:rPr>
    </w:lvl>
  </w:abstractNum>
  <w:abstractNum w:abstractNumId="10" w15:restartNumberingAfterBreak="0">
    <w:nsid w:val="0000000C"/>
    <w:multiLevelType w:val="singleLevel"/>
    <w:tmpl w:val="0000000C"/>
    <w:name w:val="WW8Num12"/>
    <w:lvl w:ilvl="0">
      <w:start w:val="1"/>
      <w:numFmt w:val="lowerLetter"/>
      <w:lvlText w:val="%1)"/>
      <w:lvlJc w:val="left"/>
      <w:pPr>
        <w:tabs>
          <w:tab w:val="num" w:pos="0"/>
        </w:tabs>
        <w:ind w:left="720" w:hanging="360"/>
      </w:pPr>
      <w:rPr>
        <w:rFonts w:ascii="Arial" w:hAnsi="Arial" w:cs="Arial"/>
        <w:color w:val="000000"/>
        <w:sz w:val="22"/>
      </w:rPr>
    </w:lvl>
  </w:abstractNum>
  <w:abstractNum w:abstractNumId="11" w15:restartNumberingAfterBreak="0">
    <w:nsid w:val="0000000D"/>
    <w:multiLevelType w:val="singleLevel"/>
    <w:tmpl w:val="0000000D"/>
    <w:name w:val="WW8Num13"/>
    <w:lvl w:ilvl="0">
      <w:start w:val="1"/>
      <w:numFmt w:val="bullet"/>
      <w:lvlText w:val=""/>
      <w:lvlJc w:val="left"/>
      <w:pPr>
        <w:tabs>
          <w:tab w:val="num" w:pos="1380"/>
        </w:tabs>
        <w:ind w:left="1380" w:hanging="360"/>
      </w:pPr>
      <w:rPr>
        <w:rFonts w:ascii="Symbol" w:hAnsi="Symbol" w:cs="Symbol"/>
        <w:sz w:val="22"/>
        <w:szCs w:val="22"/>
      </w:rPr>
    </w:lvl>
  </w:abstractNum>
  <w:abstractNum w:abstractNumId="12" w15:restartNumberingAfterBreak="0">
    <w:nsid w:val="0000000E"/>
    <w:multiLevelType w:val="singleLevel"/>
    <w:tmpl w:val="0000000E"/>
    <w:name w:val="WW8Num14"/>
    <w:lvl w:ilvl="0">
      <w:start w:val="1"/>
      <w:numFmt w:val="bullet"/>
      <w:lvlText w:val=""/>
      <w:lvlJc w:val="left"/>
      <w:pPr>
        <w:tabs>
          <w:tab w:val="num" w:pos="0"/>
        </w:tabs>
        <w:ind w:left="360" w:hanging="360"/>
      </w:pPr>
      <w:rPr>
        <w:rFonts w:ascii="Symbol" w:hAnsi="Symbol" w:cs="Symbol"/>
        <w:color w:val="000000"/>
        <w:sz w:val="22"/>
      </w:rPr>
    </w:lvl>
  </w:abstractNum>
  <w:abstractNum w:abstractNumId="13" w15:restartNumberingAfterBreak="0">
    <w:nsid w:val="0000000F"/>
    <w:multiLevelType w:val="singleLevel"/>
    <w:tmpl w:val="0000000F"/>
    <w:name w:val="WW8Num15"/>
    <w:lvl w:ilvl="0">
      <w:start w:val="1"/>
      <w:numFmt w:val="bullet"/>
      <w:pStyle w:val="odrka"/>
      <w:lvlText w:val=""/>
      <w:lvlJc w:val="left"/>
      <w:pPr>
        <w:tabs>
          <w:tab w:val="num" w:pos="720"/>
        </w:tabs>
        <w:ind w:left="720" w:hanging="360"/>
      </w:pPr>
      <w:rPr>
        <w:rFonts w:ascii="Wingdings" w:hAnsi="Wingdings" w:cs="Wingdings"/>
      </w:rPr>
    </w:lvl>
  </w:abstractNum>
  <w:abstractNum w:abstractNumId="14" w15:restartNumberingAfterBreak="0">
    <w:nsid w:val="00000010"/>
    <w:multiLevelType w:val="singleLevel"/>
    <w:tmpl w:val="00000010"/>
    <w:name w:val="WW8Num16"/>
    <w:lvl w:ilvl="0">
      <w:start w:val="1"/>
      <w:numFmt w:val="lowerLetter"/>
      <w:pStyle w:val="odrky2"/>
      <w:lvlText w:val="%1)"/>
      <w:lvlJc w:val="left"/>
      <w:pPr>
        <w:tabs>
          <w:tab w:val="num" w:pos="0"/>
        </w:tabs>
        <w:ind w:left="720" w:hanging="360"/>
      </w:pPr>
    </w:lvl>
  </w:abstractNum>
  <w:abstractNum w:abstractNumId="15"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Symbol" w:hAnsi="Symbol" w:cs="Symbol"/>
        <w:lang w:val="cs-CZ"/>
      </w:rPr>
    </w:lvl>
  </w:abstractNum>
  <w:abstractNum w:abstractNumId="16" w15:restartNumberingAfterBreak="0">
    <w:nsid w:val="00000012"/>
    <w:multiLevelType w:val="multilevel"/>
    <w:tmpl w:val="00000012"/>
    <w:name w:val="WW8Num18"/>
    <w:lvl w:ilvl="0">
      <w:start w:val="1"/>
      <w:numFmt w:val="lowerLetter"/>
      <w:pStyle w:val="Textodstavce"/>
      <w:lvlText w:val="%1)"/>
      <w:lvlJc w:val="left"/>
      <w:pPr>
        <w:tabs>
          <w:tab w:val="num" w:pos="900"/>
        </w:tabs>
        <w:ind w:left="900" w:hanging="360"/>
      </w:pPr>
      <w:rPr>
        <w:b/>
      </w:rPr>
    </w:lvl>
    <w:lvl w:ilvl="1">
      <w:start w:val="10"/>
      <w:numFmt w:val="decimal"/>
      <w:lvlText w:val="%2."/>
      <w:lvlJc w:val="left"/>
      <w:pPr>
        <w:tabs>
          <w:tab w:val="num" w:pos="1800"/>
        </w:tabs>
        <w:ind w:left="1800" w:hanging="360"/>
      </w:pPr>
    </w:lvl>
    <w:lvl w:ilvl="2">
      <w:start w:val="2"/>
      <w:numFmt w:val="bullet"/>
      <w:lvlText w:val="•"/>
      <w:lvlJc w:val="left"/>
      <w:pPr>
        <w:tabs>
          <w:tab w:val="num" w:pos="0"/>
        </w:tabs>
        <w:ind w:left="3045" w:hanging="705"/>
      </w:pPr>
      <w:rPr>
        <w:rFonts w:ascii="Calibri" w:hAnsi="Calibri" w:cs="Arial"/>
      </w:rPr>
    </w:lvl>
    <w:lvl w:ilvl="3">
      <w:start w:val="2"/>
      <w:numFmt w:val="bullet"/>
      <w:lvlText w:val="-"/>
      <w:lvlJc w:val="left"/>
      <w:pPr>
        <w:tabs>
          <w:tab w:val="num" w:pos="0"/>
        </w:tabs>
        <w:ind w:left="3585" w:hanging="705"/>
      </w:pPr>
      <w:rPr>
        <w:rFonts w:ascii="Calibri" w:hAnsi="Calibri" w:cs="Arial"/>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0">
    <w:nsid w:val="00000013"/>
    <w:multiLevelType w:val="singleLevel"/>
    <w:tmpl w:val="00000013"/>
    <w:name w:val="WW8Num19"/>
    <w:lvl w:ilvl="0">
      <w:start w:val="1"/>
      <w:numFmt w:val="bullet"/>
      <w:lvlText w:val=""/>
      <w:lvlJc w:val="left"/>
      <w:pPr>
        <w:tabs>
          <w:tab w:val="num" w:pos="0"/>
        </w:tabs>
        <w:ind w:left="360" w:hanging="360"/>
      </w:pPr>
      <w:rPr>
        <w:rFonts w:ascii="Symbol" w:hAnsi="Symbol" w:cs="Symbol"/>
        <w:color w:val="000000"/>
        <w:sz w:val="22"/>
        <w:szCs w:val="22"/>
      </w:rPr>
    </w:lvl>
  </w:abstractNum>
  <w:abstractNum w:abstractNumId="18" w15:restartNumberingAfterBreak="0">
    <w:nsid w:val="00000014"/>
    <w:multiLevelType w:val="singleLevel"/>
    <w:tmpl w:val="00000014"/>
    <w:name w:val="WW8Num20"/>
    <w:lvl w:ilvl="0">
      <w:start w:val="1"/>
      <w:numFmt w:val="bullet"/>
      <w:lvlText w:val=""/>
      <w:lvlJc w:val="left"/>
      <w:pPr>
        <w:tabs>
          <w:tab w:val="num" w:pos="720"/>
        </w:tabs>
        <w:ind w:left="720" w:hanging="360"/>
      </w:pPr>
      <w:rPr>
        <w:rFonts w:ascii="Symbol" w:hAnsi="Symbol" w:cs="Symbol"/>
      </w:rPr>
    </w:lvl>
  </w:abstractNum>
  <w:abstractNum w:abstractNumId="19" w15:restartNumberingAfterBreak="0">
    <w:nsid w:val="00000015"/>
    <w:multiLevelType w:val="singleLevel"/>
    <w:tmpl w:val="00000015"/>
    <w:name w:val="WW8Num21"/>
    <w:lvl w:ilvl="0">
      <w:start w:val="1"/>
      <w:numFmt w:val="bullet"/>
      <w:lvlText w:val=""/>
      <w:lvlJc w:val="left"/>
      <w:pPr>
        <w:tabs>
          <w:tab w:val="num" w:pos="0"/>
        </w:tabs>
        <w:ind w:left="720" w:hanging="360"/>
      </w:pPr>
      <w:rPr>
        <w:rFonts w:ascii="Symbol" w:hAnsi="Symbol" w:cs="Symbol"/>
        <w:sz w:val="22"/>
        <w:szCs w:val="22"/>
      </w:rPr>
    </w:lvl>
  </w:abstractNum>
  <w:abstractNum w:abstractNumId="20" w15:restartNumberingAfterBreak="0">
    <w:nsid w:val="00000016"/>
    <w:multiLevelType w:val="multilevel"/>
    <w:tmpl w:val="00000016"/>
    <w:name w:val="WW8Num22"/>
    <w:lvl w:ilvl="0">
      <w:start w:val="1"/>
      <w:numFmt w:val="decimal"/>
      <w:pStyle w:val="slo1odsazen1text"/>
      <w:lvlText w:val="%1."/>
      <w:lvlJc w:val="left"/>
      <w:pPr>
        <w:tabs>
          <w:tab w:val="num" w:pos="0"/>
        </w:tabs>
        <w:ind w:left="567" w:hanging="567"/>
      </w:pPr>
      <w:rPr>
        <w:rFonts w:ascii="Arial" w:hAnsi="Arial" w:cs="Arial"/>
        <w:b w:val="0"/>
        <w:i w:val="0"/>
        <w:strike w:val="0"/>
        <w:dstrike w:val="0"/>
        <w:vanish w:val="0"/>
        <w:color w:val="000000"/>
        <w:position w:val="0"/>
        <w:sz w:val="24"/>
        <w:u w:val="none"/>
        <w:vertAlign w:val="baseline"/>
      </w:rPr>
    </w:lvl>
    <w:lvl w:ilvl="1">
      <w:start w:val="1"/>
      <w:numFmt w:val="lowerLetter"/>
      <w:lvlText w:val="%2."/>
      <w:lvlJc w:val="left"/>
      <w:pPr>
        <w:tabs>
          <w:tab w:val="num" w:pos="0"/>
        </w:tabs>
        <w:ind w:left="873" w:hanging="360"/>
      </w:pPr>
    </w:lvl>
    <w:lvl w:ilvl="2">
      <w:start w:val="1"/>
      <w:numFmt w:val="lowerRoman"/>
      <w:lvlText w:val="%3."/>
      <w:lvlJc w:val="right"/>
      <w:pPr>
        <w:tabs>
          <w:tab w:val="num" w:pos="0"/>
        </w:tabs>
        <w:ind w:left="1593" w:hanging="180"/>
      </w:pPr>
    </w:lvl>
    <w:lvl w:ilvl="3">
      <w:start w:val="1"/>
      <w:numFmt w:val="decimal"/>
      <w:lvlText w:val="%4."/>
      <w:lvlJc w:val="left"/>
      <w:pPr>
        <w:tabs>
          <w:tab w:val="num" w:pos="0"/>
        </w:tabs>
        <w:ind w:left="2313" w:hanging="360"/>
      </w:pPr>
    </w:lvl>
    <w:lvl w:ilvl="4">
      <w:start w:val="1"/>
      <w:numFmt w:val="lowerLetter"/>
      <w:lvlText w:val="%5."/>
      <w:lvlJc w:val="left"/>
      <w:pPr>
        <w:tabs>
          <w:tab w:val="num" w:pos="0"/>
        </w:tabs>
        <w:ind w:left="3033" w:hanging="360"/>
      </w:pPr>
    </w:lvl>
    <w:lvl w:ilvl="5">
      <w:start w:val="1"/>
      <w:numFmt w:val="lowerRoman"/>
      <w:lvlText w:val="%6."/>
      <w:lvlJc w:val="right"/>
      <w:pPr>
        <w:tabs>
          <w:tab w:val="num" w:pos="0"/>
        </w:tabs>
        <w:ind w:left="3753" w:hanging="180"/>
      </w:pPr>
    </w:lvl>
    <w:lvl w:ilvl="6">
      <w:start w:val="1"/>
      <w:numFmt w:val="decimal"/>
      <w:lvlText w:val="%7."/>
      <w:lvlJc w:val="left"/>
      <w:pPr>
        <w:tabs>
          <w:tab w:val="num" w:pos="0"/>
        </w:tabs>
        <w:ind w:left="4473" w:hanging="360"/>
      </w:pPr>
    </w:lvl>
    <w:lvl w:ilvl="7">
      <w:start w:val="1"/>
      <w:numFmt w:val="lowerLetter"/>
      <w:lvlText w:val="%8."/>
      <w:lvlJc w:val="left"/>
      <w:pPr>
        <w:tabs>
          <w:tab w:val="num" w:pos="0"/>
        </w:tabs>
        <w:ind w:left="5193" w:hanging="360"/>
      </w:pPr>
    </w:lvl>
    <w:lvl w:ilvl="8">
      <w:start w:val="1"/>
      <w:numFmt w:val="lowerRoman"/>
      <w:lvlText w:val="%9."/>
      <w:lvlJc w:val="right"/>
      <w:pPr>
        <w:tabs>
          <w:tab w:val="num" w:pos="0"/>
        </w:tabs>
        <w:ind w:left="5913" w:hanging="180"/>
      </w:pPr>
    </w:lvl>
  </w:abstractNum>
  <w:abstractNum w:abstractNumId="21" w15:restartNumberingAfterBreak="0">
    <w:nsid w:val="00000017"/>
    <w:multiLevelType w:val="multilevel"/>
    <w:tmpl w:val="00000017"/>
    <w:name w:val="WW8Num23"/>
    <w:lvl w:ilvl="0">
      <w:start w:val="1"/>
      <w:numFmt w:val="decimal"/>
      <w:pStyle w:val="Nadpis11"/>
      <w:lvlText w:val="%1."/>
      <w:lvlJc w:val="left"/>
      <w:pPr>
        <w:tabs>
          <w:tab w:val="num" w:pos="927"/>
        </w:tabs>
        <w:ind w:left="927" w:hanging="360"/>
      </w:pPr>
    </w:lvl>
    <w:lvl w:ilvl="1">
      <w:start w:val="1"/>
      <w:numFmt w:val="decimal"/>
      <w:lvlText w:val="%1.%2."/>
      <w:lvlJc w:val="left"/>
      <w:pPr>
        <w:tabs>
          <w:tab w:val="num" w:pos="1359"/>
        </w:tabs>
        <w:ind w:left="1359" w:hanging="432"/>
      </w:pPr>
    </w:lvl>
    <w:lvl w:ilvl="2">
      <w:start w:val="1"/>
      <w:numFmt w:val="decimal"/>
      <w:lvlText w:val="%1.%2.%3."/>
      <w:lvlJc w:val="left"/>
      <w:pPr>
        <w:tabs>
          <w:tab w:val="num" w:pos="1791"/>
        </w:tabs>
        <w:ind w:left="1791" w:hanging="504"/>
      </w:pPr>
    </w:lvl>
    <w:lvl w:ilvl="3">
      <w:start w:val="1"/>
      <w:numFmt w:val="decimal"/>
      <w:lvlText w:val="%1.%2.%3.%4."/>
      <w:lvlJc w:val="left"/>
      <w:pPr>
        <w:tabs>
          <w:tab w:val="num" w:pos="2367"/>
        </w:tabs>
        <w:ind w:left="2295" w:hanging="648"/>
      </w:pPr>
    </w:lvl>
    <w:lvl w:ilvl="4">
      <w:start w:val="1"/>
      <w:numFmt w:val="decimal"/>
      <w:lvlText w:val="%1.%2.%3.%4.%5."/>
      <w:lvlJc w:val="left"/>
      <w:pPr>
        <w:tabs>
          <w:tab w:val="num" w:pos="3087"/>
        </w:tabs>
        <w:ind w:left="2799" w:hanging="792"/>
      </w:pPr>
    </w:lvl>
    <w:lvl w:ilvl="5">
      <w:start w:val="1"/>
      <w:numFmt w:val="decimal"/>
      <w:lvlText w:val="%1.%2.%3.%4.%5.%6."/>
      <w:lvlJc w:val="left"/>
      <w:pPr>
        <w:tabs>
          <w:tab w:val="num" w:pos="3447"/>
        </w:tabs>
        <w:ind w:left="3303" w:hanging="936"/>
      </w:pPr>
    </w:lvl>
    <w:lvl w:ilvl="6">
      <w:start w:val="1"/>
      <w:numFmt w:val="decimal"/>
      <w:lvlText w:val="%1.%2.%3.%4.%5.%6.%7."/>
      <w:lvlJc w:val="left"/>
      <w:pPr>
        <w:tabs>
          <w:tab w:val="num" w:pos="4167"/>
        </w:tabs>
        <w:ind w:left="3807" w:hanging="1080"/>
      </w:pPr>
    </w:lvl>
    <w:lvl w:ilvl="7">
      <w:start w:val="1"/>
      <w:numFmt w:val="decimal"/>
      <w:lvlText w:val="%1.%2.%3.%4.%5.%6.%7.%8."/>
      <w:lvlJc w:val="left"/>
      <w:pPr>
        <w:tabs>
          <w:tab w:val="num" w:pos="4527"/>
        </w:tabs>
        <w:ind w:left="4311" w:hanging="1224"/>
      </w:pPr>
    </w:lvl>
    <w:lvl w:ilvl="8">
      <w:start w:val="1"/>
      <w:numFmt w:val="decimal"/>
      <w:lvlText w:val="%1.%2.%3.%4.%5.%6.%7.%8.%9."/>
      <w:lvlJc w:val="left"/>
      <w:pPr>
        <w:tabs>
          <w:tab w:val="num" w:pos="5247"/>
        </w:tabs>
        <w:ind w:left="4887" w:hanging="1440"/>
      </w:pPr>
    </w:lvl>
  </w:abstractNum>
  <w:abstractNum w:abstractNumId="22" w15:restartNumberingAfterBreak="0">
    <w:nsid w:val="00000018"/>
    <w:multiLevelType w:val="multilevel"/>
    <w:tmpl w:val="00000018"/>
    <w:name w:val="WW8Num24"/>
    <w:lvl w:ilvl="0">
      <w:start w:val="1"/>
      <w:numFmt w:val="upperRoman"/>
      <w:pStyle w:val="ZDlnek"/>
      <w:lvlText w:val="ČÁST %1."/>
      <w:lvlJc w:val="left"/>
      <w:pPr>
        <w:tabs>
          <w:tab w:val="num" w:pos="660"/>
        </w:tabs>
        <w:ind w:left="660" w:hanging="660"/>
      </w:pPr>
    </w:lvl>
    <w:lvl w:ilvl="1">
      <w:start w:val="1"/>
      <w:numFmt w:val="decimal"/>
      <w:lvlText w:val="%1.%2."/>
      <w:lvlJc w:val="left"/>
      <w:pPr>
        <w:tabs>
          <w:tab w:val="num" w:pos="660"/>
        </w:tabs>
        <w:ind w:left="660" w:hanging="660"/>
      </w:pPr>
    </w:lvl>
    <w:lvl w:ilvl="2">
      <w:start w:val="1"/>
      <w:numFmt w:val="decimal"/>
      <w:lvlText w:val="%2.%3."/>
      <w:lvlJc w:val="left"/>
      <w:pPr>
        <w:tabs>
          <w:tab w:val="num" w:pos="720"/>
        </w:tabs>
        <w:ind w:left="720" w:hanging="720"/>
      </w:pPr>
      <w:rPr>
        <w:b w:val="0"/>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00000019"/>
    <w:multiLevelType w:val="multilevel"/>
    <w:tmpl w:val="00000019"/>
    <w:name w:val="WW8Num25"/>
    <w:lvl w:ilvl="0">
      <w:start w:val="1"/>
      <w:numFmt w:val="decimal"/>
      <w:pStyle w:val="Legal3L1"/>
      <w:suff w:val="nothing"/>
      <w:lvlText w:val=" Článek %1."/>
      <w:lvlJc w:val="left"/>
      <w:pPr>
        <w:tabs>
          <w:tab w:val="num" w:pos="0"/>
        </w:tabs>
        <w:ind w:left="4100" w:firstLine="0"/>
      </w:pPr>
      <w:rPr>
        <w:rFonts w:ascii="Times New Roman" w:eastAsia="Times New Roman" w:hAnsi="Times New Roman" w:cs="Times New Roman"/>
        <w:b/>
        <w:i w:val="0"/>
        <w:caps/>
        <w:color w:val="auto"/>
        <w:sz w:val="22"/>
        <w:u w:val="none"/>
      </w:rPr>
    </w:lvl>
    <w:lvl w:ilvl="1">
      <w:start w:val="1"/>
      <w:numFmt w:val="decimal"/>
      <w:lvlText w:val="%1.%2"/>
      <w:lvlJc w:val="left"/>
      <w:pPr>
        <w:tabs>
          <w:tab w:val="num" w:pos="864"/>
        </w:tabs>
        <w:ind w:left="0" w:firstLine="0"/>
      </w:pPr>
      <w:rPr>
        <w:rFonts w:ascii="Times New Roman" w:eastAsia="Times New Roman" w:hAnsi="Times New Roman" w:cs="Times New Roman"/>
        <w:b/>
        <w:i w:val="0"/>
        <w:caps w:val="0"/>
        <w:smallCaps w:val="0"/>
        <w:color w:val="auto"/>
        <w:sz w:val="22"/>
        <w:u w:val="none"/>
      </w:rPr>
    </w:lvl>
    <w:lvl w:ilvl="2">
      <w:start w:val="1"/>
      <w:numFmt w:val="decimal"/>
      <w:lvlText w:val="%1.%2.%3"/>
      <w:lvlJc w:val="left"/>
      <w:pPr>
        <w:tabs>
          <w:tab w:val="num" w:pos="864"/>
        </w:tabs>
        <w:ind w:left="907" w:hanging="907"/>
      </w:pPr>
      <w:rPr>
        <w:rFonts w:ascii="Times New Roman" w:eastAsia="Times New Roman" w:hAnsi="Times New Roman" w:cs="Times New Roman"/>
        <w:b w:val="0"/>
        <w:i w:val="0"/>
        <w:caps w:val="0"/>
        <w:smallCaps w:val="0"/>
        <w:color w:val="auto"/>
        <w:sz w:val="22"/>
        <w:u w:val="none"/>
      </w:rPr>
    </w:lvl>
    <w:lvl w:ilvl="3">
      <w:start w:val="1"/>
      <w:numFmt w:val="lowerLetter"/>
      <w:lvlText w:val="(%4)"/>
      <w:lvlJc w:val="left"/>
      <w:pPr>
        <w:tabs>
          <w:tab w:val="num" w:pos="1080"/>
        </w:tabs>
        <w:ind w:left="1080" w:hanging="720"/>
      </w:pPr>
      <w:rPr>
        <w:rFonts w:ascii="Times New Roman" w:eastAsia="Times New Roman" w:hAnsi="Times New Roman" w:cs="Times New Roman"/>
        <w:b w:val="0"/>
        <w:i w:val="0"/>
        <w:caps w:val="0"/>
        <w:smallCaps w:val="0"/>
        <w:color w:val="auto"/>
        <w:sz w:val="22"/>
        <w:u w:val="none"/>
      </w:rPr>
    </w:lvl>
    <w:lvl w:ilvl="4">
      <w:start w:val="1"/>
      <w:numFmt w:val="lowerRoman"/>
      <w:lvlText w:val="(%5)"/>
      <w:lvlJc w:val="left"/>
      <w:pPr>
        <w:tabs>
          <w:tab w:val="num" w:pos="2347"/>
        </w:tabs>
        <w:ind w:left="2347" w:hanging="720"/>
      </w:pPr>
      <w:rPr>
        <w:rFonts w:ascii="Times New Roman" w:hAnsi="Times New Roman" w:cs="Times New Roman"/>
        <w:b w:val="0"/>
        <w:i w:val="0"/>
        <w:caps w:val="0"/>
        <w:smallCaps w:val="0"/>
        <w:color w:val="auto"/>
        <w:sz w:val="22"/>
        <w:szCs w:val="22"/>
        <w:u w:val="none"/>
      </w:rPr>
    </w:lvl>
    <w:lvl w:ilvl="5">
      <w:start w:val="1"/>
      <w:numFmt w:val="decimal"/>
      <w:lvlText w:val="(%6)"/>
      <w:lvlJc w:val="left"/>
      <w:pPr>
        <w:tabs>
          <w:tab w:val="num" w:pos="4320"/>
        </w:tabs>
        <w:ind w:left="0" w:firstLine="3600"/>
      </w:pPr>
      <w:rPr>
        <w:rFonts w:ascii="Times New Roman" w:eastAsia="Times New Roman" w:hAnsi="Times New Roman" w:cs="Times New Roman"/>
        <w:b w:val="0"/>
        <w:i w:val="0"/>
        <w:caps w:val="0"/>
        <w:smallCaps w:val="0"/>
        <w:color w:val="auto"/>
        <w:sz w:val="24"/>
        <w:u w:val="none"/>
      </w:rPr>
    </w:lvl>
    <w:lvl w:ilvl="6">
      <w:start w:val="1"/>
      <w:numFmt w:val="lowerLetter"/>
      <w:lvlText w:val="(%7)"/>
      <w:lvlJc w:val="left"/>
      <w:pPr>
        <w:tabs>
          <w:tab w:val="num" w:pos="1440"/>
        </w:tabs>
        <w:ind w:left="0" w:firstLine="720"/>
      </w:pPr>
      <w:rPr>
        <w:rFonts w:ascii="Times New Roman" w:eastAsia="Times New Roman" w:hAnsi="Times New Roman" w:cs="Times New Roman"/>
        <w:b w:val="0"/>
        <w:i w:val="0"/>
        <w:caps w:val="0"/>
        <w:smallCaps w:val="0"/>
        <w:color w:val="auto"/>
        <w:sz w:val="24"/>
        <w:u w:val="none"/>
      </w:rPr>
    </w:lvl>
    <w:lvl w:ilvl="7">
      <w:start w:val="1"/>
      <w:numFmt w:val="lowerRoman"/>
      <w:lvlText w:val="(%8)"/>
      <w:lvlJc w:val="left"/>
      <w:pPr>
        <w:tabs>
          <w:tab w:val="num" w:pos="2160"/>
        </w:tabs>
        <w:ind w:left="0" w:firstLine="1440"/>
      </w:pPr>
      <w:rPr>
        <w:rFonts w:ascii="Times New Roman" w:eastAsia="Times New Roman" w:hAnsi="Times New Roman" w:cs="Times New Roman"/>
        <w:b w:val="0"/>
        <w:i w:val="0"/>
        <w:caps w:val="0"/>
        <w:smallCaps w:val="0"/>
        <w:color w:val="auto"/>
        <w:sz w:val="24"/>
        <w:u w:val="none"/>
      </w:rPr>
    </w:lvl>
    <w:lvl w:ilvl="8">
      <w:start w:val="1"/>
      <w:numFmt w:val="decimal"/>
      <w:lvlText w:val="(%9)"/>
      <w:lvlJc w:val="left"/>
      <w:pPr>
        <w:tabs>
          <w:tab w:val="num" w:pos="2880"/>
        </w:tabs>
        <w:ind w:left="0" w:firstLine="2160"/>
      </w:pPr>
      <w:rPr>
        <w:rFonts w:ascii="Times New Roman" w:eastAsia="Times New Roman" w:hAnsi="Times New Roman" w:cs="Times New Roman"/>
        <w:b w:val="0"/>
        <w:i w:val="0"/>
        <w:caps w:val="0"/>
        <w:smallCaps w:val="0"/>
        <w:color w:val="auto"/>
        <w:sz w:val="24"/>
        <w:u w:val="none"/>
      </w:rPr>
    </w:lvl>
  </w:abstractNum>
  <w:abstractNum w:abstractNumId="24" w15:restartNumberingAfterBreak="0">
    <w:nsid w:val="0000001A"/>
    <w:multiLevelType w:val="singleLevel"/>
    <w:tmpl w:val="0000001A"/>
    <w:name w:val="WW8Num26"/>
    <w:lvl w:ilvl="0">
      <w:start w:val="1"/>
      <w:numFmt w:val="bullet"/>
      <w:lvlText w:val=""/>
      <w:lvlJc w:val="left"/>
      <w:pPr>
        <w:tabs>
          <w:tab w:val="num" w:pos="0"/>
        </w:tabs>
        <w:ind w:left="720" w:hanging="360"/>
      </w:pPr>
      <w:rPr>
        <w:rFonts w:ascii="Symbol" w:hAnsi="Symbol" w:cs="Symbol"/>
        <w:sz w:val="22"/>
        <w:szCs w:val="22"/>
      </w:rPr>
    </w:lvl>
  </w:abstractNum>
  <w:abstractNum w:abstractNumId="25" w15:restartNumberingAfterBreak="0">
    <w:nsid w:val="0000001B"/>
    <w:multiLevelType w:val="multilevel"/>
    <w:tmpl w:val="0000001B"/>
    <w:name w:val="WW8Num27"/>
    <w:lvl w:ilvl="0">
      <w:start w:val="1"/>
      <w:numFmt w:val="decimal"/>
      <w:pStyle w:val="Nadpis0"/>
      <w:lvlText w:val="%1."/>
      <w:lvlJc w:val="left"/>
      <w:pPr>
        <w:tabs>
          <w:tab w:val="num" w:pos="0"/>
        </w:tabs>
        <w:ind w:left="360" w:hanging="360"/>
      </w:pPr>
    </w:lvl>
    <w:lvl w:ilvl="1">
      <w:start w:val="1"/>
      <w:numFmt w:val="decimal"/>
      <w:lvlText w:val="4.%2."/>
      <w:lvlJc w:val="left"/>
      <w:pPr>
        <w:tabs>
          <w:tab w:val="num" w:pos="0"/>
        </w:tabs>
        <w:ind w:left="999" w:hanging="432"/>
      </w:pPr>
    </w:lvl>
    <w:lvl w:ilvl="2">
      <w:start w:val="1"/>
      <w:numFmt w:val="decimal"/>
      <w:lvlText w:val="4..%3.1."/>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6" w15:restartNumberingAfterBreak="0">
    <w:nsid w:val="0000001C"/>
    <w:multiLevelType w:val="singleLevel"/>
    <w:tmpl w:val="0000001C"/>
    <w:name w:val="WW8Num28"/>
    <w:lvl w:ilvl="0">
      <w:start w:val="1"/>
      <w:numFmt w:val="bullet"/>
      <w:lvlText w:val=""/>
      <w:lvlJc w:val="left"/>
      <w:pPr>
        <w:tabs>
          <w:tab w:val="num" w:pos="0"/>
        </w:tabs>
        <w:ind w:left="1440" w:hanging="360"/>
      </w:pPr>
      <w:rPr>
        <w:rFonts w:ascii="Wingdings" w:hAnsi="Wingdings" w:cs="Wingdings"/>
        <w:sz w:val="22"/>
        <w:szCs w:val="22"/>
      </w:rPr>
    </w:lvl>
  </w:abstractNum>
  <w:abstractNum w:abstractNumId="27" w15:restartNumberingAfterBreak="0">
    <w:nsid w:val="0000001D"/>
    <w:multiLevelType w:val="singleLevel"/>
    <w:tmpl w:val="0000001D"/>
    <w:name w:val="WW8Num29"/>
    <w:lvl w:ilvl="0">
      <w:start w:val="1"/>
      <w:numFmt w:val="bullet"/>
      <w:lvlText w:val=""/>
      <w:lvlJc w:val="left"/>
      <w:pPr>
        <w:tabs>
          <w:tab w:val="num" w:pos="0"/>
        </w:tabs>
        <w:ind w:left="720" w:hanging="360"/>
      </w:pPr>
      <w:rPr>
        <w:rFonts w:ascii="Symbol" w:hAnsi="Symbol" w:cs="Symbol"/>
      </w:rPr>
    </w:lvl>
  </w:abstractNum>
  <w:abstractNum w:abstractNumId="28" w15:restartNumberingAfterBreak="0">
    <w:nsid w:val="0000001E"/>
    <w:multiLevelType w:val="singleLevel"/>
    <w:tmpl w:val="0000001E"/>
    <w:name w:val="WW8Num30"/>
    <w:lvl w:ilvl="0">
      <w:start w:val="1"/>
      <w:numFmt w:val="upperRoman"/>
      <w:lvlText w:val="%1."/>
      <w:lvlJc w:val="left"/>
      <w:pPr>
        <w:tabs>
          <w:tab w:val="num" w:pos="0"/>
        </w:tabs>
        <w:ind w:left="1080" w:hanging="720"/>
      </w:pPr>
    </w:lvl>
  </w:abstractNum>
  <w:abstractNum w:abstractNumId="29" w15:restartNumberingAfterBreak="0">
    <w:nsid w:val="06AF24FB"/>
    <w:multiLevelType w:val="hybridMultilevel"/>
    <w:tmpl w:val="F064CC62"/>
    <w:lvl w:ilvl="0" w:tplc="3A8EA1C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106063D2"/>
    <w:multiLevelType w:val="multilevel"/>
    <w:tmpl w:val="D18EE4CE"/>
    <w:lvl w:ilvl="0">
      <w:start w:val="1"/>
      <w:numFmt w:val="decimal"/>
      <w:lvlText w:val="%1."/>
      <w:lvlJc w:val="left"/>
      <w:pPr>
        <w:ind w:left="720" w:hanging="360"/>
      </w:pPr>
      <w:rPr>
        <w:b/>
        <w:sz w:val="28"/>
        <w:szCs w:val="28"/>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1E893821"/>
    <w:multiLevelType w:val="hybridMultilevel"/>
    <w:tmpl w:val="BCBE79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1F291E61"/>
    <w:multiLevelType w:val="hybridMultilevel"/>
    <w:tmpl w:val="40DEF08E"/>
    <w:lvl w:ilvl="0" w:tplc="00000003">
      <w:start w:val="1"/>
      <w:numFmt w:val="bullet"/>
      <w:lvlText w:val=""/>
      <w:lvlJc w:val="left"/>
      <w:pPr>
        <w:ind w:left="360" w:hanging="360"/>
      </w:pPr>
      <w:rPr>
        <w:rFonts w:ascii="Symbol" w:hAnsi="Symbol" w:cs="Symbol"/>
        <w:color w:val="000000"/>
        <w:sz w:val="22"/>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3" w15:restartNumberingAfterBreak="0">
    <w:nsid w:val="1F954059"/>
    <w:multiLevelType w:val="hybridMultilevel"/>
    <w:tmpl w:val="BCBE79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26F842F4"/>
    <w:multiLevelType w:val="hybridMultilevel"/>
    <w:tmpl w:val="896A46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2D6E0952"/>
    <w:multiLevelType w:val="hybridMultilevel"/>
    <w:tmpl w:val="6B9CD3CE"/>
    <w:lvl w:ilvl="0" w:tplc="00000004">
      <w:start w:val="1"/>
      <w:numFmt w:val="bullet"/>
      <w:lvlText w:val="-"/>
      <w:lvlJc w:val="left"/>
      <w:pPr>
        <w:ind w:left="720" w:hanging="360"/>
      </w:pPr>
      <w:rPr>
        <w:rFonts w:ascii="Calibri" w:hAnsi="Calibri" w:cs="DejaVu Sans"/>
      </w:rPr>
    </w:lvl>
    <w:lvl w:ilvl="1" w:tplc="00000004">
      <w:start w:val="1"/>
      <w:numFmt w:val="bullet"/>
      <w:lvlText w:val="-"/>
      <w:lvlJc w:val="left"/>
      <w:pPr>
        <w:ind w:left="1440" w:hanging="360"/>
      </w:pPr>
      <w:rPr>
        <w:rFonts w:ascii="Calibri" w:hAnsi="Calibri" w:cs="DejaVu Sans"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6" w15:restartNumberingAfterBreak="0">
    <w:nsid w:val="311F23AF"/>
    <w:multiLevelType w:val="hybridMultilevel"/>
    <w:tmpl w:val="B1EE72AE"/>
    <w:lvl w:ilvl="0" w:tplc="75D4BFD4">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7" w15:restartNumberingAfterBreak="0">
    <w:nsid w:val="344F693C"/>
    <w:multiLevelType w:val="multilevel"/>
    <w:tmpl w:val="F3DAB018"/>
    <w:lvl w:ilvl="0">
      <w:start w:val="7"/>
      <w:numFmt w:val="decimal"/>
      <w:lvlText w:val="%1."/>
      <w:lvlJc w:val="left"/>
      <w:pPr>
        <w:ind w:left="540" w:hanging="540"/>
      </w:pPr>
      <w:rPr>
        <w:rFonts w:hint="default"/>
        <w:b/>
        <w:color w:val="auto"/>
      </w:rPr>
    </w:lvl>
    <w:lvl w:ilvl="1">
      <w:start w:val="2"/>
      <w:numFmt w:val="decimal"/>
      <w:lvlText w:val="%1.%2."/>
      <w:lvlJc w:val="left"/>
      <w:pPr>
        <w:ind w:left="720" w:hanging="720"/>
      </w:pPr>
      <w:rPr>
        <w:rFonts w:hint="default"/>
        <w:b/>
        <w:color w:val="auto"/>
      </w:rPr>
    </w:lvl>
    <w:lvl w:ilvl="2">
      <w:start w:val="2"/>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1800" w:hanging="1800"/>
      </w:pPr>
      <w:rPr>
        <w:rFonts w:hint="default"/>
        <w:b/>
        <w:color w:val="auto"/>
      </w:rPr>
    </w:lvl>
  </w:abstractNum>
  <w:abstractNum w:abstractNumId="38" w15:restartNumberingAfterBreak="0">
    <w:nsid w:val="3CD442B9"/>
    <w:multiLevelType w:val="hybridMultilevel"/>
    <w:tmpl w:val="BCBE79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3DA06C09"/>
    <w:multiLevelType w:val="hybridMultilevel"/>
    <w:tmpl w:val="40348F16"/>
    <w:lvl w:ilvl="0" w:tplc="3A8EA1C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44134181"/>
    <w:multiLevelType w:val="hybridMultilevel"/>
    <w:tmpl w:val="18560A1C"/>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AEB6452"/>
    <w:multiLevelType w:val="hybridMultilevel"/>
    <w:tmpl w:val="C742C782"/>
    <w:lvl w:ilvl="0" w:tplc="00000004">
      <w:start w:val="1"/>
      <w:numFmt w:val="bullet"/>
      <w:lvlText w:val="-"/>
      <w:lvlJc w:val="left"/>
      <w:pPr>
        <w:ind w:left="1429" w:hanging="360"/>
      </w:pPr>
      <w:rPr>
        <w:rFonts w:ascii="Calibri" w:hAnsi="Calibri" w:cs="DejaVu Sans"/>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start w:val="1"/>
      <w:numFmt w:val="bullet"/>
      <w:lvlText w:val="o"/>
      <w:lvlJc w:val="left"/>
      <w:pPr>
        <w:ind w:left="4309" w:hanging="360"/>
      </w:pPr>
      <w:rPr>
        <w:rFonts w:ascii="Courier New" w:hAnsi="Courier New" w:cs="Courier New" w:hint="default"/>
      </w:rPr>
    </w:lvl>
    <w:lvl w:ilvl="5" w:tplc="04050005">
      <w:start w:val="1"/>
      <w:numFmt w:val="bullet"/>
      <w:lvlText w:val=""/>
      <w:lvlJc w:val="left"/>
      <w:pPr>
        <w:ind w:left="5029" w:hanging="360"/>
      </w:pPr>
      <w:rPr>
        <w:rFonts w:ascii="Wingdings" w:hAnsi="Wingdings" w:hint="default"/>
      </w:rPr>
    </w:lvl>
    <w:lvl w:ilvl="6" w:tplc="04050001">
      <w:start w:val="1"/>
      <w:numFmt w:val="bullet"/>
      <w:lvlText w:val=""/>
      <w:lvlJc w:val="left"/>
      <w:pPr>
        <w:ind w:left="5749" w:hanging="360"/>
      </w:pPr>
      <w:rPr>
        <w:rFonts w:ascii="Symbol" w:hAnsi="Symbol" w:hint="default"/>
      </w:rPr>
    </w:lvl>
    <w:lvl w:ilvl="7" w:tplc="04050003">
      <w:start w:val="1"/>
      <w:numFmt w:val="bullet"/>
      <w:lvlText w:val="o"/>
      <w:lvlJc w:val="left"/>
      <w:pPr>
        <w:ind w:left="6469" w:hanging="360"/>
      </w:pPr>
      <w:rPr>
        <w:rFonts w:ascii="Courier New" w:hAnsi="Courier New" w:cs="Courier New" w:hint="default"/>
      </w:rPr>
    </w:lvl>
    <w:lvl w:ilvl="8" w:tplc="04050005">
      <w:start w:val="1"/>
      <w:numFmt w:val="bullet"/>
      <w:lvlText w:val=""/>
      <w:lvlJc w:val="left"/>
      <w:pPr>
        <w:ind w:left="7189" w:hanging="360"/>
      </w:pPr>
      <w:rPr>
        <w:rFonts w:ascii="Wingdings" w:hAnsi="Wingdings" w:hint="default"/>
      </w:rPr>
    </w:lvl>
  </w:abstractNum>
  <w:abstractNum w:abstractNumId="42" w15:restartNumberingAfterBreak="0">
    <w:nsid w:val="57E232FA"/>
    <w:multiLevelType w:val="hybridMultilevel"/>
    <w:tmpl w:val="F014B988"/>
    <w:lvl w:ilvl="0" w:tplc="DEE205AC">
      <w:start w:val="2"/>
      <w:numFmt w:val="bullet"/>
      <w:lvlText w:val="-"/>
      <w:lvlJc w:val="left"/>
      <w:pPr>
        <w:ind w:left="644" w:hanging="360"/>
      </w:pPr>
      <w:rPr>
        <w:rFonts w:ascii="Arial" w:eastAsia="Times New Roman" w:hAnsi="Arial" w:cs="Arial" w:hint="default"/>
        <w:color w:val="000000"/>
      </w:rPr>
    </w:lvl>
    <w:lvl w:ilvl="1" w:tplc="04050003">
      <w:start w:val="1"/>
      <w:numFmt w:val="bullet"/>
      <w:lvlText w:val="o"/>
      <w:lvlJc w:val="left"/>
      <w:pPr>
        <w:ind w:left="1364" w:hanging="360"/>
      </w:pPr>
      <w:rPr>
        <w:rFonts w:ascii="Courier New" w:hAnsi="Courier New" w:cs="Courier New" w:hint="default"/>
      </w:rPr>
    </w:lvl>
    <w:lvl w:ilvl="2" w:tplc="04050005">
      <w:start w:val="1"/>
      <w:numFmt w:val="bullet"/>
      <w:lvlText w:val=""/>
      <w:lvlJc w:val="left"/>
      <w:pPr>
        <w:ind w:left="2084" w:hanging="360"/>
      </w:pPr>
      <w:rPr>
        <w:rFonts w:ascii="Wingdings" w:hAnsi="Wingdings" w:hint="default"/>
      </w:rPr>
    </w:lvl>
    <w:lvl w:ilvl="3" w:tplc="04050001">
      <w:start w:val="1"/>
      <w:numFmt w:val="bullet"/>
      <w:lvlText w:val=""/>
      <w:lvlJc w:val="left"/>
      <w:pPr>
        <w:ind w:left="2804" w:hanging="360"/>
      </w:pPr>
      <w:rPr>
        <w:rFonts w:ascii="Symbol" w:hAnsi="Symbol" w:hint="default"/>
      </w:rPr>
    </w:lvl>
    <w:lvl w:ilvl="4" w:tplc="04050003">
      <w:start w:val="1"/>
      <w:numFmt w:val="bullet"/>
      <w:lvlText w:val="o"/>
      <w:lvlJc w:val="left"/>
      <w:pPr>
        <w:ind w:left="3524" w:hanging="360"/>
      </w:pPr>
      <w:rPr>
        <w:rFonts w:ascii="Courier New" w:hAnsi="Courier New" w:cs="Courier New" w:hint="default"/>
      </w:rPr>
    </w:lvl>
    <w:lvl w:ilvl="5" w:tplc="04050005">
      <w:start w:val="1"/>
      <w:numFmt w:val="bullet"/>
      <w:lvlText w:val=""/>
      <w:lvlJc w:val="left"/>
      <w:pPr>
        <w:ind w:left="4244" w:hanging="360"/>
      </w:pPr>
      <w:rPr>
        <w:rFonts w:ascii="Wingdings" w:hAnsi="Wingdings" w:hint="default"/>
      </w:rPr>
    </w:lvl>
    <w:lvl w:ilvl="6" w:tplc="04050001">
      <w:start w:val="1"/>
      <w:numFmt w:val="bullet"/>
      <w:lvlText w:val=""/>
      <w:lvlJc w:val="left"/>
      <w:pPr>
        <w:ind w:left="4964" w:hanging="360"/>
      </w:pPr>
      <w:rPr>
        <w:rFonts w:ascii="Symbol" w:hAnsi="Symbol" w:hint="default"/>
      </w:rPr>
    </w:lvl>
    <w:lvl w:ilvl="7" w:tplc="04050003">
      <w:start w:val="1"/>
      <w:numFmt w:val="bullet"/>
      <w:lvlText w:val="o"/>
      <w:lvlJc w:val="left"/>
      <w:pPr>
        <w:ind w:left="5684" w:hanging="360"/>
      </w:pPr>
      <w:rPr>
        <w:rFonts w:ascii="Courier New" w:hAnsi="Courier New" w:cs="Courier New" w:hint="default"/>
      </w:rPr>
    </w:lvl>
    <w:lvl w:ilvl="8" w:tplc="04050005">
      <w:start w:val="1"/>
      <w:numFmt w:val="bullet"/>
      <w:lvlText w:val=""/>
      <w:lvlJc w:val="left"/>
      <w:pPr>
        <w:ind w:left="6404" w:hanging="360"/>
      </w:pPr>
      <w:rPr>
        <w:rFonts w:ascii="Wingdings" w:hAnsi="Wingdings" w:hint="default"/>
      </w:rPr>
    </w:lvl>
  </w:abstractNum>
  <w:abstractNum w:abstractNumId="43" w15:restartNumberingAfterBreak="0">
    <w:nsid w:val="590841C3"/>
    <w:multiLevelType w:val="hybridMultilevel"/>
    <w:tmpl w:val="4CE6A9D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4" w15:restartNumberingAfterBreak="0">
    <w:nsid w:val="5B8F576C"/>
    <w:multiLevelType w:val="hybridMultilevel"/>
    <w:tmpl w:val="1522040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5" w15:restartNumberingAfterBreak="0">
    <w:nsid w:val="5CC5493D"/>
    <w:multiLevelType w:val="hybridMultilevel"/>
    <w:tmpl w:val="CC12774E"/>
    <w:lvl w:ilvl="0" w:tplc="3A8EA1C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6C5416D1"/>
    <w:multiLevelType w:val="hybridMultilevel"/>
    <w:tmpl w:val="03BED28E"/>
    <w:lvl w:ilvl="0" w:tplc="3A8EA1C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31F3FE4"/>
    <w:multiLevelType w:val="hybridMultilevel"/>
    <w:tmpl w:val="E512933A"/>
    <w:lvl w:ilvl="0" w:tplc="E4C0481C">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77DD198B"/>
    <w:multiLevelType w:val="hybridMultilevel"/>
    <w:tmpl w:val="40348F16"/>
    <w:lvl w:ilvl="0" w:tplc="3A8EA1C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DAE5A21"/>
    <w:multiLevelType w:val="hybridMultilevel"/>
    <w:tmpl w:val="06B801B6"/>
    <w:lvl w:ilvl="0" w:tplc="0B10CC5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10"/>
  </w:num>
  <w:num w:numId="8">
    <w:abstractNumId w:val="11"/>
  </w:num>
  <w:num w:numId="9">
    <w:abstractNumId w:val="13"/>
  </w:num>
  <w:num w:numId="10">
    <w:abstractNumId w:val="14"/>
  </w:num>
  <w:num w:numId="11">
    <w:abstractNumId w:val="16"/>
  </w:num>
  <w:num w:numId="12">
    <w:abstractNumId w:val="17"/>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30"/>
  </w:num>
  <w:num w:numId="21">
    <w:abstractNumId w:val="37"/>
  </w:num>
  <w:num w:numId="22">
    <w:abstractNumId w:val="32"/>
  </w:num>
  <w:num w:numId="23">
    <w:abstractNumId w:val="33"/>
  </w:num>
  <w:num w:numId="24">
    <w:abstractNumId w:val="31"/>
  </w:num>
  <w:num w:numId="25">
    <w:abstractNumId w:val="38"/>
  </w:num>
  <w:num w:numId="26">
    <w:abstractNumId w:val="29"/>
  </w:num>
  <w:num w:numId="27">
    <w:abstractNumId w:val="45"/>
  </w:num>
  <w:num w:numId="28">
    <w:abstractNumId w:val="46"/>
  </w:num>
  <w:num w:numId="29">
    <w:abstractNumId w:val="48"/>
  </w:num>
  <w:num w:numId="30">
    <w:abstractNumId w:val="39"/>
  </w:num>
  <w:num w:numId="31">
    <w:abstractNumId w:val="43"/>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num>
  <w:num w:numId="34">
    <w:abstractNumId w:val="42"/>
  </w:num>
  <w:num w:numId="35">
    <w:abstractNumId w:val="3"/>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41"/>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36"/>
  </w:num>
  <w:num w:numId="42">
    <w:abstractNumId w:val="0"/>
  </w:num>
  <w:num w:numId="43">
    <w:abstractNumId w:val="40"/>
  </w:num>
  <w:num w:numId="44">
    <w:abstractNumId w:val="49"/>
  </w:num>
  <w:num w:numId="45">
    <w:abstractNumId w:val="4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DateAndTime/>
  <w:doNotDisplayPageBoundaries/>
  <w:displayBackgroundShape/>
  <w:embedSystemFonts/>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0NTK3sLC0sDQyNTRW0lEKTi0uzszPAymwqAUAHP5YuSwAAAA="/>
  </w:docVars>
  <w:rsids>
    <w:rsidRoot w:val="0055485B"/>
    <w:rsid w:val="000007F2"/>
    <w:rsid w:val="00007CDD"/>
    <w:rsid w:val="000201AD"/>
    <w:rsid w:val="000235A0"/>
    <w:rsid w:val="00025093"/>
    <w:rsid w:val="00026BB0"/>
    <w:rsid w:val="00031AA9"/>
    <w:rsid w:val="00037F94"/>
    <w:rsid w:val="00040849"/>
    <w:rsid w:val="000446A3"/>
    <w:rsid w:val="00050F7E"/>
    <w:rsid w:val="00055F00"/>
    <w:rsid w:val="000568B4"/>
    <w:rsid w:val="000767D4"/>
    <w:rsid w:val="00080EA5"/>
    <w:rsid w:val="0008278F"/>
    <w:rsid w:val="00093D18"/>
    <w:rsid w:val="000958A5"/>
    <w:rsid w:val="00095CC6"/>
    <w:rsid w:val="000967DF"/>
    <w:rsid w:val="000A0766"/>
    <w:rsid w:val="000A3DF6"/>
    <w:rsid w:val="000B47A6"/>
    <w:rsid w:val="000B56B5"/>
    <w:rsid w:val="000B692E"/>
    <w:rsid w:val="000C60D5"/>
    <w:rsid w:val="000D0A96"/>
    <w:rsid w:val="000D53EA"/>
    <w:rsid w:val="000D7765"/>
    <w:rsid w:val="000E01A2"/>
    <w:rsid w:val="000E2FC0"/>
    <w:rsid w:val="000F0BBD"/>
    <w:rsid w:val="001021D3"/>
    <w:rsid w:val="0011057A"/>
    <w:rsid w:val="00117BFA"/>
    <w:rsid w:val="00122E8C"/>
    <w:rsid w:val="0012454C"/>
    <w:rsid w:val="00125C25"/>
    <w:rsid w:val="00135C30"/>
    <w:rsid w:val="00136342"/>
    <w:rsid w:val="00137B60"/>
    <w:rsid w:val="001409BC"/>
    <w:rsid w:val="00145BB8"/>
    <w:rsid w:val="0015376B"/>
    <w:rsid w:val="00157912"/>
    <w:rsid w:val="00163910"/>
    <w:rsid w:val="0017058D"/>
    <w:rsid w:val="00171EFF"/>
    <w:rsid w:val="00172A60"/>
    <w:rsid w:val="00175F55"/>
    <w:rsid w:val="00176A85"/>
    <w:rsid w:val="00186608"/>
    <w:rsid w:val="0018761A"/>
    <w:rsid w:val="00191CF3"/>
    <w:rsid w:val="00193A86"/>
    <w:rsid w:val="001A002D"/>
    <w:rsid w:val="001A37A9"/>
    <w:rsid w:val="001A5E27"/>
    <w:rsid w:val="001B1D82"/>
    <w:rsid w:val="001B5577"/>
    <w:rsid w:val="001C1D1C"/>
    <w:rsid w:val="001C6F7E"/>
    <w:rsid w:val="001C71F9"/>
    <w:rsid w:val="001D5828"/>
    <w:rsid w:val="001F42CB"/>
    <w:rsid w:val="001F6696"/>
    <w:rsid w:val="00201C3A"/>
    <w:rsid w:val="00203B06"/>
    <w:rsid w:val="002070C0"/>
    <w:rsid w:val="0021482E"/>
    <w:rsid w:val="00214D4B"/>
    <w:rsid w:val="002211F8"/>
    <w:rsid w:val="00223ABF"/>
    <w:rsid w:val="00224F66"/>
    <w:rsid w:val="00232861"/>
    <w:rsid w:val="00234D90"/>
    <w:rsid w:val="00235A8F"/>
    <w:rsid w:val="002376F5"/>
    <w:rsid w:val="002410B2"/>
    <w:rsid w:val="00241761"/>
    <w:rsid w:val="00247801"/>
    <w:rsid w:val="002532F1"/>
    <w:rsid w:val="00260863"/>
    <w:rsid w:val="00263632"/>
    <w:rsid w:val="002641FE"/>
    <w:rsid w:val="00267C79"/>
    <w:rsid w:val="00270ED4"/>
    <w:rsid w:val="00275C69"/>
    <w:rsid w:val="00276B60"/>
    <w:rsid w:val="002A02C8"/>
    <w:rsid w:val="002A1D16"/>
    <w:rsid w:val="002A2E64"/>
    <w:rsid w:val="002A3F83"/>
    <w:rsid w:val="002A5994"/>
    <w:rsid w:val="002A59F4"/>
    <w:rsid w:val="002A704E"/>
    <w:rsid w:val="002A7FBB"/>
    <w:rsid w:val="002B1986"/>
    <w:rsid w:val="002B5948"/>
    <w:rsid w:val="002B6973"/>
    <w:rsid w:val="002C13EE"/>
    <w:rsid w:val="002C49AD"/>
    <w:rsid w:val="002C6A38"/>
    <w:rsid w:val="002D01DA"/>
    <w:rsid w:val="002D01F1"/>
    <w:rsid w:val="002D52E2"/>
    <w:rsid w:val="002D68B2"/>
    <w:rsid w:val="002D6F9D"/>
    <w:rsid w:val="002F0E58"/>
    <w:rsid w:val="00301956"/>
    <w:rsid w:val="003109E6"/>
    <w:rsid w:val="00310CD2"/>
    <w:rsid w:val="003140AE"/>
    <w:rsid w:val="00315E0F"/>
    <w:rsid w:val="00316AD4"/>
    <w:rsid w:val="0032486E"/>
    <w:rsid w:val="00327681"/>
    <w:rsid w:val="00332A41"/>
    <w:rsid w:val="0034557B"/>
    <w:rsid w:val="00352E0F"/>
    <w:rsid w:val="003537D9"/>
    <w:rsid w:val="00353D6A"/>
    <w:rsid w:val="003564EC"/>
    <w:rsid w:val="00356A32"/>
    <w:rsid w:val="00356DB5"/>
    <w:rsid w:val="00356F7F"/>
    <w:rsid w:val="0036161E"/>
    <w:rsid w:val="00370937"/>
    <w:rsid w:val="0037118A"/>
    <w:rsid w:val="00372764"/>
    <w:rsid w:val="003749E2"/>
    <w:rsid w:val="00381E4A"/>
    <w:rsid w:val="00382735"/>
    <w:rsid w:val="00383B8B"/>
    <w:rsid w:val="00383DFF"/>
    <w:rsid w:val="00384365"/>
    <w:rsid w:val="00393542"/>
    <w:rsid w:val="00395ABB"/>
    <w:rsid w:val="003A11C7"/>
    <w:rsid w:val="003A31E1"/>
    <w:rsid w:val="003A49B7"/>
    <w:rsid w:val="003A4D97"/>
    <w:rsid w:val="003A562A"/>
    <w:rsid w:val="003A6F1D"/>
    <w:rsid w:val="003B0DA5"/>
    <w:rsid w:val="003B1307"/>
    <w:rsid w:val="003B307D"/>
    <w:rsid w:val="003B32AC"/>
    <w:rsid w:val="003B3EA3"/>
    <w:rsid w:val="003B50AA"/>
    <w:rsid w:val="003B69CC"/>
    <w:rsid w:val="003C4823"/>
    <w:rsid w:val="003C49CB"/>
    <w:rsid w:val="003C6D58"/>
    <w:rsid w:val="003D134C"/>
    <w:rsid w:val="003D4C71"/>
    <w:rsid w:val="003D656E"/>
    <w:rsid w:val="003E290A"/>
    <w:rsid w:val="003E45D0"/>
    <w:rsid w:val="003E487E"/>
    <w:rsid w:val="003F6908"/>
    <w:rsid w:val="00403082"/>
    <w:rsid w:val="00403DCD"/>
    <w:rsid w:val="00404DE2"/>
    <w:rsid w:val="0040704E"/>
    <w:rsid w:val="00410AD9"/>
    <w:rsid w:val="00410EA9"/>
    <w:rsid w:val="00413580"/>
    <w:rsid w:val="00420678"/>
    <w:rsid w:val="00420CCA"/>
    <w:rsid w:val="00420EE3"/>
    <w:rsid w:val="00424390"/>
    <w:rsid w:val="00435457"/>
    <w:rsid w:val="00440402"/>
    <w:rsid w:val="00441E39"/>
    <w:rsid w:val="004430D6"/>
    <w:rsid w:val="004444F4"/>
    <w:rsid w:val="00445380"/>
    <w:rsid w:val="004464D7"/>
    <w:rsid w:val="00462AF4"/>
    <w:rsid w:val="004801E7"/>
    <w:rsid w:val="00494440"/>
    <w:rsid w:val="00497EC8"/>
    <w:rsid w:val="004A65BC"/>
    <w:rsid w:val="004B349B"/>
    <w:rsid w:val="004B79DE"/>
    <w:rsid w:val="004B7A2E"/>
    <w:rsid w:val="004C18DD"/>
    <w:rsid w:val="004D1726"/>
    <w:rsid w:val="004D23D9"/>
    <w:rsid w:val="004E0620"/>
    <w:rsid w:val="004E304E"/>
    <w:rsid w:val="004F328B"/>
    <w:rsid w:val="004F7A4D"/>
    <w:rsid w:val="00506082"/>
    <w:rsid w:val="00507D71"/>
    <w:rsid w:val="00512AF1"/>
    <w:rsid w:val="005164E9"/>
    <w:rsid w:val="00527523"/>
    <w:rsid w:val="00536935"/>
    <w:rsid w:val="005465FF"/>
    <w:rsid w:val="005477CF"/>
    <w:rsid w:val="0055485B"/>
    <w:rsid w:val="0055774E"/>
    <w:rsid w:val="00561C45"/>
    <w:rsid w:val="005622E7"/>
    <w:rsid w:val="0056471E"/>
    <w:rsid w:val="0056762D"/>
    <w:rsid w:val="00571347"/>
    <w:rsid w:val="00573FCC"/>
    <w:rsid w:val="00575774"/>
    <w:rsid w:val="00575A92"/>
    <w:rsid w:val="00577E38"/>
    <w:rsid w:val="0058079D"/>
    <w:rsid w:val="00581DFC"/>
    <w:rsid w:val="0058238D"/>
    <w:rsid w:val="0058389A"/>
    <w:rsid w:val="00585359"/>
    <w:rsid w:val="00587D69"/>
    <w:rsid w:val="00594834"/>
    <w:rsid w:val="00597592"/>
    <w:rsid w:val="005A4308"/>
    <w:rsid w:val="005A5CE4"/>
    <w:rsid w:val="005A67B5"/>
    <w:rsid w:val="005A7097"/>
    <w:rsid w:val="005B4764"/>
    <w:rsid w:val="005C09A3"/>
    <w:rsid w:val="005C38D7"/>
    <w:rsid w:val="005D001F"/>
    <w:rsid w:val="005D08D5"/>
    <w:rsid w:val="005D52D3"/>
    <w:rsid w:val="005D7376"/>
    <w:rsid w:val="005E2EB7"/>
    <w:rsid w:val="005F65F8"/>
    <w:rsid w:val="005F7BEA"/>
    <w:rsid w:val="00604533"/>
    <w:rsid w:val="0060557A"/>
    <w:rsid w:val="00606CC7"/>
    <w:rsid w:val="0061641C"/>
    <w:rsid w:val="00625DD1"/>
    <w:rsid w:val="00626517"/>
    <w:rsid w:val="006409D8"/>
    <w:rsid w:val="00642FF0"/>
    <w:rsid w:val="00645A3B"/>
    <w:rsid w:val="00646525"/>
    <w:rsid w:val="00653383"/>
    <w:rsid w:val="00657363"/>
    <w:rsid w:val="006576AC"/>
    <w:rsid w:val="00660C48"/>
    <w:rsid w:val="006645F4"/>
    <w:rsid w:val="00664656"/>
    <w:rsid w:val="00674539"/>
    <w:rsid w:val="00674DFC"/>
    <w:rsid w:val="006760DD"/>
    <w:rsid w:val="0067672D"/>
    <w:rsid w:val="00684C0F"/>
    <w:rsid w:val="00685D16"/>
    <w:rsid w:val="00694288"/>
    <w:rsid w:val="006A0B6D"/>
    <w:rsid w:val="006A49F2"/>
    <w:rsid w:val="006A68C6"/>
    <w:rsid w:val="006B3D32"/>
    <w:rsid w:val="006B696D"/>
    <w:rsid w:val="006C61EC"/>
    <w:rsid w:val="006D7659"/>
    <w:rsid w:val="006D7AF7"/>
    <w:rsid w:val="006E0A06"/>
    <w:rsid w:val="006E1392"/>
    <w:rsid w:val="006E5228"/>
    <w:rsid w:val="006F2B91"/>
    <w:rsid w:val="006F60CC"/>
    <w:rsid w:val="007065A1"/>
    <w:rsid w:val="007065DD"/>
    <w:rsid w:val="00706FE6"/>
    <w:rsid w:val="00707321"/>
    <w:rsid w:val="007079EE"/>
    <w:rsid w:val="00723AD2"/>
    <w:rsid w:val="007269F1"/>
    <w:rsid w:val="007326A3"/>
    <w:rsid w:val="007343FF"/>
    <w:rsid w:val="007348DB"/>
    <w:rsid w:val="00734A3E"/>
    <w:rsid w:val="007357C7"/>
    <w:rsid w:val="00736608"/>
    <w:rsid w:val="007377F0"/>
    <w:rsid w:val="007405F6"/>
    <w:rsid w:val="0074366D"/>
    <w:rsid w:val="007468DC"/>
    <w:rsid w:val="00746A6B"/>
    <w:rsid w:val="00747E4D"/>
    <w:rsid w:val="007546B0"/>
    <w:rsid w:val="00763BBC"/>
    <w:rsid w:val="007707EB"/>
    <w:rsid w:val="0077104F"/>
    <w:rsid w:val="00774ED7"/>
    <w:rsid w:val="007804E1"/>
    <w:rsid w:val="00781A69"/>
    <w:rsid w:val="00783C02"/>
    <w:rsid w:val="00783F52"/>
    <w:rsid w:val="00785040"/>
    <w:rsid w:val="00793E28"/>
    <w:rsid w:val="007B129F"/>
    <w:rsid w:val="007B2209"/>
    <w:rsid w:val="007C0F09"/>
    <w:rsid w:val="007C7F92"/>
    <w:rsid w:val="007D137C"/>
    <w:rsid w:val="007D3011"/>
    <w:rsid w:val="007D4913"/>
    <w:rsid w:val="007D784A"/>
    <w:rsid w:val="007D7F43"/>
    <w:rsid w:val="007E07DA"/>
    <w:rsid w:val="007E2E35"/>
    <w:rsid w:val="007E33E4"/>
    <w:rsid w:val="007E540C"/>
    <w:rsid w:val="007F3335"/>
    <w:rsid w:val="007F41A4"/>
    <w:rsid w:val="007F55A1"/>
    <w:rsid w:val="0080005F"/>
    <w:rsid w:val="0080560C"/>
    <w:rsid w:val="00805A8B"/>
    <w:rsid w:val="00806FB8"/>
    <w:rsid w:val="00817FD0"/>
    <w:rsid w:val="00826897"/>
    <w:rsid w:val="00830CE6"/>
    <w:rsid w:val="00831909"/>
    <w:rsid w:val="00840AEF"/>
    <w:rsid w:val="00845932"/>
    <w:rsid w:val="008459AD"/>
    <w:rsid w:val="00852A1E"/>
    <w:rsid w:val="008555E3"/>
    <w:rsid w:val="00855C4D"/>
    <w:rsid w:val="00855D86"/>
    <w:rsid w:val="00856FD0"/>
    <w:rsid w:val="00860507"/>
    <w:rsid w:val="008608DF"/>
    <w:rsid w:val="008646EA"/>
    <w:rsid w:val="00871167"/>
    <w:rsid w:val="008729B7"/>
    <w:rsid w:val="00874998"/>
    <w:rsid w:val="00875B07"/>
    <w:rsid w:val="008827E4"/>
    <w:rsid w:val="00886ABC"/>
    <w:rsid w:val="00893D74"/>
    <w:rsid w:val="008955F7"/>
    <w:rsid w:val="008A0A95"/>
    <w:rsid w:val="008B7434"/>
    <w:rsid w:val="008B750C"/>
    <w:rsid w:val="008C0EE4"/>
    <w:rsid w:val="008C1C0E"/>
    <w:rsid w:val="008C25BC"/>
    <w:rsid w:val="008C6188"/>
    <w:rsid w:val="008C6A14"/>
    <w:rsid w:val="008D04EF"/>
    <w:rsid w:val="008D3E83"/>
    <w:rsid w:val="008D40E0"/>
    <w:rsid w:val="008D481E"/>
    <w:rsid w:val="008D66FF"/>
    <w:rsid w:val="008D7246"/>
    <w:rsid w:val="008E4C00"/>
    <w:rsid w:val="008E572C"/>
    <w:rsid w:val="008F2D88"/>
    <w:rsid w:val="008F61B9"/>
    <w:rsid w:val="0090175D"/>
    <w:rsid w:val="00904DAF"/>
    <w:rsid w:val="00925FE7"/>
    <w:rsid w:val="00932261"/>
    <w:rsid w:val="00932813"/>
    <w:rsid w:val="009331DB"/>
    <w:rsid w:val="00934375"/>
    <w:rsid w:val="00934DAE"/>
    <w:rsid w:val="00936069"/>
    <w:rsid w:val="00936F6B"/>
    <w:rsid w:val="00942A05"/>
    <w:rsid w:val="00944D16"/>
    <w:rsid w:val="00945181"/>
    <w:rsid w:val="009460E0"/>
    <w:rsid w:val="00967398"/>
    <w:rsid w:val="00975009"/>
    <w:rsid w:val="00982B16"/>
    <w:rsid w:val="00982CBA"/>
    <w:rsid w:val="00990CCD"/>
    <w:rsid w:val="00991154"/>
    <w:rsid w:val="009971B8"/>
    <w:rsid w:val="009A2502"/>
    <w:rsid w:val="009A311A"/>
    <w:rsid w:val="009A5E50"/>
    <w:rsid w:val="009A7529"/>
    <w:rsid w:val="009B17AB"/>
    <w:rsid w:val="009B1C75"/>
    <w:rsid w:val="009B400B"/>
    <w:rsid w:val="009B533A"/>
    <w:rsid w:val="009D0F2A"/>
    <w:rsid w:val="009F3C87"/>
    <w:rsid w:val="009F62C1"/>
    <w:rsid w:val="00A00560"/>
    <w:rsid w:val="00A12B25"/>
    <w:rsid w:val="00A145FB"/>
    <w:rsid w:val="00A14FB9"/>
    <w:rsid w:val="00A154D2"/>
    <w:rsid w:val="00A15960"/>
    <w:rsid w:val="00A248A2"/>
    <w:rsid w:val="00A25C1E"/>
    <w:rsid w:val="00A27680"/>
    <w:rsid w:val="00A277C8"/>
    <w:rsid w:val="00A32B7E"/>
    <w:rsid w:val="00A34B04"/>
    <w:rsid w:val="00A43216"/>
    <w:rsid w:val="00A454DF"/>
    <w:rsid w:val="00A50B62"/>
    <w:rsid w:val="00A639E6"/>
    <w:rsid w:val="00A64E8C"/>
    <w:rsid w:val="00A66036"/>
    <w:rsid w:val="00A71A3B"/>
    <w:rsid w:val="00A75883"/>
    <w:rsid w:val="00A77600"/>
    <w:rsid w:val="00A80284"/>
    <w:rsid w:val="00A810D0"/>
    <w:rsid w:val="00A81644"/>
    <w:rsid w:val="00A861FF"/>
    <w:rsid w:val="00A92B24"/>
    <w:rsid w:val="00A96826"/>
    <w:rsid w:val="00A97D88"/>
    <w:rsid w:val="00AA17C9"/>
    <w:rsid w:val="00AA4696"/>
    <w:rsid w:val="00AA6E14"/>
    <w:rsid w:val="00AD2D4C"/>
    <w:rsid w:val="00AD3DB4"/>
    <w:rsid w:val="00AE0055"/>
    <w:rsid w:val="00AE05AA"/>
    <w:rsid w:val="00AE16AC"/>
    <w:rsid w:val="00AF0292"/>
    <w:rsid w:val="00AF3829"/>
    <w:rsid w:val="00AF3BC2"/>
    <w:rsid w:val="00AF637B"/>
    <w:rsid w:val="00B0059B"/>
    <w:rsid w:val="00B00F14"/>
    <w:rsid w:val="00B10A32"/>
    <w:rsid w:val="00B10ED3"/>
    <w:rsid w:val="00B13E41"/>
    <w:rsid w:val="00B14E1F"/>
    <w:rsid w:val="00B15238"/>
    <w:rsid w:val="00B166DE"/>
    <w:rsid w:val="00B33513"/>
    <w:rsid w:val="00B34169"/>
    <w:rsid w:val="00B348BF"/>
    <w:rsid w:val="00B3591C"/>
    <w:rsid w:val="00B404E7"/>
    <w:rsid w:val="00B40575"/>
    <w:rsid w:val="00B419E9"/>
    <w:rsid w:val="00B44E5F"/>
    <w:rsid w:val="00B508BA"/>
    <w:rsid w:val="00B52387"/>
    <w:rsid w:val="00B54F8F"/>
    <w:rsid w:val="00B610FA"/>
    <w:rsid w:val="00B63661"/>
    <w:rsid w:val="00B6485D"/>
    <w:rsid w:val="00B65320"/>
    <w:rsid w:val="00B658FC"/>
    <w:rsid w:val="00B70973"/>
    <w:rsid w:val="00B7454F"/>
    <w:rsid w:val="00B747C7"/>
    <w:rsid w:val="00B74F05"/>
    <w:rsid w:val="00B81A0C"/>
    <w:rsid w:val="00B82976"/>
    <w:rsid w:val="00B8731D"/>
    <w:rsid w:val="00B916D8"/>
    <w:rsid w:val="00BA43B4"/>
    <w:rsid w:val="00BA6803"/>
    <w:rsid w:val="00BA69FD"/>
    <w:rsid w:val="00BB60BD"/>
    <w:rsid w:val="00BC413F"/>
    <w:rsid w:val="00BD3DFD"/>
    <w:rsid w:val="00BE744B"/>
    <w:rsid w:val="00BE7740"/>
    <w:rsid w:val="00BF0B05"/>
    <w:rsid w:val="00BF3F56"/>
    <w:rsid w:val="00BF40A3"/>
    <w:rsid w:val="00BF544B"/>
    <w:rsid w:val="00BF6073"/>
    <w:rsid w:val="00C05E01"/>
    <w:rsid w:val="00C079AC"/>
    <w:rsid w:val="00C17B63"/>
    <w:rsid w:val="00C30E59"/>
    <w:rsid w:val="00C346EA"/>
    <w:rsid w:val="00C35ECF"/>
    <w:rsid w:val="00C40BC4"/>
    <w:rsid w:val="00C4332D"/>
    <w:rsid w:val="00C4462C"/>
    <w:rsid w:val="00C47ED7"/>
    <w:rsid w:val="00C503DD"/>
    <w:rsid w:val="00C520D0"/>
    <w:rsid w:val="00C52A87"/>
    <w:rsid w:val="00C61A21"/>
    <w:rsid w:val="00C63B2D"/>
    <w:rsid w:val="00C72F56"/>
    <w:rsid w:val="00C752ED"/>
    <w:rsid w:val="00C85365"/>
    <w:rsid w:val="00C94C09"/>
    <w:rsid w:val="00C956DF"/>
    <w:rsid w:val="00C97421"/>
    <w:rsid w:val="00C97CB0"/>
    <w:rsid w:val="00CA38F5"/>
    <w:rsid w:val="00CA4163"/>
    <w:rsid w:val="00CA4229"/>
    <w:rsid w:val="00CA58FE"/>
    <w:rsid w:val="00CB364A"/>
    <w:rsid w:val="00CB3B34"/>
    <w:rsid w:val="00CB672B"/>
    <w:rsid w:val="00CC0308"/>
    <w:rsid w:val="00CC0A02"/>
    <w:rsid w:val="00CC649F"/>
    <w:rsid w:val="00CC6C3A"/>
    <w:rsid w:val="00CC7A35"/>
    <w:rsid w:val="00CD35BA"/>
    <w:rsid w:val="00CD61A6"/>
    <w:rsid w:val="00CE4A6E"/>
    <w:rsid w:val="00CF0E8F"/>
    <w:rsid w:val="00CF15D9"/>
    <w:rsid w:val="00CF3855"/>
    <w:rsid w:val="00CF7808"/>
    <w:rsid w:val="00D01D5C"/>
    <w:rsid w:val="00D043DF"/>
    <w:rsid w:val="00D04D87"/>
    <w:rsid w:val="00D103D7"/>
    <w:rsid w:val="00D12F0C"/>
    <w:rsid w:val="00D15311"/>
    <w:rsid w:val="00D1585C"/>
    <w:rsid w:val="00D17697"/>
    <w:rsid w:val="00D204A5"/>
    <w:rsid w:val="00D23828"/>
    <w:rsid w:val="00D370F9"/>
    <w:rsid w:val="00D40E68"/>
    <w:rsid w:val="00D41CFF"/>
    <w:rsid w:val="00D41FC0"/>
    <w:rsid w:val="00D442B4"/>
    <w:rsid w:val="00D50690"/>
    <w:rsid w:val="00D5262F"/>
    <w:rsid w:val="00D5375B"/>
    <w:rsid w:val="00D64CBB"/>
    <w:rsid w:val="00D668CE"/>
    <w:rsid w:val="00D941DA"/>
    <w:rsid w:val="00D96015"/>
    <w:rsid w:val="00DA2473"/>
    <w:rsid w:val="00DA5A6D"/>
    <w:rsid w:val="00DA62E1"/>
    <w:rsid w:val="00DB3A34"/>
    <w:rsid w:val="00DB491F"/>
    <w:rsid w:val="00DB5643"/>
    <w:rsid w:val="00DC3997"/>
    <w:rsid w:val="00DC3C0E"/>
    <w:rsid w:val="00DC4EAB"/>
    <w:rsid w:val="00DC67B0"/>
    <w:rsid w:val="00DD5541"/>
    <w:rsid w:val="00DF658D"/>
    <w:rsid w:val="00E04928"/>
    <w:rsid w:val="00E12910"/>
    <w:rsid w:val="00E135F0"/>
    <w:rsid w:val="00E152A1"/>
    <w:rsid w:val="00E22027"/>
    <w:rsid w:val="00E23E69"/>
    <w:rsid w:val="00E30A2E"/>
    <w:rsid w:val="00E31964"/>
    <w:rsid w:val="00E3779D"/>
    <w:rsid w:val="00E37D5C"/>
    <w:rsid w:val="00E41420"/>
    <w:rsid w:val="00E51929"/>
    <w:rsid w:val="00E52C26"/>
    <w:rsid w:val="00E615DC"/>
    <w:rsid w:val="00E62FA2"/>
    <w:rsid w:val="00E6676A"/>
    <w:rsid w:val="00E7485A"/>
    <w:rsid w:val="00E81999"/>
    <w:rsid w:val="00E87C3F"/>
    <w:rsid w:val="00E928E9"/>
    <w:rsid w:val="00E935A7"/>
    <w:rsid w:val="00E94F4B"/>
    <w:rsid w:val="00E95EA9"/>
    <w:rsid w:val="00E96624"/>
    <w:rsid w:val="00EA1BB5"/>
    <w:rsid w:val="00EA4CBD"/>
    <w:rsid w:val="00EA5774"/>
    <w:rsid w:val="00EA6791"/>
    <w:rsid w:val="00EA6D9A"/>
    <w:rsid w:val="00EB37B5"/>
    <w:rsid w:val="00EC3CC0"/>
    <w:rsid w:val="00EC4727"/>
    <w:rsid w:val="00ED0750"/>
    <w:rsid w:val="00ED47D7"/>
    <w:rsid w:val="00ED7A6A"/>
    <w:rsid w:val="00EE54CD"/>
    <w:rsid w:val="00EE5BA6"/>
    <w:rsid w:val="00EE6D29"/>
    <w:rsid w:val="00EE6F7D"/>
    <w:rsid w:val="00EF3900"/>
    <w:rsid w:val="00F06904"/>
    <w:rsid w:val="00F14E6E"/>
    <w:rsid w:val="00F2049E"/>
    <w:rsid w:val="00F24D61"/>
    <w:rsid w:val="00F3184D"/>
    <w:rsid w:val="00F343A3"/>
    <w:rsid w:val="00F47973"/>
    <w:rsid w:val="00F47F89"/>
    <w:rsid w:val="00F5376B"/>
    <w:rsid w:val="00F56509"/>
    <w:rsid w:val="00F60A99"/>
    <w:rsid w:val="00F64D73"/>
    <w:rsid w:val="00F71457"/>
    <w:rsid w:val="00F7334C"/>
    <w:rsid w:val="00F87FD7"/>
    <w:rsid w:val="00FA2FD6"/>
    <w:rsid w:val="00FA4E26"/>
    <w:rsid w:val="00FA6125"/>
    <w:rsid w:val="00FB58F7"/>
    <w:rsid w:val="00FB6EFD"/>
    <w:rsid w:val="00FD39F6"/>
    <w:rsid w:val="00FE4326"/>
    <w:rsid w:val="00FE5B71"/>
    <w:rsid w:val="00FE756C"/>
    <w:rsid w:val="00FF2BDE"/>
    <w:rsid w:val="00FF2F51"/>
    <w:rsid w:val="00FF2F9E"/>
    <w:rsid w:val="00FF3AED"/>
    <w:rsid w:val="00FF3F92"/>
    <w:rsid w:val="00FF68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B78B6B3"/>
  <w15:docId w15:val="{0081EE5E-31EA-4E19-B879-006E65A12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0"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7485A"/>
    <w:pPr>
      <w:suppressAutoHyphens/>
    </w:pPr>
    <w:rPr>
      <w:rFonts w:ascii="Calibri" w:hAnsi="Calibri" w:cs="Arial"/>
      <w:sz w:val="24"/>
      <w:szCs w:val="24"/>
      <w:lang w:eastAsia="zh-CN"/>
    </w:rPr>
  </w:style>
  <w:style w:type="paragraph" w:styleId="Nadpis1">
    <w:name w:val="heading 1"/>
    <w:basedOn w:val="Normln"/>
    <w:next w:val="Normln"/>
    <w:qFormat/>
    <w:rsid w:val="00E7485A"/>
    <w:pPr>
      <w:keepNext/>
      <w:outlineLvl w:val="0"/>
    </w:pPr>
    <w:rPr>
      <w:rFonts w:ascii="Arial" w:hAnsi="Arial" w:cs="Times New Roman"/>
      <w:b/>
      <w:bCs/>
      <w:kern w:val="1"/>
      <w:sz w:val="28"/>
      <w:szCs w:val="32"/>
    </w:rPr>
  </w:style>
  <w:style w:type="paragraph" w:styleId="Nadpis2">
    <w:name w:val="heading 2"/>
    <w:basedOn w:val="Normln"/>
    <w:next w:val="Normln"/>
    <w:link w:val="Nadpis2Char1"/>
    <w:qFormat/>
    <w:rsid w:val="00E7485A"/>
    <w:pPr>
      <w:keepNext/>
      <w:numPr>
        <w:ilvl w:val="1"/>
        <w:numId w:val="6"/>
      </w:numPr>
      <w:outlineLvl w:val="1"/>
    </w:pPr>
    <w:rPr>
      <w:rFonts w:ascii="Arial" w:hAnsi="Arial" w:cs="Times New Roman"/>
      <w:b/>
      <w:bCs/>
      <w:iCs/>
      <w:szCs w:val="28"/>
      <w:u w:val="single"/>
    </w:rPr>
  </w:style>
  <w:style w:type="paragraph" w:styleId="Nadpis3">
    <w:name w:val="heading 3"/>
    <w:basedOn w:val="Normln"/>
    <w:next w:val="Normln"/>
    <w:link w:val="Nadpis3Char1"/>
    <w:qFormat/>
    <w:rsid w:val="00E7485A"/>
    <w:pPr>
      <w:keepNext/>
      <w:numPr>
        <w:ilvl w:val="2"/>
        <w:numId w:val="6"/>
      </w:numPr>
      <w:outlineLvl w:val="2"/>
    </w:pPr>
    <w:rPr>
      <w:rFonts w:ascii="Arial" w:hAnsi="Arial" w:cs="Times New Roman"/>
      <w:b/>
      <w:bCs/>
      <w:sz w:val="22"/>
      <w:szCs w:val="26"/>
    </w:rPr>
  </w:style>
  <w:style w:type="paragraph" w:styleId="Nadpis4">
    <w:name w:val="heading 4"/>
    <w:basedOn w:val="Normln"/>
    <w:next w:val="Normln"/>
    <w:qFormat/>
    <w:rsid w:val="00E7485A"/>
    <w:pPr>
      <w:keepNext/>
      <w:numPr>
        <w:ilvl w:val="3"/>
        <w:numId w:val="6"/>
      </w:numPr>
      <w:spacing w:before="240" w:after="60"/>
      <w:outlineLvl w:val="3"/>
    </w:pPr>
    <w:rPr>
      <w:rFonts w:cs="Times New Roman"/>
      <w:b/>
      <w:bCs/>
      <w:sz w:val="28"/>
      <w:szCs w:val="28"/>
    </w:rPr>
  </w:style>
  <w:style w:type="paragraph" w:styleId="Nadpis5">
    <w:name w:val="heading 5"/>
    <w:basedOn w:val="Normln"/>
    <w:next w:val="Normln"/>
    <w:qFormat/>
    <w:rsid w:val="00E7485A"/>
    <w:pPr>
      <w:numPr>
        <w:ilvl w:val="4"/>
        <w:numId w:val="6"/>
      </w:numPr>
      <w:spacing w:before="240" w:after="60"/>
      <w:outlineLvl w:val="4"/>
    </w:pPr>
    <w:rPr>
      <w:rFonts w:cs="Times New Roman"/>
      <w:b/>
      <w:bCs/>
      <w:i/>
      <w:iCs/>
      <w:sz w:val="26"/>
      <w:szCs w:val="26"/>
    </w:rPr>
  </w:style>
  <w:style w:type="paragraph" w:styleId="Nadpis6">
    <w:name w:val="heading 6"/>
    <w:basedOn w:val="Normln"/>
    <w:next w:val="Normln"/>
    <w:qFormat/>
    <w:rsid w:val="00E7485A"/>
    <w:pPr>
      <w:numPr>
        <w:ilvl w:val="5"/>
        <w:numId w:val="6"/>
      </w:numPr>
      <w:spacing w:before="240" w:after="60"/>
      <w:outlineLvl w:val="5"/>
    </w:pPr>
    <w:rPr>
      <w:rFonts w:cs="Times New Roman"/>
      <w:b/>
      <w:bCs/>
      <w:sz w:val="22"/>
      <w:szCs w:val="22"/>
    </w:rPr>
  </w:style>
  <w:style w:type="paragraph" w:styleId="Nadpis7">
    <w:name w:val="heading 7"/>
    <w:basedOn w:val="Normln"/>
    <w:next w:val="Normln"/>
    <w:qFormat/>
    <w:rsid w:val="00E7485A"/>
    <w:pPr>
      <w:numPr>
        <w:ilvl w:val="6"/>
        <w:numId w:val="6"/>
      </w:numPr>
      <w:spacing w:before="240" w:after="60"/>
      <w:outlineLvl w:val="6"/>
    </w:pPr>
    <w:rPr>
      <w:rFonts w:cs="Times New Roman"/>
    </w:rPr>
  </w:style>
  <w:style w:type="paragraph" w:styleId="Nadpis8">
    <w:name w:val="heading 8"/>
    <w:basedOn w:val="Normln"/>
    <w:next w:val="Normln"/>
    <w:qFormat/>
    <w:rsid w:val="00E7485A"/>
    <w:pPr>
      <w:numPr>
        <w:ilvl w:val="7"/>
        <w:numId w:val="6"/>
      </w:numPr>
      <w:spacing w:before="240" w:after="60"/>
      <w:outlineLvl w:val="7"/>
    </w:pPr>
    <w:rPr>
      <w:rFonts w:cs="Times New Roman"/>
      <w:i/>
      <w:iCs/>
    </w:rPr>
  </w:style>
  <w:style w:type="paragraph" w:styleId="Nadpis9">
    <w:name w:val="heading 9"/>
    <w:basedOn w:val="Normln"/>
    <w:next w:val="Normln"/>
    <w:qFormat/>
    <w:rsid w:val="00E7485A"/>
    <w:pPr>
      <w:numPr>
        <w:ilvl w:val="8"/>
        <w:numId w:val="6"/>
      </w:numPr>
      <w:spacing w:before="240" w:after="60"/>
      <w:outlineLvl w:val="8"/>
    </w:pPr>
    <w:rPr>
      <w:rFonts w:ascii="Cambria" w:hAnsi="Cambria" w:cs="Times New Roman"/>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E7485A"/>
  </w:style>
  <w:style w:type="character" w:customStyle="1" w:styleId="WW8Num1z1">
    <w:name w:val="WW8Num1z1"/>
    <w:rsid w:val="00E7485A"/>
    <w:rPr>
      <w:rFonts w:ascii="Symbol" w:hAnsi="Symbol" w:cs="Symbol"/>
      <w:b/>
      <w:bCs/>
      <w:iCs/>
      <w:sz w:val="24"/>
      <w:szCs w:val="28"/>
      <w:u w:val="none"/>
    </w:rPr>
  </w:style>
  <w:style w:type="character" w:customStyle="1" w:styleId="WW8Num1z2">
    <w:name w:val="WW8Num1z2"/>
    <w:rsid w:val="00E7485A"/>
    <w:rPr>
      <w:b/>
    </w:rPr>
  </w:style>
  <w:style w:type="character" w:customStyle="1" w:styleId="WW8Num1z3">
    <w:name w:val="WW8Num1z3"/>
    <w:rsid w:val="00E7485A"/>
  </w:style>
  <w:style w:type="character" w:customStyle="1" w:styleId="WW8Num1z4">
    <w:name w:val="WW8Num1z4"/>
    <w:rsid w:val="00E7485A"/>
  </w:style>
  <w:style w:type="character" w:customStyle="1" w:styleId="WW8Num1z5">
    <w:name w:val="WW8Num1z5"/>
    <w:rsid w:val="00E7485A"/>
  </w:style>
  <w:style w:type="character" w:customStyle="1" w:styleId="WW8Num1z6">
    <w:name w:val="WW8Num1z6"/>
    <w:rsid w:val="00E7485A"/>
  </w:style>
  <w:style w:type="character" w:customStyle="1" w:styleId="WW8Num1z7">
    <w:name w:val="WW8Num1z7"/>
    <w:rsid w:val="00E7485A"/>
  </w:style>
  <w:style w:type="character" w:customStyle="1" w:styleId="WW8Num1z8">
    <w:name w:val="WW8Num1z8"/>
    <w:rsid w:val="00E7485A"/>
  </w:style>
  <w:style w:type="character" w:customStyle="1" w:styleId="WW8Num2z0">
    <w:name w:val="WW8Num2z0"/>
    <w:rsid w:val="00E7485A"/>
    <w:rPr>
      <w:rFonts w:ascii="Arial" w:hAnsi="Arial" w:cs="Arial"/>
      <w:color w:val="000000"/>
      <w:sz w:val="22"/>
      <w:szCs w:val="22"/>
    </w:rPr>
  </w:style>
  <w:style w:type="character" w:customStyle="1" w:styleId="WW8Num3z0">
    <w:name w:val="WW8Num3z0"/>
    <w:rsid w:val="00E7485A"/>
    <w:rPr>
      <w:rFonts w:ascii="Arial" w:hAnsi="Arial" w:cs="Arial"/>
      <w:b/>
      <w:color w:val="000000"/>
      <w:sz w:val="22"/>
      <w:szCs w:val="22"/>
    </w:rPr>
  </w:style>
  <w:style w:type="character" w:customStyle="1" w:styleId="WW8Num3z1">
    <w:name w:val="WW8Num3z1"/>
    <w:rsid w:val="00E7485A"/>
  </w:style>
  <w:style w:type="character" w:customStyle="1" w:styleId="WW8Num3z2">
    <w:name w:val="WW8Num3z2"/>
    <w:rsid w:val="00E7485A"/>
  </w:style>
  <w:style w:type="character" w:customStyle="1" w:styleId="WW8Num3z3">
    <w:name w:val="WW8Num3z3"/>
    <w:rsid w:val="00E7485A"/>
  </w:style>
  <w:style w:type="character" w:customStyle="1" w:styleId="WW8Num3z4">
    <w:name w:val="WW8Num3z4"/>
    <w:rsid w:val="00E7485A"/>
  </w:style>
  <w:style w:type="character" w:customStyle="1" w:styleId="WW8Num3z5">
    <w:name w:val="WW8Num3z5"/>
    <w:rsid w:val="00E7485A"/>
  </w:style>
  <w:style w:type="character" w:customStyle="1" w:styleId="WW8Num3z6">
    <w:name w:val="WW8Num3z6"/>
    <w:rsid w:val="00E7485A"/>
  </w:style>
  <w:style w:type="character" w:customStyle="1" w:styleId="WW8Num3z7">
    <w:name w:val="WW8Num3z7"/>
    <w:rsid w:val="00E7485A"/>
  </w:style>
  <w:style w:type="character" w:customStyle="1" w:styleId="WW8Num3z8">
    <w:name w:val="WW8Num3z8"/>
    <w:rsid w:val="00E7485A"/>
  </w:style>
  <w:style w:type="character" w:customStyle="1" w:styleId="WW8Num4z0">
    <w:name w:val="WW8Num4z0"/>
    <w:rsid w:val="00E7485A"/>
    <w:rPr>
      <w:rFonts w:ascii="DejaVu Sans" w:hAnsi="DejaVu Sans" w:cs="DejaVu Sans"/>
      <w:b w:val="0"/>
      <w:color w:val="000000"/>
      <w:sz w:val="22"/>
      <w:szCs w:val="22"/>
    </w:rPr>
  </w:style>
  <w:style w:type="character" w:customStyle="1" w:styleId="WW8Num5z0">
    <w:name w:val="WW8Num5z0"/>
    <w:rsid w:val="00E7485A"/>
    <w:rPr>
      <w:rFonts w:ascii="Symbol" w:hAnsi="Symbol" w:cs="Symbol"/>
      <w:sz w:val="22"/>
    </w:rPr>
  </w:style>
  <w:style w:type="character" w:customStyle="1" w:styleId="WW8Num6z0">
    <w:name w:val="WW8Num6z0"/>
    <w:rsid w:val="00E7485A"/>
    <w:rPr>
      <w:rFonts w:ascii="Symbol" w:hAnsi="Symbol" w:cs="Symbol"/>
      <w:color w:val="000000"/>
      <w:sz w:val="22"/>
      <w:szCs w:val="22"/>
    </w:rPr>
  </w:style>
  <w:style w:type="character" w:customStyle="1" w:styleId="WW8Num7z0">
    <w:name w:val="WW8Num7z0"/>
    <w:rsid w:val="00E7485A"/>
    <w:rPr>
      <w:rFonts w:cs="Times New Roman"/>
    </w:rPr>
  </w:style>
  <w:style w:type="character" w:customStyle="1" w:styleId="WW8Num7z1">
    <w:name w:val="WW8Num7z1"/>
    <w:rsid w:val="00E7485A"/>
    <w:rPr>
      <w:rFonts w:ascii="Arial" w:hAnsi="Arial" w:cs="Times New Roman"/>
      <w:b w:val="0"/>
      <w:i w:val="0"/>
      <w:color w:val="000000"/>
      <w:sz w:val="24"/>
      <w:szCs w:val="24"/>
    </w:rPr>
  </w:style>
  <w:style w:type="character" w:customStyle="1" w:styleId="WW8Num7z2">
    <w:name w:val="WW8Num7z2"/>
    <w:rsid w:val="00E7485A"/>
    <w:rPr>
      <w:rFonts w:ascii="Arial" w:hAnsi="Arial" w:cs="Times New Roman"/>
      <w:color w:val="000000"/>
      <w:sz w:val="24"/>
      <w:szCs w:val="24"/>
    </w:rPr>
  </w:style>
  <w:style w:type="character" w:customStyle="1" w:styleId="WW8Num8z0">
    <w:name w:val="WW8Num8z0"/>
    <w:rsid w:val="00E7485A"/>
  </w:style>
  <w:style w:type="character" w:customStyle="1" w:styleId="WW8Num8z1">
    <w:name w:val="WW8Num8z1"/>
    <w:rsid w:val="00E7485A"/>
    <w:rPr>
      <w:rFonts w:ascii="Symbol" w:hAnsi="Symbol" w:cs="Symbol"/>
      <w:b/>
      <w:bCs/>
      <w:iCs/>
      <w:sz w:val="24"/>
      <w:szCs w:val="28"/>
      <w:u w:val="none"/>
    </w:rPr>
  </w:style>
  <w:style w:type="character" w:customStyle="1" w:styleId="WW8Num8z2">
    <w:name w:val="WW8Num8z2"/>
    <w:rsid w:val="00E7485A"/>
    <w:rPr>
      <w:b/>
    </w:rPr>
  </w:style>
  <w:style w:type="character" w:customStyle="1" w:styleId="WW8Num8z3">
    <w:name w:val="WW8Num8z3"/>
    <w:rsid w:val="00E7485A"/>
  </w:style>
  <w:style w:type="character" w:customStyle="1" w:styleId="WW8Num8z4">
    <w:name w:val="WW8Num8z4"/>
    <w:rsid w:val="00E7485A"/>
  </w:style>
  <w:style w:type="character" w:customStyle="1" w:styleId="WW8Num8z5">
    <w:name w:val="WW8Num8z5"/>
    <w:rsid w:val="00E7485A"/>
  </w:style>
  <w:style w:type="character" w:customStyle="1" w:styleId="WW8Num8z6">
    <w:name w:val="WW8Num8z6"/>
    <w:rsid w:val="00E7485A"/>
  </w:style>
  <w:style w:type="character" w:customStyle="1" w:styleId="WW8Num8z7">
    <w:name w:val="WW8Num8z7"/>
    <w:rsid w:val="00E7485A"/>
  </w:style>
  <w:style w:type="character" w:customStyle="1" w:styleId="WW8Num8z8">
    <w:name w:val="WW8Num8z8"/>
    <w:rsid w:val="00E7485A"/>
  </w:style>
  <w:style w:type="character" w:customStyle="1" w:styleId="WW8Num9z0">
    <w:name w:val="WW8Num9z0"/>
    <w:rsid w:val="00E7485A"/>
    <w:rPr>
      <w:rFonts w:ascii="Arial" w:hAnsi="Arial" w:cs="Arial"/>
      <w:b/>
      <w:bCs/>
      <w:vanish/>
      <w:kern w:val="1"/>
      <w:sz w:val="28"/>
      <w:szCs w:val="28"/>
    </w:rPr>
  </w:style>
  <w:style w:type="character" w:customStyle="1" w:styleId="WW8Num9z1">
    <w:name w:val="WW8Num9z1"/>
    <w:rsid w:val="00E7485A"/>
  </w:style>
  <w:style w:type="character" w:customStyle="1" w:styleId="WW8Num9z2">
    <w:name w:val="WW8Num9z2"/>
    <w:rsid w:val="00E7485A"/>
    <w:rPr>
      <w:b/>
    </w:rPr>
  </w:style>
  <w:style w:type="character" w:customStyle="1" w:styleId="WW8Num9z3">
    <w:name w:val="WW8Num9z3"/>
    <w:rsid w:val="00E7485A"/>
  </w:style>
  <w:style w:type="character" w:customStyle="1" w:styleId="WW8Num9z4">
    <w:name w:val="WW8Num9z4"/>
    <w:rsid w:val="00E7485A"/>
  </w:style>
  <w:style w:type="character" w:customStyle="1" w:styleId="WW8Num9z5">
    <w:name w:val="WW8Num9z5"/>
    <w:rsid w:val="00E7485A"/>
  </w:style>
  <w:style w:type="character" w:customStyle="1" w:styleId="WW8Num9z6">
    <w:name w:val="WW8Num9z6"/>
    <w:rsid w:val="00E7485A"/>
  </w:style>
  <w:style w:type="character" w:customStyle="1" w:styleId="WW8Num9z7">
    <w:name w:val="WW8Num9z7"/>
    <w:rsid w:val="00E7485A"/>
  </w:style>
  <w:style w:type="character" w:customStyle="1" w:styleId="WW8Num9z8">
    <w:name w:val="WW8Num9z8"/>
    <w:rsid w:val="00E7485A"/>
  </w:style>
  <w:style w:type="character" w:customStyle="1" w:styleId="WW8Num10z0">
    <w:name w:val="WW8Num10z0"/>
    <w:rsid w:val="00E7485A"/>
    <w:rPr>
      <w:rFonts w:cs="Arial"/>
    </w:rPr>
  </w:style>
  <w:style w:type="character" w:customStyle="1" w:styleId="WW8Num10z1">
    <w:name w:val="WW8Num10z1"/>
    <w:rsid w:val="00E7485A"/>
    <w:rPr>
      <w:rFonts w:ascii="Arial" w:hAnsi="Arial" w:cs="Arial"/>
      <w:b/>
      <w:iCs/>
      <w:color w:val="000000"/>
      <w:lang w:eastAsia="ar-SA"/>
    </w:rPr>
  </w:style>
  <w:style w:type="character" w:customStyle="1" w:styleId="WW8Num10z2">
    <w:name w:val="WW8Num10z2"/>
    <w:rsid w:val="00E7485A"/>
    <w:rPr>
      <w:rFonts w:cs="Arial"/>
      <w:b/>
      <w:iCs/>
      <w:vanish/>
      <w:szCs w:val="28"/>
    </w:rPr>
  </w:style>
  <w:style w:type="character" w:customStyle="1" w:styleId="WW8Num10z3">
    <w:name w:val="WW8Num10z3"/>
    <w:rsid w:val="00E7485A"/>
  </w:style>
  <w:style w:type="character" w:customStyle="1" w:styleId="WW8Num10z4">
    <w:name w:val="WW8Num10z4"/>
    <w:rsid w:val="00E7485A"/>
  </w:style>
  <w:style w:type="character" w:customStyle="1" w:styleId="WW8Num10z5">
    <w:name w:val="WW8Num10z5"/>
    <w:rsid w:val="00E7485A"/>
  </w:style>
  <w:style w:type="character" w:customStyle="1" w:styleId="WW8Num10z6">
    <w:name w:val="WW8Num10z6"/>
    <w:rsid w:val="00E7485A"/>
  </w:style>
  <w:style w:type="character" w:customStyle="1" w:styleId="WW8Num10z7">
    <w:name w:val="WW8Num10z7"/>
    <w:rsid w:val="00E7485A"/>
  </w:style>
  <w:style w:type="character" w:customStyle="1" w:styleId="WW8Num10z8">
    <w:name w:val="WW8Num10z8"/>
    <w:rsid w:val="00E7485A"/>
  </w:style>
  <w:style w:type="character" w:customStyle="1" w:styleId="WW8Num11z0">
    <w:name w:val="WW8Num11z0"/>
    <w:rsid w:val="00E7485A"/>
    <w:rPr>
      <w:rFonts w:ascii="Symbol" w:hAnsi="Symbol" w:cs="Symbol"/>
      <w:color w:val="000000"/>
      <w:sz w:val="22"/>
      <w:szCs w:val="22"/>
    </w:rPr>
  </w:style>
  <w:style w:type="character" w:customStyle="1" w:styleId="WW8Num12z0">
    <w:name w:val="WW8Num12z0"/>
    <w:rsid w:val="00E7485A"/>
    <w:rPr>
      <w:rFonts w:ascii="Arial" w:hAnsi="Arial" w:cs="Arial"/>
      <w:color w:val="000000"/>
      <w:sz w:val="22"/>
    </w:rPr>
  </w:style>
  <w:style w:type="character" w:customStyle="1" w:styleId="WW8Num13z0">
    <w:name w:val="WW8Num13z0"/>
    <w:rsid w:val="00E7485A"/>
    <w:rPr>
      <w:rFonts w:ascii="Symbol" w:hAnsi="Symbol" w:cs="Symbol"/>
      <w:sz w:val="22"/>
      <w:szCs w:val="22"/>
    </w:rPr>
  </w:style>
  <w:style w:type="character" w:customStyle="1" w:styleId="WW8Num14z0">
    <w:name w:val="WW8Num14z0"/>
    <w:rsid w:val="00E7485A"/>
    <w:rPr>
      <w:rFonts w:ascii="Symbol" w:hAnsi="Symbol" w:cs="Symbol"/>
      <w:color w:val="000000"/>
      <w:sz w:val="22"/>
    </w:rPr>
  </w:style>
  <w:style w:type="character" w:customStyle="1" w:styleId="WW8Num15z0">
    <w:name w:val="WW8Num15z0"/>
    <w:rsid w:val="00E7485A"/>
    <w:rPr>
      <w:rFonts w:ascii="Wingdings" w:hAnsi="Wingdings" w:cs="Wingdings"/>
    </w:rPr>
  </w:style>
  <w:style w:type="character" w:customStyle="1" w:styleId="WW8Num16z0">
    <w:name w:val="WW8Num16z0"/>
    <w:rsid w:val="00E7485A"/>
  </w:style>
  <w:style w:type="character" w:customStyle="1" w:styleId="WW8Num17z0">
    <w:name w:val="WW8Num17z0"/>
    <w:rsid w:val="00E7485A"/>
    <w:rPr>
      <w:rFonts w:ascii="Symbol" w:hAnsi="Symbol" w:cs="Symbol"/>
      <w:lang w:val="cs-CZ"/>
    </w:rPr>
  </w:style>
  <w:style w:type="character" w:customStyle="1" w:styleId="WW8Num18z0">
    <w:name w:val="WW8Num18z0"/>
    <w:rsid w:val="00E7485A"/>
    <w:rPr>
      <w:b/>
    </w:rPr>
  </w:style>
  <w:style w:type="character" w:customStyle="1" w:styleId="WW8Num18z1">
    <w:name w:val="WW8Num18z1"/>
    <w:rsid w:val="00E7485A"/>
  </w:style>
  <w:style w:type="character" w:customStyle="1" w:styleId="WW8Num18z2">
    <w:name w:val="WW8Num18z2"/>
    <w:rsid w:val="00E7485A"/>
    <w:rPr>
      <w:rFonts w:ascii="Calibri" w:hAnsi="Calibri" w:cs="Arial"/>
    </w:rPr>
  </w:style>
  <w:style w:type="character" w:customStyle="1" w:styleId="WW8Num18z4">
    <w:name w:val="WW8Num18z4"/>
    <w:rsid w:val="00E7485A"/>
  </w:style>
  <w:style w:type="character" w:customStyle="1" w:styleId="WW8Num18z5">
    <w:name w:val="WW8Num18z5"/>
    <w:rsid w:val="00E7485A"/>
  </w:style>
  <w:style w:type="character" w:customStyle="1" w:styleId="WW8Num18z6">
    <w:name w:val="WW8Num18z6"/>
    <w:rsid w:val="00E7485A"/>
  </w:style>
  <w:style w:type="character" w:customStyle="1" w:styleId="WW8Num18z7">
    <w:name w:val="WW8Num18z7"/>
    <w:rsid w:val="00E7485A"/>
  </w:style>
  <w:style w:type="character" w:customStyle="1" w:styleId="WW8Num18z8">
    <w:name w:val="WW8Num18z8"/>
    <w:rsid w:val="00E7485A"/>
  </w:style>
  <w:style w:type="character" w:customStyle="1" w:styleId="WW8Num19z0">
    <w:name w:val="WW8Num19z0"/>
    <w:rsid w:val="00E7485A"/>
    <w:rPr>
      <w:rFonts w:ascii="Symbol" w:hAnsi="Symbol" w:cs="Symbol"/>
      <w:color w:val="000000"/>
      <w:sz w:val="22"/>
      <w:szCs w:val="22"/>
    </w:rPr>
  </w:style>
  <w:style w:type="character" w:customStyle="1" w:styleId="WW8Num20z0">
    <w:name w:val="WW8Num20z0"/>
    <w:rsid w:val="00E7485A"/>
    <w:rPr>
      <w:rFonts w:ascii="Symbol" w:hAnsi="Symbol" w:cs="Symbol"/>
    </w:rPr>
  </w:style>
  <w:style w:type="character" w:customStyle="1" w:styleId="WW8Num21z0">
    <w:name w:val="WW8Num21z0"/>
    <w:rsid w:val="00E7485A"/>
    <w:rPr>
      <w:rFonts w:ascii="Symbol" w:hAnsi="Symbol" w:cs="Symbol"/>
      <w:sz w:val="22"/>
      <w:szCs w:val="22"/>
    </w:rPr>
  </w:style>
  <w:style w:type="character" w:customStyle="1" w:styleId="WW8Num22z0">
    <w:name w:val="WW8Num22z0"/>
    <w:rsid w:val="00E7485A"/>
    <w:rPr>
      <w:rFonts w:ascii="Arial" w:hAnsi="Arial" w:cs="Arial"/>
      <w:b w:val="0"/>
      <w:i w:val="0"/>
      <w:strike w:val="0"/>
      <w:dstrike w:val="0"/>
      <w:vanish w:val="0"/>
      <w:color w:val="auto"/>
      <w:position w:val="0"/>
      <w:sz w:val="24"/>
      <w:u w:val="none"/>
      <w:vertAlign w:val="baseline"/>
    </w:rPr>
  </w:style>
  <w:style w:type="character" w:customStyle="1" w:styleId="WW8Num22z1">
    <w:name w:val="WW8Num22z1"/>
    <w:rsid w:val="00E7485A"/>
  </w:style>
  <w:style w:type="character" w:customStyle="1" w:styleId="WW8Num22z2">
    <w:name w:val="WW8Num22z2"/>
    <w:rsid w:val="00E7485A"/>
  </w:style>
  <w:style w:type="character" w:customStyle="1" w:styleId="WW8Num22z3">
    <w:name w:val="WW8Num22z3"/>
    <w:rsid w:val="00E7485A"/>
  </w:style>
  <w:style w:type="character" w:customStyle="1" w:styleId="WW8Num22z4">
    <w:name w:val="WW8Num22z4"/>
    <w:rsid w:val="00E7485A"/>
  </w:style>
  <w:style w:type="character" w:customStyle="1" w:styleId="WW8Num22z5">
    <w:name w:val="WW8Num22z5"/>
    <w:rsid w:val="00E7485A"/>
  </w:style>
  <w:style w:type="character" w:customStyle="1" w:styleId="WW8Num22z6">
    <w:name w:val="WW8Num22z6"/>
    <w:rsid w:val="00E7485A"/>
  </w:style>
  <w:style w:type="character" w:customStyle="1" w:styleId="WW8Num22z7">
    <w:name w:val="WW8Num22z7"/>
    <w:rsid w:val="00E7485A"/>
  </w:style>
  <w:style w:type="character" w:customStyle="1" w:styleId="WW8Num22z8">
    <w:name w:val="WW8Num22z8"/>
    <w:rsid w:val="00E7485A"/>
  </w:style>
  <w:style w:type="character" w:customStyle="1" w:styleId="WW8Num23z0">
    <w:name w:val="WW8Num23z0"/>
    <w:rsid w:val="00E7485A"/>
  </w:style>
  <w:style w:type="character" w:customStyle="1" w:styleId="WW8Num23z1">
    <w:name w:val="WW8Num23z1"/>
    <w:rsid w:val="00E7485A"/>
  </w:style>
  <w:style w:type="character" w:customStyle="1" w:styleId="WW8Num23z2">
    <w:name w:val="WW8Num23z2"/>
    <w:rsid w:val="00E7485A"/>
  </w:style>
  <w:style w:type="character" w:customStyle="1" w:styleId="WW8Num23z3">
    <w:name w:val="WW8Num23z3"/>
    <w:rsid w:val="00E7485A"/>
  </w:style>
  <w:style w:type="character" w:customStyle="1" w:styleId="WW8Num23z4">
    <w:name w:val="WW8Num23z4"/>
    <w:rsid w:val="00E7485A"/>
  </w:style>
  <w:style w:type="character" w:customStyle="1" w:styleId="WW8Num23z5">
    <w:name w:val="WW8Num23z5"/>
    <w:rsid w:val="00E7485A"/>
  </w:style>
  <w:style w:type="character" w:customStyle="1" w:styleId="WW8Num23z6">
    <w:name w:val="WW8Num23z6"/>
    <w:rsid w:val="00E7485A"/>
  </w:style>
  <w:style w:type="character" w:customStyle="1" w:styleId="WW8Num23z7">
    <w:name w:val="WW8Num23z7"/>
    <w:rsid w:val="00E7485A"/>
  </w:style>
  <w:style w:type="character" w:customStyle="1" w:styleId="WW8Num23z8">
    <w:name w:val="WW8Num23z8"/>
    <w:rsid w:val="00E7485A"/>
  </w:style>
  <w:style w:type="character" w:customStyle="1" w:styleId="WW8Num24z0">
    <w:name w:val="WW8Num24z0"/>
    <w:rsid w:val="00E7485A"/>
  </w:style>
  <w:style w:type="character" w:customStyle="1" w:styleId="WW8Num24z1">
    <w:name w:val="WW8Num24z1"/>
    <w:rsid w:val="00E7485A"/>
  </w:style>
  <w:style w:type="character" w:customStyle="1" w:styleId="WW8Num24z2">
    <w:name w:val="WW8Num24z2"/>
    <w:rsid w:val="00E7485A"/>
    <w:rPr>
      <w:b w:val="0"/>
      <w:i w:val="0"/>
    </w:rPr>
  </w:style>
  <w:style w:type="character" w:customStyle="1" w:styleId="WW8Num24z3">
    <w:name w:val="WW8Num24z3"/>
    <w:rsid w:val="00E7485A"/>
  </w:style>
  <w:style w:type="character" w:customStyle="1" w:styleId="WW8Num24z4">
    <w:name w:val="WW8Num24z4"/>
    <w:rsid w:val="00E7485A"/>
  </w:style>
  <w:style w:type="character" w:customStyle="1" w:styleId="WW8Num24z5">
    <w:name w:val="WW8Num24z5"/>
    <w:rsid w:val="00E7485A"/>
  </w:style>
  <w:style w:type="character" w:customStyle="1" w:styleId="WW8Num24z6">
    <w:name w:val="WW8Num24z6"/>
    <w:rsid w:val="00E7485A"/>
  </w:style>
  <w:style w:type="character" w:customStyle="1" w:styleId="WW8Num24z7">
    <w:name w:val="WW8Num24z7"/>
    <w:rsid w:val="00E7485A"/>
  </w:style>
  <w:style w:type="character" w:customStyle="1" w:styleId="WW8Num24z8">
    <w:name w:val="WW8Num24z8"/>
    <w:rsid w:val="00E7485A"/>
  </w:style>
  <w:style w:type="character" w:customStyle="1" w:styleId="WW8Num25z0">
    <w:name w:val="WW8Num25z0"/>
    <w:rsid w:val="00E7485A"/>
    <w:rPr>
      <w:rFonts w:ascii="Times New Roman" w:eastAsia="Times New Roman" w:hAnsi="Times New Roman" w:cs="Times New Roman"/>
      <w:b/>
      <w:i w:val="0"/>
      <w:caps/>
      <w:color w:val="auto"/>
      <w:sz w:val="22"/>
      <w:u w:val="none"/>
    </w:rPr>
  </w:style>
  <w:style w:type="character" w:customStyle="1" w:styleId="WW8Num25z1">
    <w:name w:val="WW8Num25z1"/>
    <w:rsid w:val="00E7485A"/>
    <w:rPr>
      <w:rFonts w:ascii="Times New Roman" w:eastAsia="Times New Roman" w:hAnsi="Times New Roman" w:cs="Times New Roman"/>
      <w:b/>
      <w:i w:val="0"/>
      <w:caps w:val="0"/>
      <w:smallCaps w:val="0"/>
      <w:color w:val="auto"/>
      <w:sz w:val="22"/>
      <w:u w:val="none"/>
    </w:rPr>
  </w:style>
  <w:style w:type="character" w:customStyle="1" w:styleId="WW8Num25z2">
    <w:name w:val="WW8Num25z2"/>
    <w:rsid w:val="00E7485A"/>
    <w:rPr>
      <w:rFonts w:ascii="Times New Roman" w:eastAsia="Times New Roman" w:hAnsi="Times New Roman" w:cs="Times New Roman"/>
      <w:b w:val="0"/>
      <w:i w:val="0"/>
      <w:caps w:val="0"/>
      <w:smallCaps w:val="0"/>
      <w:color w:val="auto"/>
      <w:sz w:val="22"/>
      <w:u w:val="none"/>
    </w:rPr>
  </w:style>
  <w:style w:type="character" w:customStyle="1" w:styleId="WW8Num25z4">
    <w:name w:val="WW8Num25z4"/>
    <w:rsid w:val="00E7485A"/>
    <w:rPr>
      <w:rFonts w:ascii="Times New Roman" w:hAnsi="Times New Roman" w:cs="Times New Roman"/>
      <w:b w:val="0"/>
      <w:i w:val="0"/>
      <w:caps w:val="0"/>
      <w:smallCaps w:val="0"/>
      <w:color w:val="auto"/>
      <w:sz w:val="22"/>
      <w:szCs w:val="22"/>
      <w:u w:val="none"/>
    </w:rPr>
  </w:style>
  <w:style w:type="character" w:customStyle="1" w:styleId="WW8Num25z5">
    <w:name w:val="WW8Num25z5"/>
    <w:rsid w:val="00E7485A"/>
    <w:rPr>
      <w:rFonts w:ascii="Times New Roman" w:eastAsia="Times New Roman" w:hAnsi="Times New Roman" w:cs="Times New Roman"/>
      <w:b w:val="0"/>
      <w:i w:val="0"/>
      <w:caps w:val="0"/>
      <w:smallCaps w:val="0"/>
      <w:color w:val="auto"/>
      <w:sz w:val="24"/>
      <w:u w:val="none"/>
    </w:rPr>
  </w:style>
  <w:style w:type="character" w:customStyle="1" w:styleId="WW8Num26z0">
    <w:name w:val="WW8Num26z0"/>
    <w:rsid w:val="00E7485A"/>
    <w:rPr>
      <w:rFonts w:ascii="Symbol" w:hAnsi="Symbol" w:cs="Symbol"/>
      <w:sz w:val="22"/>
      <w:szCs w:val="22"/>
    </w:rPr>
  </w:style>
  <w:style w:type="character" w:customStyle="1" w:styleId="WW8Num27z0">
    <w:name w:val="WW8Num27z0"/>
    <w:rsid w:val="00E7485A"/>
  </w:style>
  <w:style w:type="character" w:customStyle="1" w:styleId="WW8Num27z1">
    <w:name w:val="WW8Num27z1"/>
    <w:rsid w:val="00E7485A"/>
  </w:style>
  <w:style w:type="character" w:customStyle="1" w:styleId="WW8Num27z2">
    <w:name w:val="WW8Num27z2"/>
    <w:rsid w:val="00E7485A"/>
  </w:style>
  <w:style w:type="character" w:customStyle="1" w:styleId="WW8Num27z3">
    <w:name w:val="WW8Num27z3"/>
    <w:rsid w:val="00E7485A"/>
  </w:style>
  <w:style w:type="character" w:customStyle="1" w:styleId="WW8Num27z4">
    <w:name w:val="WW8Num27z4"/>
    <w:rsid w:val="00E7485A"/>
  </w:style>
  <w:style w:type="character" w:customStyle="1" w:styleId="WW8Num27z5">
    <w:name w:val="WW8Num27z5"/>
    <w:rsid w:val="00E7485A"/>
  </w:style>
  <w:style w:type="character" w:customStyle="1" w:styleId="WW8Num27z6">
    <w:name w:val="WW8Num27z6"/>
    <w:rsid w:val="00E7485A"/>
  </w:style>
  <w:style w:type="character" w:customStyle="1" w:styleId="WW8Num27z7">
    <w:name w:val="WW8Num27z7"/>
    <w:rsid w:val="00E7485A"/>
  </w:style>
  <w:style w:type="character" w:customStyle="1" w:styleId="WW8Num27z8">
    <w:name w:val="WW8Num27z8"/>
    <w:rsid w:val="00E7485A"/>
  </w:style>
  <w:style w:type="character" w:customStyle="1" w:styleId="WW8Num28z0">
    <w:name w:val="WW8Num28z0"/>
    <w:rsid w:val="00E7485A"/>
    <w:rPr>
      <w:rFonts w:ascii="Wingdings" w:hAnsi="Wingdings" w:cs="Wingdings"/>
      <w:sz w:val="22"/>
      <w:szCs w:val="22"/>
    </w:rPr>
  </w:style>
  <w:style w:type="character" w:customStyle="1" w:styleId="WW8Num29z0">
    <w:name w:val="WW8Num29z0"/>
    <w:rsid w:val="00E7485A"/>
    <w:rPr>
      <w:rFonts w:ascii="Symbol" w:hAnsi="Symbol" w:cs="Symbol"/>
    </w:rPr>
  </w:style>
  <w:style w:type="character" w:customStyle="1" w:styleId="WW8Num6z1">
    <w:name w:val="WW8Num6z1"/>
    <w:rsid w:val="00E7485A"/>
  </w:style>
  <w:style w:type="character" w:customStyle="1" w:styleId="WW8Num6z2">
    <w:name w:val="WW8Num6z2"/>
    <w:rsid w:val="00E7485A"/>
    <w:rPr>
      <w:b w:val="0"/>
    </w:rPr>
  </w:style>
  <w:style w:type="character" w:customStyle="1" w:styleId="WW8Num6z3">
    <w:name w:val="WW8Num6z3"/>
    <w:rsid w:val="00E7485A"/>
  </w:style>
  <w:style w:type="character" w:customStyle="1" w:styleId="WW8Num6z4">
    <w:name w:val="WW8Num6z4"/>
    <w:rsid w:val="00E7485A"/>
    <w:rPr>
      <w:rFonts w:ascii="Times New Roman" w:hAnsi="Times New Roman" w:cs="Times New Roman"/>
    </w:rPr>
  </w:style>
  <w:style w:type="character" w:customStyle="1" w:styleId="WW8Num6z5">
    <w:name w:val="WW8Num6z5"/>
    <w:rsid w:val="00E7485A"/>
  </w:style>
  <w:style w:type="character" w:customStyle="1" w:styleId="WW8Num6z6">
    <w:name w:val="WW8Num6z6"/>
    <w:rsid w:val="00E7485A"/>
  </w:style>
  <w:style w:type="character" w:customStyle="1" w:styleId="WW8Num6z7">
    <w:name w:val="WW8Num6z7"/>
    <w:rsid w:val="00E7485A"/>
  </w:style>
  <w:style w:type="character" w:customStyle="1" w:styleId="WW8Num6z8">
    <w:name w:val="WW8Num6z8"/>
    <w:rsid w:val="00E7485A"/>
  </w:style>
  <w:style w:type="character" w:customStyle="1" w:styleId="WW8Num13z1">
    <w:name w:val="WW8Num13z1"/>
    <w:rsid w:val="00E7485A"/>
  </w:style>
  <w:style w:type="character" w:customStyle="1" w:styleId="WW8Num13z2">
    <w:name w:val="WW8Num13z2"/>
    <w:rsid w:val="00E7485A"/>
  </w:style>
  <w:style w:type="character" w:customStyle="1" w:styleId="WW8Num13z3">
    <w:name w:val="WW8Num13z3"/>
    <w:rsid w:val="00E7485A"/>
  </w:style>
  <w:style w:type="character" w:customStyle="1" w:styleId="WW8Num13z4">
    <w:name w:val="WW8Num13z4"/>
    <w:rsid w:val="00E7485A"/>
  </w:style>
  <w:style w:type="character" w:customStyle="1" w:styleId="WW8Num13z5">
    <w:name w:val="WW8Num13z5"/>
    <w:rsid w:val="00E7485A"/>
  </w:style>
  <w:style w:type="character" w:customStyle="1" w:styleId="WW8Num13z6">
    <w:name w:val="WW8Num13z6"/>
    <w:rsid w:val="00E7485A"/>
  </w:style>
  <w:style w:type="character" w:customStyle="1" w:styleId="WW8Num13z7">
    <w:name w:val="WW8Num13z7"/>
    <w:rsid w:val="00E7485A"/>
  </w:style>
  <w:style w:type="character" w:customStyle="1" w:styleId="WW8Num13z8">
    <w:name w:val="WW8Num13z8"/>
    <w:rsid w:val="00E7485A"/>
  </w:style>
  <w:style w:type="character" w:customStyle="1" w:styleId="WW8Num16z1">
    <w:name w:val="WW8Num16z1"/>
    <w:rsid w:val="00E7485A"/>
    <w:rPr>
      <w:rFonts w:ascii="Courier New" w:hAnsi="Courier New" w:cs="Courier New"/>
    </w:rPr>
  </w:style>
  <w:style w:type="character" w:customStyle="1" w:styleId="WW8Num16z2">
    <w:name w:val="WW8Num16z2"/>
    <w:rsid w:val="00E7485A"/>
    <w:rPr>
      <w:rFonts w:ascii="Wingdings" w:hAnsi="Wingdings" w:cs="Wingdings"/>
    </w:rPr>
  </w:style>
  <w:style w:type="character" w:customStyle="1" w:styleId="WW8Num17z1">
    <w:name w:val="WW8Num17z1"/>
    <w:rsid w:val="00E7485A"/>
    <w:rPr>
      <w:rFonts w:ascii="Courier New" w:hAnsi="Courier New" w:cs="Courier New"/>
    </w:rPr>
  </w:style>
  <w:style w:type="character" w:customStyle="1" w:styleId="WW8Num17z2">
    <w:name w:val="WW8Num17z2"/>
    <w:rsid w:val="00E7485A"/>
    <w:rPr>
      <w:rFonts w:ascii="Wingdings" w:hAnsi="Wingdings" w:cs="Wingdings"/>
    </w:rPr>
  </w:style>
  <w:style w:type="character" w:customStyle="1" w:styleId="WW8Num19z1">
    <w:name w:val="WW8Num19z1"/>
    <w:rsid w:val="00E7485A"/>
    <w:rPr>
      <w:rFonts w:ascii="Symbol" w:hAnsi="Symbol" w:cs="Symbol"/>
      <w:b/>
      <w:bCs/>
      <w:iCs/>
      <w:sz w:val="24"/>
      <w:szCs w:val="28"/>
      <w:u w:val="none"/>
    </w:rPr>
  </w:style>
  <w:style w:type="character" w:customStyle="1" w:styleId="WW8Num19z2">
    <w:name w:val="WW8Num19z2"/>
    <w:rsid w:val="00E7485A"/>
    <w:rPr>
      <w:b/>
    </w:rPr>
  </w:style>
  <w:style w:type="character" w:customStyle="1" w:styleId="WW8Num19z3">
    <w:name w:val="WW8Num19z3"/>
    <w:rsid w:val="00E7485A"/>
  </w:style>
  <w:style w:type="character" w:customStyle="1" w:styleId="WW8Num19z4">
    <w:name w:val="WW8Num19z4"/>
    <w:rsid w:val="00E7485A"/>
  </w:style>
  <w:style w:type="character" w:customStyle="1" w:styleId="WW8Num19z5">
    <w:name w:val="WW8Num19z5"/>
    <w:rsid w:val="00E7485A"/>
  </w:style>
  <w:style w:type="character" w:customStyle="1" w:styleId="WW8Num19z6">
    <w:name w:val="WW8Num19z6"/>
    <w:rsid w:val="00E7485A"/>
  </w:style>
  <w:style w:type="character" w:customStyle="1" w:styleId="WW8Num19z7">
    <w:name w:val="WW8Num19z7"/>
    <w:rsid w:val="00E7485A"/>
  </w:style>
  <w:style w:type="character" w:customStyle="1" w:styleId="WW8Num19z8">
    <w:name w:val="WW8Num19z8"/>
    <w:rsid w:val="00E7485A"/>
  </w:style>
  <w:style w:type="character" w:customStyle="1" w:styleId="WW8Num20z1">
    <w:name w:val="WW8Num20z1"/>
    <w:rsid w:val="00E7485A"/>
  </w:style>
  <w:style w:type="character" w:customStyle="1" w:styleId="WW8Num20z2">
    <w:name w:val="WW8Num20z2"/>
    <w:rsid w:val="00E7485A"/>
    <w:rPr>
      <w:b/>
    </w:rPr>
  </w:style>
  <w:style w:type="character" w:customStyle="1" w:styleId="WW8Num20z3">
    <w:name w:val="WW8Num20z3"/>
    <w:rsid w:val="00E7485A"/>
  </w:style>
  <w:style w:type="character" w:customStyle="1" w:styleId="WW8Num20z4">
    <w:name w:val="WW8Num20z4"/>
    <w:rsid w:val="00E7485A"/>
  </w:style>
  <w:style w:type="character" w:customStyle="1" w:styleId="WW8Num20z5">
    <w:name w:val="WW8Num20z5"/>
    <w:rsid w:val="00E7485A"/>
  </w:style>
  <w:style w:type="character" w:customStyle="1" w:styleId="WW8Num20z6">
    <w:name w:val="WW8Num20z6"/>
    <w:rsid w:val="00E7485A"/>
  </w:style>
  <w:style w:type="character" w:customStyle="1" w:styleId="WW8Num20z7">
    <w:name w:val="WW8Num20z7"/>
    <w:rsid w:val="00E7485A"/>
  </w:style>
  <w:style w:type="character" w:customStyle="1" w:styleId="WW8Num20z8">
    <w:name w:val="WW8Num20z8"/>
    <w:rsid w:val="00E7485A"/>
  </w:style>
  <w:style w:type="character" w:customStyle="1" w:styleId="WW8Num21z1">
    <w:name w:val="WW8Num21z1"/>
    <w:rsid w:val="00E7485A"/>
    <w:rPr>
      <w:rFonts w:ascii="Arial" w:hAnsi="Arial" w:cs="Arial"/>
      <w:b/>
      <w:iCs/>
      <w:color w:val="000000"/>
      <w:lang w:eastAsia="ar-SA"/>
    </w:rPr>
  </w:style>
  <w:style w:type="character" w:customStyle="1" w:styleId="WW8Num21z2">
    <w:name w:val="WW8Num21z2"/>
    <w:rsid w:val="00E7485A"/>
    <w:rPr>
      <w:b/>
      <w:iCs/>
      <w:vanish/>
      <w:szCs w:val="28"/>
    </w:rPr>
  </w:style>
  <w:style w:type="character" w:customStyle="1" w:styleId="WW8Num21z3">
    <w:name w:val="WW8Num21z3"/>
    <w:rsid w:val="00E7485A"/>
  </w:style>
  <w:style w:type="character" w:customStyle="1" w:styleId="WW8Num21z4">
    <w:name w:val="WW8Num21z4"/>
    <w:rsid w:val="00E7485A"/>
  </w:style>
  <w:style w:type="character" w:customStyle="1" w:styleId="WW8Num21z5">
    <w:name w:val="WW8Num21z5"/>
    <w:rsid w:val="00E7485A"/>
  </w:style>
  <w:style w:type="character" w:customStyle="1" w:styleId="WW8Num21z6">
    <w:name w:val="WW8Num21z6"/>
    <w:rsid w:val="00E7485A"/>
  </w:style>
  <w:style w:type="character" w:customStyle="1" w:styleId="WW8Num21z7">
    <w:name w:val="WW8Num21z7"/>
    <w:rsid w:val="00E7485A"/>
  </w:style>
  <w:style w:type="character" w:customStyle="1" w:styleId="WW8Num21z8">
    <w:name w:val="WW8Num21z8"/>
    <w:rsid w:val="00E7485A"/>
  </w:style>
  <w:style w:type="character" w:customStyle="1" w:styleId="WW8Num25z3">
    <w:name w:val="WW8Num25z3"/>
    <w:rsid w:val="00E7485A"/>
    <w:rPr>
      <w:rFonts w:ascii="Symbol" w:hAnsi="Symbol" w:cs="Symbol"/>
    </w:rPr>
  </w:style>
  <w:style w:type="character" w:customStyle="1" w:styleId="WW8Num26z1">
    <w:name w:val="WW8Num26z1"/>
    <w:rsid w:val="00E7485A"/>
    <w:rPr>
      <w:rFonts w:ascii="Courier New" w:hAnsi="Courier New" w:cs="Courier New"/>
    </w:rPr>
  </w:style>
  <w:style w:type="character" w:customStyle="1" w:styleId="WW8Num26z3">
    <w:name w:val="WW8Num26z3"/>
    <w:rsid w:val="00E7485A"/>
    <w:rPr>
      <w:rFonts w:ascii="Symbol" w:hAnsi="Symbol" w:cs="Symbol"/>
    </w:rPr>
  </w:style>
  <w:style w:type="character" w:customStyle="1" w:styleId="WW8Num28z1">
    <w:name w:val="WW8Num28z1"/>
    <w:rsid w:val="00E7485A"/>
    <w:rPr>
      <w:rFonts w:ascii="Courier New" w:hAnsi="Courier New" w:cs="Courier New"/>
    </w:rPr>
  </w:style>
  <w:style w:type="character" w:customStyle="1" w:styleId="WW8Num28z2">
    <w:name w:val="WW8Num28z2"/>
    <w:rsid w:val="00E7485A"/>
    <w:rPr>
      <w:rFonts w:ascii="Wingdings" w:hAnsi="Wingdings" w:cs="Wingdings"/>
    </w:rPr>
  </w:style>
  <w:style w:type="character" w:customStyle="1" w:styleId="WW8Num29z1">
    <w:name w:val="WW8Num29z1"/>
    <w:rsid w:val="00E7485A"/>
  </w:style>
  <w:style w:type="character" w:customStyle="1" w:styleId="WW8Num29z2">
    <w:name w:val="WW8Num29z2"/>
    <w:rsid w:val="00E7485A"/>
    <w:rPr>
      <w:rFonts w:ascii="Calibri" w:eastAsia="Times New Roman" w:hAnsi="Calibri" w:cs="Arial"/>
    </w:rPr>
  </w:style>
  <w:style w:type="character" w:customStyle="1" w:styleId="WW8Num29z4">
    <w:name w:val="WW8Num29z4"/>
    <w:rsid w:val="00E7485A"/>
  </w:style>
  <w:style w:type="character" w:customStyle="1" w:styleId="WW8Num29z5">
    <w:name w:val="WW8Num29z5"/>
    <w:rsid w:val="00E7485A"/>
  </w:style>
  <w:style w:type="character" w:customStyle="1" w:styleId="WW8Num29z6">
    <w:name w:val="WW8Num29z6"/>
    <w:rsid w:val="00E7485A"/>
  </w:style>
  <w:style w:type="character" w:customStyle="1" w:styleId="WW8Num29z7">
    <w:name w:val="WW8Num29z7"/>
    <w:rsid w:val="00E7485A"/>
  </w:style>
  <w:style w:type="character" w:customStyle="1" w:styleId="WW8Num29z8">
    <w:name w:val="WW8Num29z8"/>
    <w:rsid w:val="00E7485A"/>
  </w:style>
  <w:style w:type="character" w:customStyle="1" w:styleId="WW8Num30z0">
    <w:name w:val="WW8Num30z0"/>
    <w:rsid w:val="00E7485A"/>
    <w:rPr>
      <w:rFonts w:ascii="Symbol" w:hAnsi="Symbol" w:cs="Symbol"/>
      <w:color w:val="000000"/>
      <w:sz w:val="22"/>
      <w:szCs w:val="22"/>
    </w:rPr>
  </w:style>
  <w:style w:type="character" w:customStyle="1" w:styleId="WW8Num30z1">
    <w:name w:val="WW8Num30z1"/>
    <w:rsid w:val="00E7485A"/>
    <w:rPr>
      <w:rFonts w:ascii="Courier New" w:hAnsi="Courier New" w:cs="Courier New"/>
    </w:rPr>
  </w:style>
  <w:style w:type="character" w:customStyle="1" w:styleId="WW8Num30z2">
    <w:name w:val="WW8Num30z2"/>
    <w:rsid w:val="00E7485A"/>
    <w:rPr>
      <w:rFonts w:ascii="Wingdings" w:hAnsi="Wingdings" w:cs="Wingdings"/>
    </w:rPr>
  </w:style>
  <w:style w:type="character" w:customStyle="1" w:styleId="WW8Num31z0">
    <w:name w:val="WW8Num31z0"/>
    <w:rsid w:val="00E7485A"/>
    <w:rPr>
      <w:rFonts w:ascii="Symbol" w:hAnsi="Symbol" w:cs="Symbol"/>
    </w:rPr>
  </w:style>
  <w:style w:type="character" w:customStyle="1" w:styleId="WW8Num31z1">
    <w:name w:val="WW8Num31z1"/>
    <w:rsid w:val="00E7485A"/>
    <w:rPr>
      <w:rFonts w:ascii="Courier New" w:hAnsi="Courier New" w:cs="Courier New"/>
    </w:rPr>
  </w:style>
  <w:style w:type="character" w:customStyle="1" w:styleId="WW8Num31z2">
    <w:name w:val="WW8Num31z2"/>
    <w:rsid w:val="00E7485A"/>
    <w:rPr>
      <w:rFonts w:ascii="Wingdings" w:hAnsi="Wingdings" w:cs="Wingdings"/>
    </w:rPr>
  </w:style>
  <w:style w:type="character" w:customStyle="1" w:styleId="WW8Num32z0">
    <w:name w:val="WW8Num32z0"/>
    <w:rsid w:val="00E7485A"/>
    <w:rPr>
      <w:rFonts w:ascii="Symbol" w:hAnsi="Symbol" w:cs="Symbol"/>
      <w:sz w:val="22"/>
      <w:szCs w:val="22"/>
    </w:rPr>
  </w:style>
  <w:style w:type="character" w:customStyle="1" w:styleId="WW8Num32z1">
    <w:name w:val="WW8Num32z1"/>
    <w:rsid w:val="00E7485A"/>
    <w:rPr>
      <w:rFonts w:ascii="Courier New" w:hAnsi="Courier New" w:cs="Courier New"/>
    </w:rPr>
  </w:style>
  <w:style w:type="character" w:customStyle="1" w:styleId="WW8Num32z2">
    <w:name w:val="WW8Num32z2"/>
    <w:rsid w:val="00E7485A"/>
    <w:rPr>
      <w:rFonts w:ascii="Wingdings" w:hAnsi="Wingdings" w:cs="Wingdings"/>
    </w:rPr>
  </w:style>
  <w:style w:type="character" w:customStyle="1" w:styleId="WW8Num33z0">
    <w:name w:val="WW8Num33z0"/>
    <w:rsid w:val="00E7485A"/>
    <w:rPr>
      <w:rFonts w:ascii="Arial" w:hAnsi="Arial" w:cs="Arial"/>
      <w:b w:val="0"/>
      <w:i w:val="0"/>
      <w:strike w:val="0"/>
      <w:dstrike w:val="0"/>
      <w:vanish w:val="0"/>
      <w:color w:val="auto"/>
      <w:position w:val="0"/>
      <w:sz w:val="24"/>
      <w:u w:val="none"/>
      <w:vertAlign w:val="baseline"/>
    </w:rPr>
  </w:style>
  <w:style w:type="character" w:customStyle="1" w:styleId="WW8Num33z1">
    <w:name w:val="WW8Num33z1"/>
    <w:rsid w:val="00E7485A"/>
  </w:style>
  <w:style w:type="character" w:customStyle="1" w:styleId="WW8Num33z2">
    <w:name w:val="WW8Num33z2"/>
    <w:rsid w:val="00E7485A"/>
  </w:style>
  <w:style w:type="character" w:customStyle="1" w:styleId="WW8Num33z3">
    <w:name w:val="WW8Num33z3"/>
    <w:rsid w:val="00E7485A"/>
  </w:style>
  <w:style w:type="character" w:customStyle="1" w:styleId="WW8Num33z4">
    <w:name w:val="WW8Num33z4"/>
    <w:rsid w:val="00E7485A"/>
  </w:style>
  <w:style w:type="character" w:customStyle="1" w:styleId="WW8Num33z5">
    <w:name w:val="WW8Num33z5"/>
    <w:rsid w:val="00E7485A"/>
  </w:style>
  <w:style w:type="character" w:customStyle="1" w:styleId="WW8Num33z6">
    <w:name w:val="WW8Num33z6"/>
    <w:rsid w:val="00E7485A"/>
  </w:style>
  <w:style w:type="character" w:customStyle="1" w:styleId="WW8Num33z7">
    <w:name w:val="WW8Num33z7"/>
    <w:rsid w:val="00E7485A"/>
  </w:style>
  <w:style w:type="character" w:customStyle="1" w:styleId="WW8Num33z8">
    <w:name w:val="WW8Num33z8"/>
    <w:rsid w:val="00E7485A"/>
  </w:style>
  <w:style w:type="character" w:customStyle="1" w:styleId="WW8Num34z0">
    <w:name w:val="WW8Num34z0"/>
    <w:rsid w:val="00E7485A"/>
  </w:style>
  <w:style w:type="character" w:customStyle="1" w:styleId="WW8Num34z1">
    <w:name w:val="WW8Num34z1"/>
    <w:rsid w:val="00E7485A"/>
  </w:style>
  <w:style w:type="character" w:customStyle="1" w:styleId="WW8Num34z2">
    <w:name w:val="WW8Num34z2"/>
    <w:rsid w:val="00E7485A"/>
  </w:style>
  <w:style w:type="character" w:customStyle="1" w:styleId="WW8Num34z3">
    <w:name w:val="WW8Num34z3"/>
    <w:rsid w:val="00E7485A"/>
  </w:style>
  <w:style w:type="character" w:customStyle="1" w:styleId="WW8Num34z4">
    <w:name w:val="WW8Num34z4"/>
    <w:rsid w:val="00E7485A"/>
  </w:style>
  <w:style w:type="character" w:customStyle="1" w:styleId="WW8Num34z5">
    <w:name w:val="WW8Num34z5"/>
    <w:rsid w:val="00E7485A"/>
  </w:style>
  <w:style w:type="character" w:customStyle="1" w:styleId="WW8Num34z6">
    <w:name w:val="WW8Num34z6"/>
    <w:rsid w:val="00E7485A"/>
  </w:style>
  <w:style w:type="character" w:customStyle="1" w:styleId="WW8Num34z7">
    <w:name w:val="WW8Num34z7"/>
    <w:rsid w:val="00E7485A"/>
  </w:style>
  <w:style w:type="character" w:customStyle="1" w:styleId="WW8Num34z8">
    <w:name w:val="WW8Num34z8"/>
    <w:rsid w:val="00E7485A"/>
  </w:style>
  <w:style w:type="character" w:customStyle="1" w:styleId="WW8Num35z0">
    <w:name w:val="WW8Num35z0"/>
    <w:rsid w:val="00E7485A"/>
  </w:style>
  <w:style w:type="character" w:customStyle="1" w:styleId="WW8Num35z1">
    <w:name w:val="WW8Num35z1"/>
    <w:rsid w:val="00E7485A"/>
  </w:style>
  <w:style w:type="character" w:customStyle="1" w:styleId="WW8Num35z2">
    <w:name w:val="WW8Num35z2"/>
    <w:rsid w:val="00E7485A"/>
    <w:rPr>
      <w:b w:val="0"/>
      <w:i w:val="0"/>
    </w:rPr>
  </w:style>
  <w:style w:type="character" w:customStyle="1" w:styleId="WW8Num35z3">
    <w:name w:val="WW8Num35z3"/>
    <w:rsid w:val="00E7485A"/>
  </w:style>
  <w:style w:type="character" w:customStyle="1" w:styleId="WW8Num35z4">
    <w:name w:val="WW8Num35z4"/>
    <w:rsid w:val="00E7485A"/>
  </w:style>
  <w:style w:type="character" w:customStyle="1" w:styleId="WW8Num35z5">
    <w:name w:val="WW8Num35z5"/>
    <w:rsid w:val="00E7485A"/>
  </w:style>
  <w:style w:type="character" w:customStyle="1" w:styleId="WW8Num35z6">
    <w:name w:val="WW8Num35z6"/>
    <w:rsid w:val="00E7485A"/>
  </w:style>
  <w:style w:type="character" w:customStyle="1" w:styleId="WW8Num35z7">
    <w:name w:val="WW8Num35z7"/>
    <w:rsid w:val="00E7485A"/>
  </w:style>
  <w:style w:type="character" w:customStyle="1" w:styleId="WW8Num35z8">
    <w:name w:val="WW8Num35z8"/>
    <w:rsid w:val="00E7485A"/>
  </w:style>
  <w:style w:type="character" w:customStyle="1" w:styleId="WW8Num36z0">
    <w:name w:val="WW8Num36z0"/>
    <w:rsid w:val="00E7485A"/>
    <w:rPr>
      <w:rFonts w:ascii="Times New Roman" w:eastAsia="Times New Roman" w:hAnsi="Times New Roman" w:cs="Times New Roman"/>
      <w:b/>
      <w:i w:val="0"/>
      <w:caps/>
      <w:color w:val="auto"/>
      <w:sz w:val="22"/>
      <w:u w:val="none"/>
    </w:rPr>
  </w:style>
  <w:style w:type="character" w:customStyle="1" w:styleId="WW8Num36z1">
    <w:name w:val="WW8Num36z1"/>
    <w:rsid w:val="00E7485A"/>
    <w:rPr>
      <w:rFonts w:ascii="Times New Roman" w:eastAsia="Times New Roman" w:hAnsi="Times New Roman" w:cs="Times New Roman"/>
      <w:b/>
      <w:i w:val="0"/>
      <w:caps w:val="0"/>
      <w:smallCaps w:val="0"/>
      <w:color w:val="auto"/>
      <w:sz w:val="22"/>
      <w:u w:val="none"/>
    </w:rPr>
  </w:style>
  <w:style w:type="character" w:customStyle="1" w:styleId="WW8Num36z2">
    <w:name w:val="WW8Num36z2"/>
    <w:rsid w:val="00E7485A"/>
    <w:rPr>
      <w:rFonts w:ascii="Times New Roman" w:eastAsia="Times New Roman" w:hAnsi="Times New Roman" w:cs="Times New Roman"/>
      <w:b w:val="0"/>
      <w:i w:val="0"/>
      <w:caps w:val="0"/>
      <w:smallCaps w:val="0"/>
      <w:color w:val="auto"/>
      <w:sz w:val="22"/>
      <w:u w:val="none"/>
    </w:rPr>
  </w:style>
  <w:style w:type="character" w:customStyle="1" w:styleId="WW8Num36z4">
    <w:name w:val="WW8Num36z4"/>
    <w:rsid w:val="00E7485A"/>
    <w:rPr>
      <w:rFonts w:ascii="Times New Roman" w:hAnsi="Times New Roman" w:cs="Times New Roman"/>
      <w:b w:val="0"/>
      <w:i w:val="0"/>
      <w:caps w:val="0"/>
      <w:smallCaps w:val="0"/>
      <w:color w:val="auto"/>
      <w:sz w:val="22"/>
      <w:szCs w:val="22"/>
      <w:u w:val="none"/>
    </w:rPr>
  </w:style>
  <w:style w:type="character" w:customStyle="1" w:styleId="WW8Num36z5">
    <w:name w:val="WW8Num36z5"/>
    <w:rsid w:val="00E7485A"/>
    <w:rPr>
      <w:rFonts w:ascii="Times New Roman" w:eastAsia="Times New Roman" w:hAnsi="Times New Roman" w:cs="Times New Roman"/>
      <w:b w:val="0"/>
      <w:i w:val="0"/>
      <w:caps w:val="0"/>
      <w:smallCaps w:val="0"/>
      <w:color w:val="auto"/>
      <w:sz w:val="24"/>
      <w:u w:val="none"/>
    </w:rPr>
  </w:style>
  <w:style w:type="character" w:customStyle="1" w:styleId="WW8Num37z0">
    <w:name w:val="WW8Num37z0"/>
    <w:rsid w:val="00E7485A"/>
    <w:rPr>
      <w:rFonts w:ascii="Symbol" w:hAnsi="Symbol" w:cs="Symbol"/>
      <w:sz w:val="22"/>
      <w:szCs w:val="22"/>
    </w:rPr>
  </w:style>
  <w:style w:type="character" w:customStyle="1" w:styleId="WW8Num37z1">
    <w:name w:val="WW8Num37z1"/>
    <w:rsid w:val="00E7485A"/>
    <w:rPr>
      <w:rFonts w:ascii="Courier New" w:hAnsi="Courier New" w:cs="Courier New"/>
    </w:rPr>
  </w:style>
  <w:style w:type="character" w:customStyle="1" w:styleId="WW8Num37z2">
    <w:name w:val="WW8Num37z2"/>
    <w:rsid w:val="00E7485A"/>
    <w:rPr>
      <w:rFonts w:ascii="Wingdings" w:hAnsi="Wingdings" w:cs="Wingdings"/>
    </w:rPr>
  </w:style>
  <w:style w:type="character" w:customStyle="1" w:styleId="WW8Num38z0">
    <w:name w:val="WW8Num38z0"/>
    <w:rsid w:val="00E7485A"/>
  </w:style>
  <w:style w:type="character" w:customStyle="1" w:styleId="WW8Num38z1">
    <w:name w:val="WW8Num38z1"/>
    <w:rsid w:val="00E7485A"/>
  </w:style>
  <w:style w:type="character" w:customStyle="1" w:styleId="WW8Num38z2">
    <w:name w:val="WW8Num38z2"/>
    <w:rsid w:val="00E7485A"/>
  </w:style>
  <w:style w:type="character" w:customStyle="1" w:styleId="WW8Num38z3">
    <w:name w:val="WW8Num38z3"/>
    <w:rsid w:val="00E7485A"/>
  </w:style>
  <w:style w:type="character" w:customStyle="1" w:styleId="WW8Num38z4">
    <w:name w:val="WW8Num38z4"/>
    <w:rsid w:val="00E7485A"/>
  </w:style>
  <w:style w:type="character" w:customStyle="1" w:styleId="WW8Num38z5">
    <w:name w:val="WW8Num38z5"/>
    <w:rsid w:val="00E7485A"/>
  </w:style>
  <w:style w:type="character" w:customStyle="1" w:styleId="WW8Num38z6">
    <w:name w:val="WW8Num38z6"/>
    <w:rsid w:val="00E7485A"/>
  </w:style>
  <w:style w:type="character" w:customStyle="1" w:styleId="WW8Num38z7">
    <w:name w:val="WW8Num38z7"/>
    <w:rsid w:val="00E7485A"/>
  </w:style>
  <w:style w:type="character" w:customStyle="1" w:styleId="WW8Num38z8">
    <w:name w:val="WW8Num38z8"/>
    <w:rsid w:val="00E7485A"/>
  </w:style>
  <w:style w:type="character" w:customStyle="1" w:styleId="WW8Num39z0">
    <w:name w:val="WW8Num39z0"/>
    <w:rsid w:val="00E7485A"/>
    <w:rPr>
      <w:rFonts w:ascii="Wingdings" w:hAnsi="Wingdings" w:cs="Wingdings"/>
      <w:sz w:val="22"/>
      <w:szCs w:val="22"/>
    </w:rPr>
  </w:style>
  <w:style w:type="character" w:customStyle="1" w:styleId="WW8Num39z1">
    <w:name w:val="WW8Num39z1"/>
    <w:rsid w:val="00E7485A"/>
    <w:rPr>
      <w:rFonts w:ascii="Courier New" w:hAnsi="Courier New" w:cs="Courier New"/>
    </w:rPr>
  </w:style>
  <w:style w:type="character" w:customStyle="1" w:styleId="WW8Num39z3">
    <w:name w:val="WW8Num39z3"/>
    <w:rsid w:val="00E7485A"/>
    <w:rPr>
      <w:rFonts w:ascii="Symbol" w:hAnsi="Symbol" w:cs="Symbol"/>
    </w:rPr>
  </w:style>
  <w:style w:type="character" w:customStyle="1" w:styleId="WW8Num40z0">
    <w:name w:val="WW8Num40z0"/>
    <w:rsid w:val="00E7485A"/>
    <w:rPr>
      <w:rFonts w:ascii="Symbol" w:hAnsi="Symbol" w:cs="Symbol"/>
    </w:rPr>
  </w:style>
  <w:style w:type="character" w:customStyle="1" w:styleId="WW8Num40z1">
    <w:name w:val="WW8Num40z1"/>
    <w:rsid w:val="00E7485A"/>
    <w:rPr>
      <w:rFonts w:ascii="Courier New" w:hAnsi="Courier New" w:cs="Courier New"/>
    </w:rPr>
  </w:style>
  <w:style w:type="character" w:customStyle="1" w:styleId="WW8Num40z2">
    <w:name w:val="WW8Num40z2"/>
    <w:rsid w:val="00E7485A"/>
    <w:rPr>
      <w:rFonts w:ascii="Wingdings" w:hAnsi="Wingdings" w:cs="Wingdings"/>
    </w:rPr>
  </w:style>
  <w:style w:type="character" w:customStyle="1" w:styleId="Standardnpsmoodstavce1">
    <w:name w:val="Standardní písmo odstavce1"/>
    <w:rsid w:val="00E7485A"/>
  </w:style>
  <w:style w:type="character" w:styleId="Hypertextovodkaz">
    <w:name w:val="Hyperlink"/>
    <w:uiPriority w:val="99"/>
    <w:rsid w:val="00E7485A"/>
    <w:rPr>
      <w:color w:val="0000FF"/>
      <w:u w:val="single"/>
    </w:rPr>
  </w:style>
  <w:style w:type="character" w:customStyle="1" w:styleId="Odkaznakoment1">
    <w:name w:val="Odkaz na komentář1"/>
    <w:rsid w:val="00E7485A"/>
    <w:rPr>
      <w:sz w:val="16"/>
      <w:szCs w:val="16"/>
    </w:rPr>
  </w:style>
  <w:style w:type="character" w:customStyle="1" w:styleId="ZhlavChar">
    <w:name w:val="Záhlaví Char"/>
    <w:basedOn w:val="Standardnpsmoodstavce1"/>
    <w:rsid w:val="00E7485A"/>
  </w:style>
  <w:style w:type="character" w:customStyle="1" w:styleId="TextkomenteChar">
    <w:name w:val="Text komentáře Char"/>
    <w:basedOn w:val="Standardnpsmoodstavce1"/>
    <w:rsid w:val="00E7485A"/>
  </w:style>
  <w:style w:type="character" w:customStyle="1" w:styleId="PedmtkomenteChar">
    <w:name w:val="Předmět komentáře Char"/>
    <w:basedOn w:val="TextkomenteChar"/>
    <w:rsid w:val="00E7485A"/>
  </w:style>
  <w:style w:type="character" w:customStyle="1" w:styleId="TextbublinyChar">
    <w:name w:val="Text bubliny Char"/>
    <w:rsid w:val="00E7485A"/>
    <w:rPr>
      <w:rFonts w:ascii="Tahoma" w:hAnsi="Tahoma" w:cs="Tahoma"/>
      <w:sz w:val="16"/>
      <w:szCs w:val="16"/>
    </w:rPr>
  </w:style>
  <w:style w:type="character" w:customStyle="1" w:styleId="ZkladntextodsazenChar">
    <w:name w:val="Základní text odsazený Char"/>
    <w:basedOn w:val="Standardnpsmoodstavce1"/>
    <w:rsid w:val="00E7485A"/>
  </w:style>
  <w:style w:type="character" w:customStyle="1" w:styleId="CharChar">
    <w:name w:val="Char Char"/>
    <w:rsid w:val="00E7485A"/>
    <w:rPr>
      <w:b/>
      <w:sz w:val="28"/>
      <w:u w:val="single"/>
      <w:lang w:val="cs-CZ" w:bidi="ar-SA"/>
    </w:rPr>
  </w:style>
  <w:style w:type="character" w:customStyle="1" w:styleId="FormtovanvHTMLChar">
    <w:name w:val="Formátovaný v HTML Char"/>
    <w:rsid w:val="00E7485A"/>
    <w:rPr>
      <w:rFonts w:ascii="Courier New" w:hAnsi="Courier New" w:cs="Courier New"/>
      <w:color w:val="000000"/>
    </w:rPr>
  </w:style>
  <w:style w:type="character" w:customStyle="1" w:styleId="datalabel">
    <w:name w:val="datalabel"/>
    <w:basedOn w:val="Standardnpsmoodstavce1"/>
    <w:rsid w:val="00E7485A"/>
  </w:style>
  <w:style w:type="character" w:customStyle="1" w:styleId="OdstavecChar">
    <w:name w:val="Odstavec Char"/>
    <w:qFormat/>
    <w:rsid w:val="00E7485A"/>
    <w:rPr>
      <w:rFonts w:ascii="Arial" w:eastAsia="Calibri" w:hAnsi="Arial" w:cs="Arial"/>
      <w:sz w:val="22"/>
      <w:szCs w:val="22"/>
    </w:rPr>
  </w:style>
  <w:style w:type="character" w:customStyle="1" w:styleId="ZkladntextChar">
    <w:name w:val="Základní text Char"/>
    <w:rsid w:val="00E7485A"/>
    <w:rPr>
      <w:b/>
      <w:sz w:val="28"/>
      <w:u w:val="single"/>
    </w:rPr>
  </w:style>
  <w:style w:type="character" w:customStyle="1" w:styleId="platne1">
    <w:name w:val="platne1"/>
    <w:rsid w:val="00E7485A"/>
    <w:rPr>
      <w:rFonts w:cs="Times New Roman"/>
    </w:rPr>
  </w:style>
  <w:style w:type="character" w:styleId="slostrnky">
    <w:name w:val="page number"/>
    <w:basedOn w:val="Standardnpsmoodstavce1"/>
    <w:rsid w:val="00E7485A"/>
  </w:style>
  <w:style w:type="character" w:customStyle="1" w:styleId="Nadpis7Char">
    <w:name w:val="Nadpis 7 Char"/>
    <w:rsid w:val="00E7485A"/>
    <w:rPr>
      <w:sz w:val="24"/>
      <w:szCs w:val="24"/>
    </w:rPr>
  </w:style>
  <w:style w:type="character" w:customStyle="1" w:styleId="Zkladntextodsazen3Char">
    <w:name w:val="Základní text odsazený 3 Char"/>
    <w:rsid w:val="00E7485A"/>
    <w:rPr>
      <w:sz w:val="16"/>
      <w:szCs w:val="16"/>
    </w:rPr>
  </w:style>
  <w:style w:type="character" w:customStyle="1" w:styleId="ZD2roveChar">
    <w:name w:val="ZD 2. úroveň Char"/>
    <w:rsid w:val="00E7485A"/>
    <w:rPr>
      <w:rFonts w:ascii="Tahoma" w:hAnsi="Tahoma" w:cs="Tahoma"/>
      <w:szCs w:val="24"/>
    </w:rPr>
  </w:style>
  <w:style w:type="character" w:customStyle="1" w:styleId="BezmezerChar">
    <w:name w:val="Bez mezer Char"/>
    <w:rsid w:val="00E7485A"/>
    <w:rPr>
      <w:sz w:val="24"/>
      <w:szCs w:val="32"/>
    </w:rPr>
  </w:style>
  <w:style w:type="character" w:customStyle="1" w:styleId="Nadpis1Char">
    <w:name w:val="Nadpis 1 Char"/>
    <w:rsid w:val="00E7485A"/>
    <w:rPr>
      <w:rFonts w:ascii="Arial" w:hAnsi="Arial" w:cs="Arial"/>
      <w:b/>
      <w:bCs/>
      <w:kern w:val="1"/>
      <w:sz w:val="28"/>
      <w:szCs w:val="32"/>
    </w:rPr>
  </w:style>
  <w:style w:type="character" w:customStyle="1" w:styleId="Nadpis2Char">
    <w:name w:val="Nadpis 2 Char"/>
    <w:rsid w:val="00E7485A"/>
    <w:rPr>
      <w:rFonts w:ascii="Arial" w:hAnsi="Arial" w:cs="Arial"/>
      <w:b/>
      <w:bCs/>
      <w:iCs/>
      <w:sz w:val="24"/>
      <w:szCs w:val="28"/>
      <w:u w:val="single"/>
    </w:rPr>
  </w:style>
  <w:style w:type="character" w:customStyle="1" w:styleId="Zkladntextodsazen2Char">
    <w:name w:val="Základní text odsazený 2 Char"/>
    <w:link w:val="Zkladntextodsazen2"/>
    <w:uiPriority w:val="99"/>
    <w:rsid w:val="00E7485A"/>
    <w:rPr>
      <w:rFonts w:ascii="Arial" w:hAnsi="Arial" w:cs="Arial"/>
      <w:bCs/>
      <w:sz w:val="22"/>
      <w:szCs w:val="22"/>
    </w:rPr>
  </w:style>
  <w:style w:type="character" w:customStyle="1" w:styleId="Zkladntext2Char">
    <w:name w:val="Základní text 2 Char"/>
    <w:rsid w:val="00E7485A"/>
    <w:rPr>
      <w:rFonts w:ascii="Arial" w:hAnsi="Arial" w:cs="Arial"/>
      <w:sz w:val="24"/>
      <w:szCs w:val="22"/>
    </w:rPr>
  </w:style>
  <w:style w:type="character" w:customStyle="1" w:styleId="headsir">
    <w:name w:val="headsir"/>
    <w:rsid w:val="00E7485A"/>
  </w:style>
  <w:style w:type="character" w:customStyle="1" w:styleId="ZpatChar">
    <w:name w:val="Zápatí Char"/>
    <w:rsid w:val="00E7485A"/>
    <w:rPr>
      <w:rFonts w:ascii="Arial" w:hAnsi="Arial" w:cs="Arial"/>
      <w:sz w:val="22"/>
      <w:szCs w:val="22"/>
    </w:rPr>
  </w:style>
  <w:style w:type="character" w:styleId="Siln">
    <w:name w:val="Strong"/>
    <w:qFormat/>
    <w:rsid w:val="00E7485A"/>
    <w:rPr>
      <w:b/>
      <w:bCs/>
    </w:rPr>
  </w:style>
  <w:style w:type="character" w:customStyle="1" w:styleId="ProsttextChar">
    <w:name w:val="Prostý text Char"/>
    <w:link w:val="Prosttext"/>
    <w:uiPriority w:val="99"/>
    <w:rsid w:val="00E7485A"/>
    <w:rPr>
      <w:rFonts w:ascii="Courier New" w:hAnsi="Courier New" w:cs="Courier New"/>
      <w:sz w:val="22"/>
    </w:rPr>
  </w:style>
  <w:style w:type="character" w:customStyle="1" w:styleId="Nadpis3Char">
    <w:name w:val="Nadpis 3 Char"/>
    <w:rsid w:val="00E7485A"/>
    <w:rPr>
      <w:rFonts w:ascii="Arial" w:hAnsi="Arial" w:cs="Arial"/>
      <w:b/>
      <w:bCs/>
      <w:sz w:val="22"/>
      <w:szCs w:val="26"/>
    </w:rPr>
  </w:style>
  <w:style w:type="character" w:customStyle="1" w:styleId="Nadpis4Char">
    <w:name w:val="Nadpis 4 Char"/>
    <w:rsid w:val="00E7485A"/>
    <w:rPr>
      <w:b/>
      <w:bCs/>
      <w:sz w:val="28"/>
      <w:szCs w:val="28"/>
    </w:rPr>
  </w:style>
  <w:style w:type="character" w:customStyle="1" w:styleId="Nadpis5Char">
    <w:name w:val="Nadpis 5 Char"/>
    <w:rsid w:val="00E7485A"/>
    <w:rPr>
      <w:b/>
      <w:bCs/>
      <w:i/>
      <w:iCs/>
      <w:sz w:val="26"/>
      <w:szCs w:val="26"/>
    </w:rPr>
  </w:style>
  <w:style w:type="character" w:customStyle="1" w:styleId="Nadpis6Char">
    <w:name w:val="Nadpis 6 Char"/>
    <w:rsid w:val="00E7485A"/>
    <w:rPr>
      <w:b/>
      <w:bCs/>
      <w:sz w:val="22"/>
      <w:szCs w:val="22"/>
    </w:rPr>
  </w:style>
  <w:style w:type="character" w:customStyle="1" w:styleId="Nadpis8Char">
    <w:name w:val="Nadpis 8 Char"/>
    <w:rsid w:val="00E7485A"/>
    <w:rPr>
      <w:i/>
      <w:iCs/>
      <w:sz w:val="24"/>
      <w:szCs w:val="24"/>
    </w:rPr>
  </w:style>
  <w:style w:type="character" w:customStyle="1" w:styleId="Nadpis9Char">
    <w:name w:val="Nadpis 9 Char"/>
    <w:rsid w:val="00E7485A"/>
    <w:rPr>
      <w:rFonts w:ascii="Cambria" w:hAnsi="Cambria" w:cs="Cambria"/>
      <w:sz w:val="22"/>
      <w:szCs w:val="22"/>
    </w:rPr>
  </w:style>
  <w:style w:type="character" w:customStyle="1" w:styleId="NzevChar">
    <w:name w:val="Název Char"/>
    <w:rsid w:val="00E7485A"/>
    <w:rPr>
      <w:rFonts w:ascii="Cambria" w:eastAsia="Times New Roman" w:hAnsi="Cambria" w:cs="Cambria"/>
      <w:b/>
      <w:bCs/>
      <w:kern w:val="1"/>
      <w:sz w:val="32"/>
      <w:szCs w:val="32"/>
    </w:rPr>
  </w:style>
  <w:style w:type="character" w:customStyle="1" w:styleId="PodtitulChar">
    <w:name w:val="Podtitul Char"/>
    <w:rsid w:val="00E7485A"/>
    <w:rPr>
      <w:rFonts w:ascii="Arial" w:eastAsia="Times New Roman" w:hAnsi="Arial" w:cs="Arial"/>
      <w:szCs w:val="24"/>
    </w:rPr>
  </w:style>
  <w:style w:type="character" w:styleId="Zdraznn">
    <w:name w:val="Emphasis"/>
    <w:qFormat/>
    <w:rsid w:val="00E7485A"/>
    <w:rPr>
      <w:rFonts w:ascii="Calibri" w:hAnsi="Calibri" w:cs="Calibri"/>
      <w:b/>
      <w:i/>
      <w:iCs/>
    </w:rPr>
  </w:style>
  <w:style w:type="character" w:customStyle="1" w:styleId="CittChar">
    <w:name w:val="Citát Char"/>
    <w:rsid w:val="00E7485A"/>
    <w:rPr>
      <w:i/>
      <w:sz w:val="24"/>
      <w:szCs w:val="24"/>
    </w:rPr>
  </w:style>
  <w:style w:type="character" w:customStyle="1" w:styleId="VrazncittChar">
    <w:name w:val="Výrazný citát Char"/>
    <w:rsid w:val="00E7485A"/>
    <w:rPr>
      <w:b/>
      <w:i/>
      <w:sz w:val="24"/>
    </w:rPr>
  </w:style>
  <w:style w:type="character" w:styleId="Zdraznnjemn">
    <w:name w:val="Subtle Emphasis"/>
    <w:qFormat/>
    <w:rsid w:val="00E7485A"/>
    <w:rPr>
      <w:i/>
      <w:color w:val="5A5A5A"/>
    </w:rPr>
  </w:style>
  <w:style w:type="character" w:styleId="Zdraznnintenzivn">
    <w:name w:val="Intense Emphasis"/>
    <w:qFormat/>
    <w:rsid w:val="00E7485A"/>
    <w:rPr>
      <w:b/>
      <w:i/>
      <w:sz w:val="24"/>
      <w:szCs w:val="24"/>
      <w:u w:val="single"/>
    </w:rPr>
  </w:style>
  <w:style w:type="character" w:styleId="Odkazjemn">
    <w:name w:val="Subtle Reference"/>
    <w:qFormat/>
    <w:rsid w:val="00E7485A"/>
    <w:rPr>
      <w:sz w:val="24"/>
      <w:szCs w:val="24"/>
      <w:u w:val="single"/>
    </w:rPr>
  </w:style>
  <w:style w:type="character" w:styleId="Odkazintenzivn">
    <w:name w:val="Intense Reference"/>
    <w:qFormat/>
    <w:rsid w:val="00E7485A"/>
    <w:rPr>
      <w:b/>
      <w:sz w:val="24"/>
      <w:u w:val="single"/>
    </w:rPr>
  </w:style>
  <w:style w:type="character" w:styleId="Nzevknihy">
    <w:name w:val="Book Title"/>
    <w:qFormat/>
    <w:rsid w:val="00E7485A"/>
    <w:rPr>
      <w:rFonts w:ascii="Cambria" w:eastAsia="Times New Roman" w:hAnsi="Cambria" w:cs="Cambria"/>
      <w:b/>
      <w:i/>
      <w:sz w:val="24"/>
      <w:szCs w:val="24"/>
    </w:rPr>
  </w:style>
  <w:style w:type="character" w:customStyle="1" w:styleId="TextkomenteChar2">
    <w:name w:val="Text komentáře Char2"/>
    <w:rsid w:val="00E7485A"/>
    <w:rPr>
      <w:lang w:eastAsia="zh-CN"/>
    </w:rPr>
  </w:style>
  <w:style w:type="character" w:customStyle="1" w:styleId="TextpoznpodarouChar">
    <w:name w:val="Text pozn. pod čarou Char"/>
    <w:rsid w:val="00E7485A"/>
    <w:rPr>
      <w:rFonts w:ascii="Arial Narrow" w:eastAsia="Calibri" w:hAnsi="Arial Narrow" w:cs="Arial Narrow"/>
    </w:rPr>
  </w:style>
  <w:style w:type="character" w:customStyle="1" w:styleId="FootnoteCharacters">
    <w:name w:val="Footnote Characters"/>
    <w:rsid w:val="00E7485A"/>
    <w:rPr>
      <w:vertAlign w:val="superscript"/>
    </w:rPr>
  </w:style>
  <w:style w:type="character" w:customStyle="1" w:styleId="CommentTextChar">
    <w:name w:val="Comment Text Char"/>
    <w:rsid w:val="00E7485A"/>
    <w:rPr>
      <w:rFonts w:cs="Times New Roman"/>
      <w:lang w:val="cs-CZ" w:bidi="ar-SA"/>
    </w:rPr>
  </w:style>
  <w:style w:type="character" w:customStyle="1" w:styleId="Styl1Char">
    <w:name w:val="Styl1 Char"/>
    <w:rsid w:val="00E7485A"/>
    <w:rPr>
      <w:rFonts w:ascii="Times New Roman" w:eastAsia="TimesNewRomanPSMT" w:hAnsi="Times New Roman" w:cs="Times New Roman"/>
      <w:sz w:val="24"/>
      <w:szCs w:val="24"/>
    </w:rPr>
  </w:style>
  <w:style w:type="character" w:customStyle="1" w:styleId="apple-converted-space">
    <w:name w:val="apple-converted-space"/>
    <w:rsid w:val="00E7485A"/>
  </w:style>
  <w:style w:type="character" w:customStyle="1" w:styleId="PSJbntextCharChar">
    <w:name w:val="PSJ: běžný text Char Char"/>
    <w:rsid w:val="00E7485A"/>
    <w:rPr>
      <w:sz w:val="22"/>
      <w:lang w:val="cs-CZ" w:bidi="ar-SA"/>
    </w:rPr>
  </w:style>
  <w:style w:type="character" w:customStyle="1" w:styleId="st1">
    <w:name w:val="st1"/>
    <w:rsid w:val="00E7485A"/>
  </w:style>
  <w:style w:type="character" w:customStyle="1" w:styleId="detail">
    <w:name w:val="detail"/>
    <w:rsid w:val="00E7485A"/>
  </w:style>
  <w:style w:type="paragraph" w:customStyle="1" w:styleId="Heading">
    <w:name w:val="Heading"/>
    <w:basedOn w:val="Normln"/>
    <w:next w:val="Normln"/>
    <w:rsid w:val="00E7485A"/>
    <w:pPr>
      <w:spacing w:before="240" w:after="60"/>
      <w:jc w:val="center"/>
    </w:pPr>
    <w:rPr>
      <w:rFonts w:ascii="Cambria" w:hAnsi="Cambria" w:cs="Times New Roman"/>
      <w:b/>
      <w:bCs/>
      <w:kern w:val="1"/>
      <w:sz w:val="32"/>
      <w:szCs w:val="32"/>
    </w:rPr>
  </w:style>
  <w:style w:type="paragraph" w:styleId="Zkladntext">
    <w:name w:val="Body Text"/>
    <w:basedOn w:val="Normln"/>
    <w:link w:val="ZkladntextChar1"/>
    <w:rsid w:val="00E7485A"/>
    <w:rPr>
      <w:rFonts w:cs="Times New Roman"/>
      <w:b/>
      <w:sz w:val="28"/>
      <w:szCs w:val="20"/>
      <w:u w:val="single"/>
    </w:rPr>
  </w:style>
  <w:style w:type="paragraph" w:styleId="Seznam">
    <w:name w:val="List"/>
    <w:basedOn w:val="Zkladntext"/>
    <w:rsid w:val="00E7485A"/>
    <w:rPr>
      <w:rFonts w:cs="FreeSans"/>
    </w:rPr>
  </w:style>
  <w:style w:type="paragraph" w:styleId="Titulek">
    <w:name w:val="caption"/>
    <w:basedOn w:val="Normln"/>
    <w:qFormat/>
    <w:rsid w:val="00E7485A"/>
    <w:pPr>
      <w:suppressLineNumbers/>
      <w:spacing w:before="120" w:after="120"/>
    </w:pPr>
    <w:rPr>
      <w:rFonts w:cs="FreeSans"/>
      <w:i/>
      <w:iCs/>
    </w:rPr>
  </w:style>
  <w:style w:type="paragraph" w:customStyle="1" w:styleId="Index">
    <w:name w:val="Index"/>
    <w:basedOn w:val="Normln"/>
    <w:rsid w:val="00E7485A"/>
    <w:pPr>
      <w:suppressLineNumbers/>
    </w:pPr>
    <w:rPr>
      <w:rFonts w:cs="FreeSans"/>
    </w:rPr>
  </w:style>
  <w:style w:type="paragraph" w:customStyle="1" w:styleId="dkanormln">
    <w:name w:val="Øádka normální"/>
    <w:basedOn w:val="Normln"/>
    <w:rsid w:val="00E7485A"/>
    <w:pPr>
      <w:jc w:val="both"/>
    </w:pPr>
    <w:rPr>
      <w:kern w:val="1"/>
    </w:rPr>
  </w:style>
  <w:style w:type="paragraph" w:customStyle="1" w:styleId="Zkladntext23">
    <w:name w:val="Základní text 23"/>
    <w:basedOn w:val="Normln"/>
    <w:rsid w:val="00E7485A"/>
    <w:pPr>
      <w:jc w:val="both"/>
    </w:pPr>
    <w:rPr>
      <w:rFonts w:ascii="Arial" w:hAnsi="Arial" w:cs="Times New Roman"/>
      <w:szCs w:val="22"/>
    </w:rPr>
  </w:style>
  <w:style w:type="paragraph" w:styleId="Zpat">
    <w:name w:val="footer"/>
    <w:basedOn w:val="Normln"/>
    <w:link w:val="ZpatChar1"/>
    <w:rsid w:val="00E7485A"/>
    <w:pPr>
      <w:tabs>
        <w:tab w:val="center" w:pos="4536"/>
        <w:tab w:val="right" w:pos="9072"/>
      </w:tabs>
    </w:pPr>
    <w:rPr>
      <w:rFonts w:ascii="Arial" w:hAnsi="Arial" w:cs="Times New Roman"/>
      <w:sz w:val="22"/>
      <w:szCs w:val="22"/>
    </w:rPr>
  </w:style>
  <w:style w:type="paragraph" w:customStyle="1" w:styleId="Textkomente1">
    <w:name w:val="Text komentáře1"/>
    <w:basedOn w:val="Normln"/>
    <w:rsid w:val="00E7485A"/>
  </w:style>
  <w:style w:type="paragraph" w:customStyle="1" w:styleId="Zkladntextodsazen22">
    <w:name w:val="Základní text odsazený 22"/>
    <w:basedOn w:val="Normln"/>
    <w:rsid w:val="00E7485A"/>
    <w:pPr>
      <w:ind w:firstLine="360"/>
      <w:jc w:val="both"/>
    </w:pPr>
    <w:rPr>
      <w:rFonts w:ascii="Arial" w:hAnsi="Arial" w:cs="Times New Roman"/>
      <w:bCs/>
      <w:sz w:val="22"/>
      <w:szCs w:val="22"/>
    </w:rPr>
  </w:style>
  <w:style w:type="paragraph" w:styleId="Normlnweb">
    <w:name w:val="Normal (Web)"/>
    <w:basedOn w:val="Normln"/>
    <w:uiPriority w:val="99"/>
    <w:rsid w:val="00E7485A"/>
    <w:pPr>
      <w:spacing w:before="280" w:after="280"/>
    </w:pPr>
  </w:style>
  <w:style w:type="paragraph" w:customStyle="1" w:styleId="Nadpis10">
    <w:name w:val="Nadpis1"/>
    <w:basedOn w:val="Nadpis1"/>
    <w:rsid w:val="00E7485A"/>
    <w:rPr>
      <w:b w:val="0"/>
      <w:color w:val="000000"/>
      <w:szCs w:val="28"/>
    </w:rPr>
  </w:style>
  <w:style w:type="paragraph" w:styleId="Zhlav">
    <w:name w:val="header"/>
    <w:basedOn w:val="Normln"/>
    <w:rsid w:val="00E7485A"/>
    <w:pPr>
      <w:tabs>
        <w:tab w:val="center" w:pos="4536"/>
        <w:tab w:val="right" w:pos="9072"/>
      </w:tabs>
    </w:pPr>
  </w:style>
  <w:style w:type="paragraph" w:styleId="Pedmtkomente">
    <w:name w:val="annotation subject"/>
    <w:basedOn w:val="Textkomente1"/>
    <w:next w:val="Textkomente1"/>
    <w:rsid w:val="00E7485A"/>
    <w:rPr>
      <w:b/>
      <w:bCs/>
    </w:rPr>
  </w:style>
  <w:style w:type="paragraph" w:styleId="Textbubliny">
    <w:name w:val="Balloon Text"/>
    <w:basedOn w:val="Normln"/>
    <w:rsid w:val="00E7485A"/>
    <w:rPr>
      <w:rFonts w:ascii="Tahoma" w:hAnsi="Tahoma" w:cs="Times New Roman"/>
      <w:sz w:val="16"/>
      <w:szCs w:val="16"/>
    </w:rPr>
  </w:style>
  <w:style w:type="paragraph" w:styleId="Zkladntextodsazen">
    <w:name w:val="Body Text Indent"/>
    <w:basedOn w:val="Normln"/>
    <w:link w:val="ZkladntextodsazenChar1"/>
    <w:rsid w:val="00E7485A"/>
    <w:pPr>
      <w:spacing w:after="120"/>
      <w:ind w:left="283"/>
    </w:pPr>
  </w:style>
  <w:style w:type="paragraph" w:customStyle="1" w:styleId="Zkladntext21">
    <w:name w:val="Základní text 21"/>
    <w:basedOn w:val="Normln"/>
    <w:rsid w:val="00E7485A"/>
    <w:pPr>
      <w:jc w:val="both"/>
    </w:pPr>
  </w:style>
  <w:style w:type="paragraph" w:customStyle="1" w:styleId="Textodstavce">
    <w:name w:val="Text odstavce"/>
    <w:basedOn w:val="Normln"/>
    <w:rsid w:val="00E7485A"/>
    <w:pPr>
      <w:numPr>
        <w:numId w:val="11"/>
      </w:numPr>
      <w:tabs>
        <w:tab w:val="left" w:pos="851"/>
      </w:tabs>
      <w:spacing w:before="120" w:after="120"/>
      <w:jc w:val="both"/>
    </w:pPr>
  </w:style>
  <w:style w:type="paragraph" w:customStyle="1" w:styleId="Zkladntextodsazen21">
    <w:name w:val="Základní text odsazený 21"/>
    <w:basedOn w:val="Normln"/>
    <w:rsid w:val="00E7485A"/>
    <w:pPr>
      <w:ind w:firstLine="360"/>
      <w:jc w:val="both"/>
    </w:pPr>
    <w:rPr>
      <w:rFonts w:ascii="Arial" w:hAnsi="Arial"/>
      <w:bCs/>
      <w:sz w:val="22"/>
      <w:szCs w:val="22"/>
    </w:rPr>
  </w:style>
  <w:style w:type="paragraph" w:customStyle="1" w:styleId="LO-Normal">
    <w:name w:val="LO-Normal"/>
    <w:rsid w:val="00E7485A"/>
    <w:pPr>
      <w:suppressAutoHyphens/>
      <w:autoSpaceDE w:val="0"/>
    </w:pPr>
    <w:rPr>
      <w:rFonts w:ascii="Calibri" w:eastAsia="Arial" w:hAnsi="Calibri"/>
      <w:color w:val="000000"/>
      <w:sz w:val="24"/>
      <w:szCs w:val="24"/>
      <w:lang w:eastAsia="zh-CN"/>
    </w:rPr>
  </w:style>
  <w:style w:type="paragraph" w:customStyle="1" w:styleId="Odstavecseseznamem1">
    <w:name w:val="Odstavec se seznamem1"/>
    <w:basedOn w:val="Normln"/>
    <w:rsid w:val="00E7485A"/>
    <w:pPr>
      <w:ind w:left="708"/>
    </w:pPr>
  </w:style>
  <w:style w:type="paragraph" w:customStyle="1" w:styleId="Smlouva-eslo">
    <w:name w:val="Smlouva-eíslo"/>
    <w:basedOn w:val="Normln"/>
    <w:rsid w:val="00E7485A"/>
    <w:pPr>
      <w:widowControl w:val="0"/>
      <w:spacing w:before="120" w:line="240" w:lineRule="atLeast"/>
      <w:jc w:val="both"/>
    </w:pPr>
    <w:rPr>
      <w:rFonts w:eastAsia="Calibri"/>
    </w:rPr>
  </w:style>
  <w:style w:type="paragraph" w:styleId="Bezmezer">
    <w:name w:val="No Spacing"/>
    <w:basedOn w:val="Normln"/>
    <w:qFormat/>
    <w:rsid w:val="00E7485A"/>
    <w:rPr>
      <w:rFonts w:cs="Times New Roman"/>
      <w:szCs w:val="32"/>
    </w:rPr>
  </w:style>
  <w:style w:type="paragraph" w:styleId="Odstavecseseznamem">
    <w:name w:val="List Paragraph"/>
    <w:aliases w:val="nad 1,Název grafu,Nad,Odstavec_muj"/>
    <w:basedOn w:val="Normln"/>
    <w:link w:val="OdstavecseseznamemChar"/>
    <w:uiPriority w:val="34"/>
    <w:qFormat/>
    <w:rsid w:val="00E7485A"/>
    <w:pPr>
      <w:ind w:left="720"/>
      <w:contextualSpacing/>
    </w:pPr>
  </w:style>
  <w:style w:type="paragraph" w:customStyle="1" w:styleId="odrka">
    <w:name w:val="odrážka"/>
    <w:basedOn w:val="Normln"/>
    <w:rsid w:val="00E7485A"/>
    <w:pPr>
      <w:numPr>
        <w:numId w:val="9"/>
      </w:numPr>
      <w:spacing w:after="120"/>
      <w:jc w:val="both"/>
    </w:pPr>
    <w:rPr>
      <w:rFonts w:ascii="Arial" w:hAnsi="Arial"/>
      <w:sz w:val="22"/>
      <w:szCs w:val="22"/>
    </w:rPr>
  </w:style>
  <w:style w:type="paragraph" w:customStyle="1" w:styleId="Nadpis11">
    <w:name w:val="Nadpis 11"/>
    <w:basedOn w:val="Normln"/>
    <w:rsid w:val="00E7485A"/>
    <w:pPr>
      <w:numPr>
        <w:numId w:val="15"/>
      </w:numPr>
    </w:pPr>
    <w:rPr>
      <w:rFonts w:ascii="Arial" w:hAnsi="Arial"/>
      <w:b/>
      <w:sz w:val="28"/>
      <w:szCs w:val="28"/>
    </w:rPr>
  </w:style>
  <w:style w:type="paragraph" w:customStyle="1" w:styleId="Nadpis21">
    <w:name w:val="Nadpis 21"/>
    <w:basedOn w:val="Nadpis11"/>
    <w:rsid w:val="00E7485A"/>
    <w:pPr>
      <w:tabs>
        <w:tab w:val="left" w:pos="851"/>
      </w:tabs>
      <w:ind w:left="431" w:hanging="431"/>
    </w:pPr>
    <w:rPr>
      <w:sz w:val="24"/>
    </w:rPr>
  </w:style>
  <w:style w:type="paragraph" w:styleId="FormtovanvHTML">
    <w:name w:val="HTML Preformatted"/>
    <w:basedOn w:val="Normln"/>
    <w:rsid w:val="00E74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paragraph" w:customStyle="1" w:styleId="Odstavec">
    <w:name w:val="Odstavec"/>
    <w:basedOn w:val="Normln"/>
    <w:qFormat/>
    <w:rsid w:val="00E7485A"/>
    <w:pPr>
      <w:spacing w:after="120"/>
      <w:jc w:val="both"/>
    </w:pPr>
    <w:rPr>
      <w:rFonts w:ascii="Arial" w:eastAsia="Calibri" w:hAnsi="Arial" w:cs="Times New Roman"/>
      <w:sz w:val="22"/>
      <w:szCs w:val="22"/>
    </w:rPr>
  </w:style>
  <w:style w:type="paragraph" w:customStyle="1" w:styleId="Textbodu">
    <w:name w:val="Text bodu"/>
    <w:basedOn w:val="Normln"/>
    <w:rsid w:val="00E7485A"/>
    <w:pPr>
      <w:tabs>
        <w:tab w:val="left" w:pos="850"/>
      </w:tabs>
      <w:ind w:left="850" w:hanging="425"/>
      <w:jc w:val="both"/>
    </w:pPr>
  </w:style>
  <w:style w:type="paragraph" w:customStyle="1" w:styleId="Textpsmene">
    <w:name w:val="Text písmene"/>
    <w:basedOn w:val="Normln"/>
    <w:rsid w:val="00E7485A"/>
    <w:pPr>
      <w:tabs>
        <w:tab w:val="left" w:pos="425"/>
      </w:tabs>
      <w:ind w:left="425" w:hanging="425"/>
      <w:jc w:val="both"/>
    </w:pPr>
  </w:style>
  <w:style w:type="paragraph" w:customStyle="1" w:styleId="Nadpis0">
    <w:name w:val="Nadpis 0"/>
    <w:basedOn w:val="Nadpis11"/>
    <w:rsid w:val="00E7485A"/>
    <w:pPr>
      <w:numPr>
        <w:numId w:val="19"/>
      </w:numPr>
      <w:ind w:left="357" w:hanging="357"/>
    </w:pPr>
    <w:rPr>
      <w:rFonts w:eastAsia="Calibri"/>
      <w:szCs w:val="22"/>
    </w:rPr>
  </w:style>
  <w:style w:type="paragraph" w:customStyle="1" w:styleId="odrky2">
    <w:name w:val="odrážky 2"/>
    <w:basedOn w:val="Odstavec"/>
    <w:rsid w:val="00E7485A"/>
    <w:pPr>
      <w:numPr>
        <w:numId w:val="10"/>
      </w:numPr>
    </w:pPr>
  </w:style>
  <w:style w:type="paragraph" w:customStyle="1" w:styleId="Nadpis0a">
    <w:name w:val="Nadpis 0a"/>
    <w:basedOn w:val="Nadpis0"/>
    <w:rsid w:val="00E7485A"/>
    <w:pPr>
      <w:spacing w:before="240" w:after="240"/>
      <w:ind w:left="360" w:hanging="360"/>
    </w:pPr>
  </w:style>
  <w:style w:type="paragraph" w:customStyle="1" w:styleId="Nadpis32">
    <w:name w:val="Nadpis 32"/>
    <w:basedOn w:val="Odstavec"/>
    <w:rsid w:val="00E7485A"/>
    <w:pPr>
      <w:spacing w:after="0"/>
    </w:pPr>
    <w:rPr>
      <w:b/>
      <w:sz w:val="24"/>
      <w:u w:val="single"/>
    </w:rPr>
  </w:style>
  <w:style w:type="paragraph" w:customStyle="1" w:styleId="Nadpis31">
    <w:name w:val="Nadpis 31"/>
    <w:basedOn w:val="Odstavec"/>
    <w:rsid w:val="00E7485A"/>
    <w:rPr>
      <w:rFonts w:eastAsia="Times New Roman"/>
      <w:b/>
    </w:rPr>
  </w:style>
  <w:style w:type="paragraph" w:customStyle="1" w:styleId="Zkladntextodsazen31">
    <w:name w:val="Základní text odsazený 31"/>
    <w:basedOn w:val="Normln"/>
    <w:rsid w:val="00E7485A"/>
    <w:pPr>
      <w:spacing w:after="120"/>
      <w:ind w:left="283"/>
    </w:pPr>
    <w:rPr>
      <w:rFonts w:cs="Times New Roman"/>
      <w:sz w:val="16"/>
      <w:szCs w:val="16"/>
    </w:rPr>
  </w:style>
  <w:style w:type="paragraph" w:customStyle="1" w:styleId="ZDlnek">
    <w:name w:val="ZD článek"/>
    <w:basedOn w:val="Normln"/>
    <w:rsid w:val="00E7485A"/>
    <w:pPr>
      <w:keepNext/>
      <w:numPr>
        <w:numId w:val="16"/>
      </w:numPr>
      <w:shd w:val="clear" w:color="auto" w:fill="C6D9F1"/>
      <w:spacing w:after="240" w:line="360" w:lineRule="auto"/>
      <w:jc w:val="center"/>
    </w:pPr>
    <w:rPr>
      <w:rFonts w:ascii="Tahoma" w:eastAsia="Calibri" w:hAnsi="Tahoma" w:cs="Tahoma"/>
      <w:b/>
      <w:caps/>
      <w:sz w:val="20"/>
    </w:rPr>
  </w:style>
  <w:style w:type="paragraph" w:customStyle="1" w:styleId="ZD2rove">
    <w:name w:val="ZD 2. úroveň"/>
    <w:basedOn w:val="Normln"/>
    <w:rsid w:val="00E7485A"/>
    <w:pPr>
      <w:tabs>
        <w:tab w:val="num" w:pos="660"/>
      </w:tabs>
      <w:spacing w:before="120"/>
      <w:ind w:left="660" w:hanging="660"/>
      <w:jc w:val="both"/>
    </w:pPr>
    <w:rPr>
      <w:rFonts w:ascii="Tahoma" w:hAnsi="Tahoma" w:cs="Times New Roman"/>
      <w:sz w:val="20"/>
    </w:rPr>
  </w:style>
  <w:style w:type="paragraph" w:customStyle="1" w:styleId="slo1odsazen1text">
    <w:name w:val="Číslo1 odsazený1 text"/>
    <w:basedOn w:val="Normln"/>
    <w:rsid w:val="00E7485A"/>
    <w:pPr>
      <w:widowControl w:val="0"/>
      <w:numPr>
        <w:numId w:val="14"/>
      </w:numPr>
      <w:spacing w:after="120"/>
      <w:jc w:val="both"/>
      <w:textAlignment w:val="baseline"/>
    </w:pPr>
    <w:rPr>
      <w:rFonts w:cs="Times New Roman"/>
      <w:szCs w:val="20"/>
    </w:rPr>
  </w:style>
  <w:style w:type="paragraph" w:customStyle="1" w:styleId="normln0">
    <w:name w:val="normální"/>
    <w:basedOn w:val="Normln"/>
    <w:rsid w:val="00E7485A"/>
    <w:rPr>
      <w:rFonts w:cs="Times New Roman"/>
      <w:szCs w:val="20"/>
    </w:rPr>
  </w:style>
  <w:style w:type="paragraph" w:customStyle="1" w:styleId="Standardntext">
    <w:name w:val="Standardní text"/>
    <w:basedOn w:val="Normln"/>
    <w:rsid w:val="00E7485A"/>
    <w:rPr>
      <w:rFonts w:ascii="Times New Roman" w:hAnsi="Times New Roman" w:cs="Times New Roman"/>
      <w:szCs w:val="20"/>
      <w:lang w:eastAsia="en-US"/>
    </w:rPr>
  </w:style>
  <w:style w:type="paragraph" w:customStyle="1" w:styleId="Tabulka7">
    <w:name w:val="Tabulka 7"/>
    <w:rsid w:val="00E7485A"/>
    <w:pPr>
      <w:keepLines/>
      <w:suppressAutoHyphens/>
      <w:autoSpaceDE w:val="0"/>
      <w:ind w:left="28" w:right="28"/>
    </w:pPr>
    <w:rPr>
      <w:rFonts w:ascii="Vogue" w:hAnsi="Vogue" w:cs="Vogue"/>
      <w:color w:val="000000"/>
      <w:sz w:val="22"/>
      <w:szCs w:val="22"/>
      <w:lang w:eastAsia="zh-CN"/>
    </w:rPr>
  </w:style>
  <w:style w:type="paragraph" w:customStyle="1" w:styleId="mojeodstavce">
    <w:name w:val="moje odstavce"/>
    <w:basedOn w:val="Normln"/>
    <w:rsid w:val="00E7485A"/>
    <w:pPr>
      <w:widowControl w:val="0"/>
      <w:numPr>
        <w:numId w:val="5"/>
      </w:numPr>
      <w:spacing w:before="240"/>
      <w:jc w:val="both"/>
      <w:textAlignment w:val="baseline"/>
    </w:pPr>
    <w:rPr>
      <w:rFonts w:eastAsia="Calibri" w:cs="Times New Roman"/>
      <w:szCs w:val="20"/>
    </w:rPr>
  </w:style>
  <w:style w:type="paragraph" w:customStyle="1" w:styleId="Styl2">
    <w:name w:val="Styl2"/>
    <w:basedOn w:val="Normln"/>
    <w:link w:val="Styl2Char"/>
    <w:qFormat/>
    <w:rsid w:val="00E7485A"/>
    <w:pPr>
      <w:widowControl w:val="0"/>
      <w:tabs>
        <w:tab w:val="num" w:pos="567"/>
      </w:tabs>
      <w:spacing w:line="360" w:lineRule="atLeast"/>
      <w:ind w:left="567" w:hanging="567"/>
      <w:jc w:val="both"/>
      <w:textAlignment w:val="baseline"/>
    </w:pPr>
    <w:rPr>
      <w:rFonts w:eastAsia="Calibri" w:cs="Times New Roman"/>
      <w:szCs w:val="20"/>
    </w:rPr>
  </w:style>
  <w:style w:type="paragraph" w:customStyle="1" w:styleId="ZkladntextIMP">
    <w:name w:val="Základní text_IMP"/>
    <w:basedOn w:val="Normln"/>
    <w:rsid w:val="00E7485A"/>
    <w:pPr>
      <w:overflowPunct w:val="0"/>
      <w:autoSpaceDE w:val="0"/>
      <w:spacing w:line="276" w:lineRule="auto"/>
    </w:pPr>
    <w:rPr>
      <w:rFonts w:cs="Times New Roman"/>
    </w:rPr>
  </w:style>
  <w:style w:type="paragraph" w:customStyle="1" w:styleId="Prosttext1">
    <w:name w:val="Prostý text1"/>
    <w:basedOn w:val="Normln"/>
    <w:rsid w:val="00E7485A"/>
    <w:pPr>
      <w:jc w:val="both"/>
    </w:pPr>
    <w:rPr>
      <w:rFonts w:ascii="Courier New" w:hAnsi="Courier New" w:cs="Times New Roman"/>
      <w:sz w:val="22"/>
      <w:szCs w:val="20"/>
    </w:rPr>
  </w:style>
  <w:style w:type="paragraph" w:styleId="Revize">
    <w:name w:val="Revision"/>
    <w:rsid w:val="00E7485A"/>
    <w:pPr>
      <w:suppressAutoHyphens/>
    </w:pPr>
    <w:rPr>
      <w:rFonts w:ascii="Calibri" w:hAnsi="Calibri"/>
      <w:sz w:val="22"/>
      <w:szCs w:val="22"/>
      <w:lang w:eastAsia="zh-CN"/>
    </w:rPr>
  </w:style>
  <w:style w:type="paragraph" w:styleId="Podnadpis">
    <w:name w:val="Subtitle"/>
    <w:basedOn w:val="Normln"/>
    <w:next w:val="Normln"/>
    <w:qFormat/>
    <w:rsid w:val="00E7485A"/>
    <w:pPr>
      <w:spacing w:after="60"/>
      <w:jc w:val="center"/>
    </w:pPr>
    <w:rPr>
      <w:rFonts w:ascii="Arial" w:hAnsi="Arial" w:cs="Times New Roman"/>
      <w:sz w:val="20"/>
    </w:rPr>
  </w:style>
  <w:style w:type="paragraph" w:styleId="Citt">
    <w:name w:val="Quote"/>
    <w:basedOn w:val="Normln"/>
    <w:next w:val="Normln"/>
    <w:qFormat/>
    <w:rsid w:val="00E7485A"/>
    <w:rPr>
      <w:rFonts w:cs="Times New Roman"/>
      <w:i/>
    </w:rPr>
  </w:style>
  <w:style w:type="paragraph" w:styleId="Vrazncitt">
    <w:name w:val="Intense Quote"/>
    <w:basedOn w:val="Normln"/>
    <w:next w:val="Normln"/>
    <w:qFormat/>
    <w:rsid w:val="00E7485A"/>
    <w:pPr>
      <w:ind w:left="720" w:right="720"/>
    </w:pPr>
    <w:rPr>
      <w:rFonts w:cs="Times New Roman"/>
      <w:b/>
      <w:i/>
      <w:szCs w:val="20"/>
    </w:rPr>
  </w:style>
  <w:style w:type="paragraph" w:styleId="Nadpisobsahu">
    <w:name w:val="TOC Heading"/>
    <w:basedOn w:val="Nadpis1"/>
    <w:next w:val="Normln"/>
    <w:qFormat/>
    <w:rsid w:val="00E7485A"/>
    <w:rPr>
      <w:rFonts w:ascii="Cambria" w:hAnsi="Cambria"/>
    </w:rPr>
  </w:style>
  <w:style w:type="paragraph" w:styleId="Obsah1">
    <w:name w:val="toc 1"/>
    <w:basedOn w:val="Normln"/>
    <w:next w:val="Normln"/>
    <w:rsid w:val="00E7485A"/>
    <w:pPr>
      <w:tabs>
        <w:tab w:val="left" w:pos="440"/>
        <w:tab w:val="right" w:leader="dot" w:pos="9062"/>
      </w:tabs>
    </w:pPr>
    <w:rPr>
      <w:rFonts w:ascii="Arial" w:hAnsi="Arial"/>
      <w:b/>
      <w:sz w:val="28"/>
      <w:szCs w:val="28"/>
    </w:rPr>
  </w:style>
  <w:style w:type="paragraph" w:customStyle="1" w:styleId="Default">
    <w:name w:val="Default"/>
    <w:rsid w:val="00E7485A"/>
    <w:pPr>
      <w:suppressAutoHyphens/>
      <w:autoSpaceDE w:val="0"/>
    </w:pPr>
    <w:rPr>
      <w:rFonts w:ascii="Arial" w:eastAsia="Calibri" w:hAnsi="Arial" w:cs="Arial"/>
      <w:color w:val="000000"/>
      <w:sz w:val="24"/>
      <w:szCs w:val="24"/>
      <w:lang w:eastAsia="zh-CN"/>
    </w:rPr>
  </w:style>
  <w:style w:type="paragraph" w:customStyle="1" w:styleId="Zkladntext22">
    <w:name w:val="Základní text 22"/>
    <w:basedOn w:val="Normln"/>
    <w:rsid w:val="00E7485A"/>
    <w:pPr>
      <w:jc w:val="both"/>
    </w:pPr>
    <w:rPr>
      <w:rFonts w:ascii="Times New Roman" w:hAnsi="Times New Roman" w:cs="Times New Roman"/>
      <w:szCs w:val="20"/>
    </w:rPr>
  </w:style>
  <w:style w:type="paragraph" w:customStyle="1" w:styleId="Pedformtovantext">
    <w:name w:val="Předformátovaný text"/>
    <w:basedOn w:val="Normln"/>
    <w:rsid w:val="00E7485A"/>
    <w:pPr>
      <w:widowControl w:val="0"/>
      <w:spacing w:before="57" w:after="57"/>
    </w:pPr>
    <w:rPr>
      <w:rFonts w:ascii="Courier New" w:eastAsia="Courier New" w:hAnsi="Courier New" w:cs="Tahoma"/>
      <w:sz w:val="20"/>
      <w:szCs w:val="20"/>
    </w:rPr>
  </w:style>
  <w:style w:type="paragraph" w:customStyle="1" w:styleId="Odstavecodsazen">
    <w:name w:val="Odstavec odsazený"/>
    <w:basedOn w:val="Normln"/>
    <w:rsid w:val="00E7485A"/>
    <w:pPr>
      <w:widowControl w:val="0"/>
      <w:tabs>
        <w:tab w:val="left" w:pos="1699"/>
      </w:tabs>
      <w:ind w:left="1332" w:hanging="849"/>
      <w:jc w:val="both"/>
    </w:pPr>
    <w:rPr>
      <w:rFonts w:ascii="Times New Roman" w:hAnsi="Times New Roman" w:cs="Times New Roman"/>
      <w:color w:val="000000"/>
      <w:szCs w:val="20"/>
      <w:lang w:eastAsia="en-US"/>
    </w:rPr>
  </w:style>
  <w:style w:type="paragraph" w:styleId="Textpoznpodarou">
    <w:name w:val="footnote text"/>
    <w:basedOn w:val="Normln"/>
    <w:rsid w:val="00E7485A"/>
    <w:pPr>
      <w:spacing w:before="240" w:after="240"/>
      <w:ind w:left="425"/>
      <w:jc w:val="both"/>
    </w:pPr>
    <w:rPr>
      <w:rFonts w:ascii="Arial Narrow" w:eastAsia="Calibri" w:hAnsi="Arial Narrow" w:cs="Times New Roman"/>
      <w:sz w:val="20"/>
      <w:szCs w:val="20"/>
    </w:rPr>
  </w:style>
  <w:style w:type="paragraph" w:customStyle="1" w:styleId="Legal3L1">
    <w:name w:val="Legal3_L1"/>
    <w:basedOn w:val="Normln"/>
    <w:next w:val="Zkladntext"/>
    <w:rsid w:val="00E7485A"/>
    <w:pPr>
      <w:keepNext/>
      <w:numPr>
        <w:numId w:val="17"/>
      </w:numPr>
      <w:spacing w:after="240"/>
      <w:jc w:val="center"/>
    </w:pPr>
    <w:rPr>
      <w:rFonts w:ascii="Times New Roman" w:eastAsia="Calibri" w:hAnsi="Times New Roman" w:cs="Times New Roman"/>
      <w:sz w:val="22"/>
      <w:szCs w:val="20"/>
      <w:lang w:val="en-US"/>
    </w:rPr>
  </w:style>
  <w:style w:type="paragraph" w:customStyle="1" w:styleId="Legal3L2">
    <w:name w:val="Legal3_L2"/>
    <w:basedOn w:val="Legal3L1"/>
    <w:next w:val="Zkladntext"/>
    <w:rsid w:val="00E7485A"/>
    <w:pPr>
      <w:ind w:left="0"/>
      <w:jc w:val="both"/>
    </w:pPr>
  </w:style>
  <w:style w:type="paragraph" w:customStyle="1" w:styleId="Legal3L3">
    <w:name w:val="Legal3_L3"/>
    <w:basedOn w:val="Legal3L2"/>
    <w:next w:val="Zkladntext"/>
    <w:rsid w:val="00E7485A"/>
    <w:pPr>
      <w:keepNext w:val="0"/>
      <w:ind w:left="4100"/>
    </w:pPr>
  </w:style>
  <w:style w:type="paragraph" w:customStyle="1" w:styleId="Legal3L4">
    <w:name w:val="Legal3_L4"/>
    <w:basedOn w:val="Legal3L3"/>
    <w:next w:val="Zkladntext"/>
    <w:rsid w:val="00E7485A"/>
    <w:pPr>
      <w:spacing w:after="0"/>
    </w:pPr>
  </w:style>
  <w:style w:type="paragraph" w:customStyle="1" w:styleId="Legal3L5">
    <w:name w:val="Legal3_L5"/>
    <w:basedOn w:val="Legal3L4"/>
    <w:next w:val="Zkladntext"/>
    <w:rsid w:val="00E7485A"/>
    <w:pPr>
      <w:spacing w:after="240"/>
    </w:pPr>
    <w:rPr>
      <w:sz w:val="24"/>
    </w:rPr>
  </w:style>
  <w:style w:type="paragraph" w:customStyle="1" w:styleId="Legal3L6">
    <w:name w:val="Legal3_L6"/>
    <w:basedOn w:val="Legal3L5"/>
    <w:next w:val="Zkladntext"/>
    <w:rsid w:val="00E7485A"/>
    <w:pPr>
      <w:ind w:left="0"/>
      <w:jc w:val="left"/>
    </w:pPr>
  </w:style>
  <w:style w:type="paragraph" w:customStyle="1" w:styleId="Legal3L7">
    <w:name w:val="Legal3_L7"/>
    <w:basedOn w:val="Legal3L6"/>
    <w:next w:val="Zkladntext"/>
    <w:rsid w:val="00E7485A"/>
    <w:pPr>
      <w:ind w:left="4100"/>
    </w:pPr>
  </w:style>
  <w:style w:type="paragraph" w:customStyle="1" w:styleId="Legal3L8">
    <w:name w:val="Legal3_L8"/>
    <w:basedOn w:val="Legal3L7"/>
    <w:next w:val="Zkladntext"/>
    <w:rsid w:val="00E7485A"/>
  </w:style>
  <w:style w:type="paragraph" w:customStyle="1" w:styleId="Legal3L9">
    <w:name w:val="Legal3_L9"/>
    <w:basedOn w:val="Legal3L8"/>
    <w:next w:val="Zkladntext"/>
    <w:rsid w:val="00E7485A"/>
  </w:style>
  <w:style w:type="paragraph" w:customStyle="1" w:styleId="Rozloendokumentu1">
    <w:name w:val="Rozložení dokumentu1"/>
    <w:basedOn w:val="Normln"/>
    <w:rsid w:val="00E7485A"/>
    <w:pPr>
      <w:shd w:val="clear" w:color="auto" w:fill="000080"/>
      <w:spacing w:after="200" w:line="276" w:lineRule="auto"/>
    </w:pPr>
    <w:rPr>
      <w:rFonts w:ascii="Tahoma" w:eastAsia="Calibri" w:hAnsi="Tahoma" w:cs="Tahoma"/>
      <w:sz w:val="20"/>
      <w:szCs w:val="20"/>
    </w:rPr>
  </w:style>
  <w:style w:type="paragraph" w:customStyle="1" w:styleId="Titulek1">
    <w:name w:val="Titulek1"/>
    <w:basedOn w:val="Normln"/>
    <w:next w:val="Normln"/>
    <w:rsid w:val="00E7485A"/>
    <w:pPr>
      <w:pBdr>
        <w:bottom w:val="single" w:sz="6" w:space="1" w:color="000000"/>
      </w:pBdr>
      <w:spacing w:line="320" w:lineRule="exact"/>
      <w:jc w:val="center"/>
    </w:pPr>
    <w:rPr>
      <w:rFonts w:ascii="Palatino" w:hAnsi="Palatino" w:cs="Times New Roman"/>
      <w:sz w:val="28"/>
      <w:szCs w:val="20"/>
    </w:rPr>
  </w:style>
  <w:style w:type="paragraph" w:customStyle="1" w:styleId="Schedule">
    <w:name w:val="Schedule"/>
    <w:basedOn w:val="Normln"/>
    <w:next w:val="Normln"/>
    <w:rsid w:val="00E7485A"/>
    <w:pPr>
      <w:overflowPunct w:val="0"/>
      <w:autoSpaceDE w:val="0"/>
      <w:spacing w:after="240"/>
      <w:jc w:val="center"/>
      <w:textAlignment w:val="baseline"/>
    </w:pPr>
    <w:rPr>
      <w:rFonts w:ascii="Times New Roman Bold" w:hAnsi="Times New Roman Bold" w:cs="Times New Roman"/>
      <w:b/>
      <w:sz w:val="22"/>
      <w:szCs w:val="20"/>
      <w:lang w:val="en-GB"/>
    </w:rPr>
  </w:style>
  <w:style w:type="paragraph" w:customStyle="1" w:styleId="Styl1">
    <w:name w:val="Styl1"/>
    <w:basedOn w:val="Normln"/>
    <w:qFormat/>
    <w:rsid w:val="00E7485A"/>
    <w:pPr>
      <w:tabs>
        <w:tab w:val="left" w:pos="502"/>
      </w:tabs>
      <w:spacing w:after="400"/>
      <w:ind w:left="502" w:hanging="360"/>
      <w:jc w:val="both"/>
    </w:pPr>
    <w:rPr>
      <w:rFonts w:ascii="Times New Roman" w:eastAsia="TimesNewRomanPSMT" w:hAnsi="Times New Roman" w:cs="Times New Roman"/>
    </w:rPr>
  </w:style>
  <w:style w:type="paragraph" w:customStyle="1" w:styleId="PSJbntext">
    <w:name w:val="PSJ: běžný text"/>
    <w:rsid w:val="00E7485A"/>
    <w:pPr>
      <w:tabs>
        <w:tab w:val="left" w:pos="1418"/>
      </w:tabs>
      <w:suppressAutoHyphens/>
      <w:spacing w:after="120" w:line="320" w:lineRule="exact"/>
    </w:pPr>
    <w:rPr>
      <w:rFonts w:ascii="Calibri" w:hAnsi="Calibri"/>
      <w:sz w:val="22"/>
      <w:lang w:eastAsia="zh-CN"/>
    </w:rPr>
  </w:style>
  <w:style w:type="paragraph" w:styleId="Obsah2">
    <w:name w:val="toc 2"/>
    <w:basedOn w:val="Normln"/>
    <w:next w:val="Normln"/>
    <w:rsid w:val="00E7485A"/>
    <w:pPr>
      <w:spacing w:after="200" w:line="276" w:lineRule="auto"/>
      <w:ind w:left="220"/>
    </w:pPr>
    <w:rPr>
      <w:rFonts w:eastAsia="Calibri" w:cs="Times New Roman"/>
      <w:sz w:val="22"/>
      <w:szCs w:val="22"/>
    </w:rPr>
  </w:style>
  <w:style w:type="paragraph" w:styleId="Obsah3">
    <w:name w:val="toc 3"/>
    <w:basedOn w:val="Normln"/>
    <w:next w:val="Normln"/>
    <w:rsid w:val="00E7485A"/>
    <w:pPr>
      <w:spacing w:after="200" w:line="276" w:lineRule="auto"/>
      <w:ind w:left="440"/>
    </w:pPr>
    <w:rPr>
      <w:rFonts w:eastAsia="Calibri" w:cs="Times New Roman"/>
      <w:sz w:val="22"/>
      <w:szCs w:val="22"/>
    </w:rPr>
  </w:style>
  <w:style w:type="paragraph" w:customStyle="1" w:styleId="TableContents">
    <w:name w:val="Table Contents"/>
    <w:basedOn w:val="Normln"/>
    <w:rsid w:val="00E7485A"/>
    <w:pPr>
      <w:suppressLineNumbers/>
    </w:pPr>
  </w:style>
  <w:style w:type="paragraph" w:customStyle="1" w:styleId="TableHeading">
    <w:name w:val="Table Heading"/>
    <w:basedOn w:val="TableContents"/>
    <w:rsid w:val="00E7485A"/>
    <w:pPr>
      <w:jc w:val="center"/>
    </w:pPr>
    <w:rPr>
      <w:b/>
      <w:bCs/>
    </w:rPr>
  </w:style>
  <w:style w:type="paragraph" w:customStyle="1" w:styleId="FrameContents">
    <w:name w:val="Frame Contents"/>
    <w:basedOn w:val="Normln"/>
    <w:rsid w:val="00E7485A"/>
  </w:style>
  <w:style w:type="character" w:styleId="Odkaznakoment">
    <w:name w:val="annotation reference"/>
    <w:uiPriority w:val="99"/>
    <w:unhideWhenUsed/>
    <w:rsid w:val="0055485B"/>
    <w:rPr>
      <w:sz w:val="16"/>
      <w:szCs w:val="16"/>
    </w:rPr>
  </w:style>
  <w:style w:type="paragraph" w:styleId="Textkomente">
    <w:name w:val="annotation text"/>
    <w:basedOn w:val="Normln"/>
    <w:link w:val="TextkomenteChar1"/>
    <w:uiPriority w:val="99"/>
    <w:unhideWhenUsed/>
    <w:rsid w:val="0055485B"/>
    <w:rPr>
      <w:rFonts w:cs="Times New Roman"/>
      <w:sz w:val="20"/>
      <w:szCs w:val="20"/>
    </w:rPr>
  </w:style>
  <w:style w:type="character" w:customStyle="1" w:styleId="TextkomenteChar1">
    <w:name w:val="Text komentáře Char1"/>
    <w:link w:val="Textkomente"/>
    <w:uiPriority w:val="99"/>
    <w:semiHidden/>
    <w:rsid w:val="0055485B"/>
    <w:rPr>
      <w:rFonts w:ascii="Calibri" w:hAnsi="Calibri" w:cs="Arial"/>
      <w:lang w:eastAsia="zh-CN"/>
    </w:rPr>
  </w:style>
  <w:style w:type="paragraph" w:customStyle="1" w:styleId="lnek">
    <w:name w:val="článek"/>
    <w:basedOn w:val="Normln"/>
    <w:link w:val="lnekChar"/>
    <w:rsid w:val="00BD3DFD"/>
    <w:rPr>
      <w:rFonts w:ascii="Times New Roman" w:hAnsi="Times New Roman" w:cs="Times New Roman"/>
      <w:sz w:val="22"/>
      <w:szCs w:val="22"/>
      <w:lang w:val="en-US"/>
    </w:rPr>
  </w:style>
  <w:style w:type="character" w:customStyle="1" w:styleId="Styl2Char">
    <w:name w:val="Styl2 Char"/>
    <w:link w:val="Styl2"/>
    <w:rsid w:val="00A25C1E"/>
    <w:rPr>
      <w:rFonts w:ascii="Calibri" w:eastAsia="Calibri" w:hAnsi="Calibri"/>
      <w:sz w:val="24"/>
      <w:lang w:eastAsia="zh-CN"/>
    </w:rPr>
  </w:style>
  <w:style w:type="paragraph" w:styleId="Zkladntextodsazen2">
    <w:name w:val="Body Text Indent 2"/>
    <w:basedOn w:val="Normln"/>
    <w:link w:val="Zkladntextodsazen2Char"/>
    <w:uiPriority w:val="99"/>
    <w:semiHidden/>
    <w:unhideWhenUsed/>
    <w:rsid w:val="00A25C1E"/>
    <w:pPr>
      <w:spacing w:after="120" w:line="480" w:lineRule="auto"/>
      <w:ind w:left="283"/>
    </w:pPr>
    <w:rPr>
      <w:rFonts w:ascii="Arial" w:hAnsi="Arial"/>
      <w:bCs/>
      <w:sz w:val="22"/>
      <w:szCs w:val="22"/>
      <w:lang w:eastAsia="cs-CZ"/>
    </w:rPr>
  </w:style>
  <w:style w:type="character" w:customStyle="1" w:styleId="Zkladntextodsazen2Char1">
    <w:name w:val="Základní text odsazený 2 Char1"/>
    <w:uiPriority w:val="99"/>
    <w:semiHidden/>
    <w:rsid w:val="00A25C1E"/>
    <w:rPr>
      <w:rFonts w:ascii="Calibri" w:hAnsi="Calibri" w:cs="Arial"/>
      <w:sz w:val="24"/>
      <w:szCs w:val="24"/>
      <w:lang w:eastAsia="zh-CN"/>
    </w:rPr>
  </w:style>
  <w:style w:type="paragraph" w:styleId="Prosttext">
    <w:name w:val="Plain Text"/>
    <w:basedOn w:val="Normln"/>
    <w:link w:val="ProsttextChar"/>
    <w:uiPriority w:val="99"/>
    <w:semiHidden/>
    <w:unhideWhenUsed/>
    <w:rsid w:val="0067672D"/>
    <w:pPr>
      <w:suppressAutoHyphens w:val="0"/>
    </w:pPr>
    <w:rPr>
      <w:rFonts w:ascii="Courier New" w:hAnsi="Courier New" w:cs="Courier New"/>
      <w:sz w:val="22"/>
      <w:szCs w:val="20"/>
      <w:lang w:eastAsia="cs-CZ"/>
    </w:rPr>
  </w:style>
  <w:style w:type="character" w:customStyle="1" w:styleId="ProsttextChar1">
    <w:name w:val="Prostý text Char1"/>
    <w:uiPriority w:val="99"/>
    <w:semiHidden/>
    <w:rsid w:val="0067672D"/>
    <w:rPr>
      <w:rFonts w:ascii="Courier New" w:hAnsi="Courier New" w:cs="Courier New"/>
      <w:lang w:eastAsia="zh-CN"/>
    </w:rPr>
  </w:style>
  <w:style w:type="character" w:customStyle="1" w:styleId="ZpatChar1">
    <w:name w:val="Zápatí Char1"/>
    <w:basedOn w:val="Standardnpsmoodstavce"/>
    <w:link w:val="Zpat"/>
    <w:rsid w:val="0080560C"/>
    <w:rPr>
      <w:rFonts w:ascii="Arial" w:hAnsi="Arial"/>
      <w:sz w:val="22"/>
      <w:szCs w:val="22"/>
      <w:lang w:eastAsia="zh-CN"/>
    </w:rPr>
  </w:style>
  <w:style w:type="paragraph" w:customStyle="1" w:styleId="zkladntextodsazen210">
    <w:name w:val="zkladntextodsazen21"/>
    <w:basedOn w:val="Normln"/>
    <w:uiPriority w:val="99"/>
    <w:rsid w:val="00FA4E26"/>
    <w:pPr>
      <w:suppressAutoHyphens w:val="0"/>
    </w:pPr>
    <w:rPr>
      <w:rFonts w:ascii="Times New Roman" w:eastAsia="Cambria" w:hAnsi="Times New Roman" w:cs="Times New Roman"/>
      <w:lang w:eastAsia="cs-CZ"/>
    </w:rPr>
  </w:style>
  <w:style w:type="paragraph" w:customStyle="1" w:styleId="nabidka">
    <w:name w:val="nabidka"/>
    <w:basedOn w:val="Normln"/>
    <w:rsid w:val="008D7246"/>
    <w:pPr>
      <w:tabs>
        <w:tab w:val="left" w:pos="1701"/>
        <w:tab w:val="right" w:pos="7371"/>
        <w:tab w:val="right" w:pos="8789"/>
        <w:tab w:val="right" w:pos="9356"/>
      </w:tabs>
      <w:suppressAutoHyphens w:val="0"/>
    </w:pPr>
    <w:rPr>
      <w:rFonts w:ascii="Times New Roman" w:hAnsi="Times New Roman" w:cs="Times New Roman"/>
      <w:lang w:eastAsia="en-US"/>
    </w:rPr>
  </w:style>
  <w:style w:type="character" w:customStyle="1" w:styleId="OdstavecseseznamemChar">
    <w:name w:val="Odstavec se seznamem Char"/>
    <w:aliases w:val="nad 1 Char,Název grafu Char,Nad Char,Odstavec_muj Char"/>
    <w:link w:val="Odstavecseseznamem"/>
    <w:uiPriority w:val="34"/>
    <w:locked/>
    <w:rsid w:val="000A3DF6"/>
    <w:rPr>
      <w:rFonts w:ascii="Calibri" w:hAnsi="Calibri" w:cs="Arial"/>
      <w:sz w:val="24"/>
      <w:szCs w:val="24"/>
      <w:lang w:eastAsia="zh-CN"/>
    </w:rPr>
  </w:style>
  <w:style w:type="character" w:customStyle="1" w:styleId="lnekChar">
    <w:name w:val="článek Char"/>
    <w:link w:val="lnek"/>
    <w:rsid w:val="003D656E"/>
    <w:rPr>
      <w:sz w:val="22"/>
      <w:szCs w:val="22"/>
      <w:lang w:val="en-US" w:eastAsia="zh-CN"/>
    </w:rPr>
  </w:style>
  <w:style w:type="character" w:styleId="Sledovanodkaz">
    <w:name w:val="FollowedHyperlink"/>
    <w:basedOn w:val="Standardnpsmoodstavce"/>
    <w:uiPriority w:val="99"/>
    <w:semiHidden/>
    <w:unhideWhenUsed/>
    <w:rsid w:val="00FB6EFD"/>
    <w:rPr>
      <w:color w:val="800080" w:themeColor="followedHyperlink"/>
      <w:u w:val="single"/>
    </w:rPr>
  </w:style>
  <w:style w:type="character" w:customStyle="1" w:styleId="ZkladntextChar1">
    <w:name w:val="Základní text Char1"/>
    <w:basedOn w:val="Standardnpsmoodstavce"/>
    <w:link w:val="Zkladntext"/>
    <w:rsid w:val="00934DAE"/>
    <w:rPr>
      <w:rFonts w:ascii="Calibri" w:hAnsi="Calibri"/>
      <w:b/>
      <w:sz w:val="28"/>
      <w:u w:val="single"/>
      <w:lang w:eastAsia="zh-CN"/>
    </w:rPr>
  </w:style>
  <w:style w:type="character" w:customStyle="1" w:styleId="Nadpis2Char1">
    <w:name w:val="Nadpis 2 Char1"/>
    <w:basedOn w:val="Standardnpsmoodstavce"/>
    <w:link w:val="Nadpis2"/>
    <w:rsid w:val="00934DAE"/>
    <w:rPr>
      <w:rFonts w:ascii="Arial" w:hAnsi="Arial"/>
      <w:b/>
      <w:bCs/>
      <w:iCs/>
      <w:sz w:val="24"/>
      <w:szCs w:val="28"/>
      <w:u w:val="single"/>
      <w:lang w:eastAsia="zh-CN"/>
    </w:rPr>
  </w:style>
  <w:style w:type="character" w:customStyle="1" w:styleId="Nadpis3Char1">
    <w:name w:val="Nadpis 3 Char1"/>
    <w:basedOn w:val="Standardnpsmoodstavce"/>
    <w:link w:val="Nadpis3"/>
    <w:rsid w:val="00934DAE"/>
    <w:rPr>
      <w:rFonts w:ascii="Arial" w:hAnsi="Arial"/>
      <w:b/>
      <w:bCs/>
      <w:sz w:val="22"/>
      <w:szCs w:val="26"/>
      <w:lang w:eastAsia="zh-CN"/>
    </w:rPr>
  </w:style>
  <w:style w:type="character" w:customStyle="1" w:styleId="ZkladntextodsazenChar1">
    <w:name w:val="Základní text odsazený Char1"/>
    <w:basedOn w:val="Standardnpsmoodstavce"/>
    <w:link w:val="Zkladntextodsazen"/>
    <w:rsid w:val="00934DAE"/>
    <w:rPr>
      <w:rFonts w:ascii="Calibri" w:hAnsi="Calibri" w:cs="Arial"/>
      <w:sz w:val="24"/>
      <w:szCs w:val="24"/>
      <w:lang w:eastAsia="zh-CN"/>
    </w:rPr>
  </w:style>
  <w:style w:type="character" w:customStyle="1" w:styleId="lrzxr">
    <w:name w:val="lrzxr"/>
    <w:basedOn w:val="Standardnpsmoodstavce"/>
    <w:rsid w:val="008646EA"/>
  </w:style>
  <w:style w:type="character" w:styleId="Zstupntext">
    <w:name w:val="Placeholder Text"/>
    <w:basedOn w:val="Standardnpsmoodstavce"/>
    <w:uiPriority w:val="67"/>
    <w:semiHidden/>
    <w:rsid w:val="00A92B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03124">
      <w:bodyDiv w:val="1"/>
      <w:marLeft w:val="0"/>
      <w:marRight w:val="0"/>
      <w:marTop w:val="0"/>
      <w:marBottom w:val="0"/>
      <w:divBdr>
        <w:top w:val="none" w:sz="0" w:space="0" w:color="auto"/>
        <w:left w:val="none" w:sz="0" w:space="0" w:color="auto"/>
        <w:bottom w:val="none" w:sz="0" w:space="0" w:color="auto"/>
        <w:right w:val="none" w:sz="0" w:space="0" w:color="auto"/>
      </w:divBdr>
    </w:div>
    <w:div w:id="81151323">
      <w:bodyDiv w:val="1"/>
      <w:marLeft w:val="0"/>
      <w:marRight w:val="0"/>
      <w:marTop w:val="0"/>
      <w:marBottom w:val="0"/>
      <w:divBdr>
        <w:top w:val="none" w:sz="0" w:space="0" w:color="auto"/>
        <w:left w:val="none" w:sz="0" w:space="0" w:color="auto"/>
        <w:bottom w:val="none" w:sz="0" w:space="0" w:color="auto"/>
        <w:right w:val="none" w:sz="0" w:space="0" w:color="auto"/>
      </w:divBdr>
    </w:div>
    <w:div w:id="95488020">
      <w:bodyDiv w:val="1"/>
      <w:marLeft w:val="0"/>
      <w:marRight w:val="0"/>
      <w:marTop w:val="0"/>
      <w:marBottom w:val="0"/>
      <w:divBdr>
        <w:top w:val="none" w:sz="0" w:space="0" w:color="auto"/>
        <w:left w:val="none" w:sz="0" w:space="0" w:color="auto"/>
        <w:bottom w:val="none" w:sz="0" w:space="0" w:color="auto"/>
        <w:right w:val="none" w:sz="0" w:space="0" w:color="auto"/>
      </w:divBdr>
    </w:div>
    <w:div w:id="221331232">
      <w:bodyDiv w:val="1"/>
      <w:marLeft w:val="0"/>
      <w:marRight w:val="0"/>
      <w:marTop w:val="0"/>
      <w:marBottom w:val="0"/>
      <w:divBdr>
        <w:top w:val="none" w:sz="0" w:space="0" w:color="auto"/>
        <w:left w:val="none" w:sz="0" w:space="0" w:color="auto"/>
        <w:bottom w:val="none" w:sz="0" w:space="0" w:color="auto"/>
        <w:right w:val="none" w:sz="0" w:space="0" w:color="auto"/>
      </w:divBdr>
    </w:div>
    <w:div w:id="235818828">
      <w:bodyDiv w:val="1"/>
      <w:marLeft w:val="0"/>
      <w:marRight w:val="0"/>
      <w:marTop w:val="0"/>
      <w:marBottom w:val="0"/>
      <w:divBdr>
        <w:top w:val="none" w:sz="0" w:space="0" w:color="auto"/>
        <w:left w:val="none" w:sz="0" w:space="0" w:color="auto"/>
        <w:bottom w:val="none" w:sz="0" w:space="0" w:color="auto"/>
        <w:right w:val="none" w:sz="0" w:space="0" w:color="auto"/>
      </w:divBdr>
    </w:div>
    <w:div w:id="270087793">
      <w:bodyDiv w:val="1"/>
      <w:marLeft w:val="0"/>
      <w:marRight w:val="0"/>
      <w:marTop w:val="0"/>
      <w:marBottom w:val="0"/>
      <w:divBdr>
        <w:top w:val="none" w:sz="0" w:space="0" w:color="auto"/>
        <w:left w:val="none" w:sz="0" w:space="0" w:color="auto"/>
        <w:bottom w:val="none" w:sz="0" w:space="0" w:color="auto"/>
        <w:right w:val="none" w:sz="0" w:space="0" w:color="auto"/>
      </w:divBdr>
    </w:div>
    <w:div w:id="321542356">
      <w:bodyDiv w:val="1"/>
      <w:marLeft w:val="0"/>
      <w:marRight w:val="0"/>
      <w:marTop w:val="0"/>
      <w:marBottom w:val="0"/>
      <w:divBdr>
        <w:top w:val="none" w:sz="0" w:space="0" w:color="auto"/>
        <w:left w:val="none" w:sz="0" w:space="0" w:color="auto"/>
        <w:bottom w:val="none" w:sz="0" w:space="0" w:color="auto"/>
        <w:right w:val="none" w:sz="0" w:space="0" w:color="auto"/>
      </w:divBdr>
    </w:div>
    <w:div w:id="329412429">
      <w:bodyDiv w:val="1"/>
      <w:marLeft w:val="0"/>
      <w:marRight w:val="0"/>
      <w:marTop w:val="0"/>
      <w:marBottom w:val="0"/>
      <w:divBdr>
        <w:top w:val="none" w:sz="0" w:space="0" w:color="auto"/>
        <w:left w:val="none" w:sz="0" w:space="0" w:color="auto"/>
        <w:bottom w:val="none" w:sz="0" w:space="0" w:color="auto"/>
        <w:right w:val="none" w:sz="0" w:space="0" w:color="auto"/>
      </w:divBdr>
    </w:div>
    <w:div w:id="343216984">
      <w:bodyDiv w:val="1"/>
      <w:marLeft w:val="0"/>
      <w:marRight w:val="0"/>
      <w:marTop w:val="0"/>
      <w:marBottom w:val="0"/>
      <w:divBdr>
        <w:top w:val="none" w:sz="0" w:space="0" w:color="auto"/>
        <w:left w:val="none" w:sz="0" w:space="0" w:color="auto"/>
        <w:bottom w:val="none" w:sz="0" w:space="0" w:color="auto"/>
        <w:right w:val="none" w:sz="0" w:space="0" w:color="auto"/>
      </w:divBdr>
    </w:div>
    <w:div w:id="351303555">
      <w:bodyDiv w:val="1"/>
      <w:marLeft w:val="0"/>
      <w:marRight w:val="0"/>
      <w:marTop w:val="0"/>
      <w:marBottom w:val="0"/>
      <w:divBdr>
        <w:top w:val="none" w:sz="0" w:space="0" w:color="auto"/>
        <w:left w:val="none" w:sz="0" w:space="0" w:color="auto"/>
        <w:bottom w:val="none" w:sz="0" w:space="0" w:color="auto"/>
        <w:right w:val="none" w:sz="0" w:space="0" w:color="auto"/>
      </w:divBdr>
    </w:div>
    <w:div w:id="395859807">
      <w:bodyDiv w:val="1"/>
      <w:marLeft w:val="0"/>
      <w:marRight w:val="0"/>
      <w:marTop w:val="0"/>
      <w:marBottom w:val="0"/>
      <w:divBdr>
        <w:top w:val="none" w:sz="0" w:space="0" w:color="auto"/>
        <w:left w:val="none" w:sz="0" w:space="0" w:color="auto"/>
        <w:bottom w:val="none" w:sz="0" w:space="0" w:color="auto"/>
        <w:right w:val="none" w:sz="0" w:space="0" w:color="auto"/>
      </w:divBdr>
    </w:div>
    <w:div w:id="438185918">
      <w:bodyDiv w:val="1"/>
      <w:marLeft w:val="0"/>
      <w:marRight w:val="0"/>
      <w:marTop w:val="0"/>
      <w:marBottom w:val="0"/>
      <w:divBdr>
        <w:top w:val="none" w:sz="0" w:space="0" w:color="auto"/>
        <w:left w:val="none" w:sz="0" w:space="0" w:color="auto"/>
        <w:bottom w:val="none" w:sz="0" w:space="0" w:color="auto"/>
        <w:right w:val="none" w:sz="0" w:space="0" w:color="auto"/>
      </w:divBdr>
    </w:div>
    <w:div w:id="477647451">
      <w:bodyDiv w:val="1"/>
      <w:marLeft w:val="0"/>
      <w:marRight w:val="0"/>
      <w:marTop w:val="0"/>
      <w:marBottom w:val="0"/>
      <w:divBdr>
        <w:top w:val="none" w:sz="0" w:space="0" w:color="auto"/>
        <w:left w:val="none" w:sz="0" w:space="0" w:color="auto"/>
        <w:bottom w:val="none" w:sz="0" w:space="0" w:color="auto"/>
        <w:right w:val="none" w:sz="0" w:space="0" w:color="auto"/>
      </w:divBdr>
    </w:div>
    <w:div w:id="482502319">
      <w:bodyDiv w:val="1"/>
      <w:marLeft w:val="0"/>
      <w:marRight w:val="0"/>
      <w:marTop w:val="0"/>
      <w:marBottom w:val="0"/>
      <w:divBdr>
        <w:top w:val="none" w:sz="0" w:space="0" w:color="auto"/>
        <w:left w:val="none" w:sz="0" w:space="0" w:color="auto"/>
        <w:bottom w:val="none" w:sz="0" w:space="0" w:color="auto"/>
        <w:right w:val="none" w:sz="0" w:space="0" w:color="auto"/>
      </w:divBdr>
    </w:div>
    <w:div w:id="617685631">
      <w:bodyDiv w:val="1"/>
      <w:marLeft w:val="0"/>
      <w:marRight w:val="0"/>
      <w:marTop w:val="0"/>
      <w:marBottom w:val="0"/>
      <w:divBdr>
        <w:top w:val="none" w:sz="0" w:space="0" w:color="auto"/>
        <w:left w:val="none" w:sz="0" w:space="0" w:color="auto"/>
        <w:bottom w:val="none" w:sz="0" w:space="0" w:color="auto"/>
        <w:right w:val="none" w:sz="0" w:space="0" w:color="auto"/>
      </w:divBdr>
    </w:div>
    <w:div w:id="622925722">
      <w:bodyDiv w:val="1"/>
      <w:marLeft w:val="0"/>
      <w:marRight w:val="0"/>
      <w:marTop w:val="0"/>
      <w:marBottom w:val="0"/>
      <w:divBdr>
        <w:top w:val="none" w:sz="0" w:space="0" w:color="auto"/>
        <w:left w:val="none" w:sz="0" w:space="0" w:color="auto"/>
        <w:bottom w:val="none" w:sz="0" w:space="0" w:color="auto"/>
        <w:right w:val="none" w:sz="0" w:space="0" w:color="auto"/>
      </w:divBdr>
    </w:div>
    <w:div w:id="669255439">
      <w:bodyDiv w:val="1"/>
      <w:marLeft w:val="0"/>
      <w:marRight w:val="0"/>
      <w:marTop w:val="0"/>
      <w:marBottom w:val="0"/>
      <w:divBdr>
        <w:top w:val="none" w:sz="0" w:space="0" w:color="auto"/>
        <w:left w:val="none" w:sz="0" w:space="0" w:color="auto"/>
        <w:bottom w:val="none" w:sz="0" w:space="0" w:color="auto"/>
        <w:right w:val="none" w:sz="0" w:space="0" w:color="auto"/>
      </w:divBdr>
    </w:div>
    <w:div w:id="722409856">
      <w:bodyDiv w:val="1"/>
      <w:marLeft w:val="0"/>
      <w:marRight w:val="0"/>
      <w:marTop w:val="0"/>
      <w:marBottom w:val="0"/>
      <w:divBdr>
        <w:top w:val="none" w:sz="0" w:space="0" w:color="auto"/>
        <w:left w:val="none" w:sz="0" w:space="0" w:color="auto"/>
        <w:bottom w:val="none" w:sz="0" w:space="0" w:color="auto"/>
        <w:right w:val="none" w:sz="0" w:space="0" w:color="auto"/>
      </w:divBdr>
    </w:div>
    <w:div w:id="733360031">
      <w:bodyDiv w:val="1"/>
      <w:marLeft w:val="0"/>
      <w:marRight w:val="0"/>
      <w:marTop w:val="0"/>
      <w:marBottom w:val="0"/>
      <w:divBdr>
        <w:top w:val="none" w:sz="0" w:space="0" w:color="auto"/>
        <w:left w:val="none" w:sz="0" w:space="0" w:color="auto"/>
        <w:bottom w:val="none" w:sz="0" w:space="0" w:color="auto"/>
        <w:right w:val="none" w:sz="0" w:space="0" w:color="auto"/>
      </w:divBdr>
    </w:div>
    <w:div w:id="738550825">
      <w:bodyDiv w:val="1"/>
      <w:marLeft w:val="0"/>
      <w:marRight w:val="0"/>
      <w:marTop w:val="0"/>
      <w:marBottom w:val="0"/>
      <w:divBdr>
        <w:top w:val="none" w:sz="0" w:space="0" w:color="auto"/>
        <w:left w:val="none" w:sz="0" w:space="0" w:color="auto"/>
        <w:bottom w:val="none" w:sz="0" w:space="0" w:color="auto"/>
        <w:right w:val="none" w:sz="0" w:space="0" w:color="auto"/>
      </w:divBdr>
    </w:div>
    <w:div w:id="743259880">
      <w:bodyDiv w:val="1"/>
      <w:marLeft w:val="0"/>
      <w:marRight w:val="0"/>
      <w:marTop w:val="0"/>
      <w:marBottom w:val="0"/>
      <w:divBdr>
        <w:top w:val="none" w:sz="0" w:space="0" w:color="auto"/>
        <w:left w:val="none" w:sz="0" w:space="0" w:color="auto"/>
        <w:bottom w:val="none" w:sz="0" w:space="0" w:color="auto"/>
        <w:right w:val="none" w:sz="0" w:space="0" w:color="auto"/>
      </w:divBdr>
      <w:divsChild>
        <w:div w:id="2015303282">
          <w:marLeft w:val="0"/>
          <w:marRight w:val="0"/>
          <w:marTop w:val="0"/>
          <w:marBottom w:val="0"/>
          <w:divBdr>
            <w:top w:val="none" w:sz="0" w:space="0" w:color="auto"/>
            <w:left w:val="none" w:sz="0" w:space="0" w:color="auto"/>
            <w:bottom w:val="none" w:sz="0" w:space="0" w:color="auto"/>
            <w:right w:val="none" w:sz="0" w:space="0" w:color="auto"/>
          </w:divBdr>
        </w:div>
      </w:divsChild>
    </w:div>
    <w:div w:id="835344818">
      <w:bodyDiv w:val="1"/>
      <w:marLeft w:val="0"/>
      <w:marRight w:val="0"/>
      <w:marTop w:val="0"/>
      <w:marBottom w:val="0"/>
      <w:divBdr>
        <w:top w:val="none" w:sz="0" w:space="0" w:color="auto"/>
        <w:left w:val="none" w:sz="0" w:space="0" w:color="auto"/>
        <w:bottom w:val="none" w:sz="0" w:space="0" w:color="auto"/>
        <w:right w:val="none" w:sz="0" w:space="0" w:color="auto"/>
      </w:divBdr>
    </w:div>
    <w:div w:id="881020874">
      <w:bodyDiv w:val="1"/>
      <w:marLeft w:val="0"/>
      <w:marRight w:val="0"/>
      <w:marTop w:val="0"/>
      <w:marBottom w:val="0"/>
      <w:divBdr>
        <w:top w:val="none" w:sz="0" w:space="0" w:color="auto"/>
        <w:left w:val="none" w:sz="0" w:space="0" w:color="auto"/>
        <w:bottom w:val="none" w:sz="0" w:space="0" w:color="auto"/>
        <w:right w:val="none" w:sz="0" w:space="0" w:color="auto"/>
      </w:divBdr>
    </w:div>
    <w:div w:id="901596201">
      <w:bodyDiv w:val="1"/>
      <w:marLeft w:val="0"/>
      <w:marRight w:val="0"/>
      <w:marTop w:val="0"/>
      <w:marBottom w:val="0"/>
      <w:divBdr>
        <w:top w:val="none" w:sz="0" w:space="0" w:color="auto"/>
        <w:left w:val="none" w:sz="0" w:space="0" w:color="auto"/>
        <w:bottom w:val="none" w:sz="0" w:space="0" w:color="auto"/>
        <w:right w:val="none" w:sz="0" w:space="0" w:color="auto"/>
      </w:divBdr>
    </w:div>
    <w:div w:id="910700462">
      <w:bodyDiv w:val="1"/>
      <w:marLeft w:val="0"/>
      <w:marRight w:val="0"/>
      <w:marTop w:val="0"/>
      <w:marBottom w:val="0"/>
      <w:divBdr>
        <w:top w:val="none" w:sz="0" w:space="0" w:color="auto"/>
        <w:left w:val="none" w:sz="0" w:space="0" w:color="auto"/>
        <w:bottom w:val="none" w:sz="0" w:space="0" w:color="auto"/>
        <w:right w:val="none" w:sz="0" w:space="0" w:color="auto"/>
      </w:divBdr>
    </w:div>
    <w:div w:id="912786661">
      <w:bodyDiv w:val="1"/>
      <w:marLeft w:val="0"/>
      <w:marRight w:val="0"/>
      <w:marTop w:val="0"/>
      <w:marBottom w:val="0"/>
      <w:divBdr>
        <w:top w:val="none" w:sz="0" w:space="0" w:color="auto"/>
        <w:left w:val="none" w:sz="0" w:space="0" w:color="auto"/>
        <w:bottom w:val="none" w:sz="0" w:space="0" w:color="auto"/>
        <w:right w:val="none" w:sz="0" w:space="0" w:color="auto"/>
      </w:divBdr>
      <w:divsChild>
        <w:div w:id="128284798">
          <w:marLeft w:val="0"/>
          <w:marRight w:val="0"/>
          <w:marTop w:val="0"/>
          <w:marBottom w:val="0"/>
          <w:divBdr>
            <w:top w:val="none" w:sz="0" w:space="0" w:color="auto"/>
            <w:left w:val="none" w:sz="0" w:space="0" w:color="auto"/>
            <w:bottom w:val="none" w:sz="0" w:space="0" w:color="auto"/>
            <w:right w:val="none" w:sz="0" w:space="0" w:color="auto"/>
          </w:divBdr>
          <w:divsChild>
            <w:div w:id="1949268000">
              <w:marLeft w:val="0"/>
              <w:marRight w:val="0"/>
              <w:marTop w:val="0"/>
              <w:marBottom w:val="0"/>
              <w:divBdr>
                <w:top w:val="none" w:sz="0" w:space="0" w:color="auto"/>
                <w:left w:val="none" w:sz="0" w:space="0" w:color="auto"/>
                <w:bottom w:val="none" w:sz="0" w:space="0" w:color="auto"/>
                <w:right w:val="none" w:sz="0" w:space="0" w:color="auto"/>
              </w:divBdr>
              <w:divsChild>
                <w:div w:id="1501192475">
                  <w:marLeft w:val="0"/>
                  <w:marRight w:val="0"/>
                  <w:marTop w:val="0"/>
                  <w:marBottom w:val="0"/>
                  <w:divBdr>
                    <w:top w:val="none" w:sz="0" w:space="0" w:color="auto"/>
                    <w:left w:val="none" w:sz="0" w:space="0" w:color="auto"/>
                    <w:bottom w:val="none" w:sz="0" w:space="0" w:color="auto"/>
                    <w:right w:val="none" w:sz="0" w:space="0" w:color="auto"/>
                  </w:divBdr>
                  <w:divsChild>
                    <w:div w:id="1348099718">
                      <w:marLeft w:val="0"/>
                      <w:marRight w:val="0"/>
                      <w:marTop w:val="0"/>
                      <w:marBottom w:val="0"/>
                      <w:divBdr>
                        <w:top w:val="none" w:sz="0" w:space="0" w:color="auto"/>
                        <w:left w:val="none" w:sz="0" w:space="0" w:color="auto"/>
                        <w:bottom w:val="none" w:sz="0" w:space="0" w:color="auto"/>
                        <w:right w:val="none" w:sz="0" w:space="0" w:color="auto"/>
                      </w:divBdr>
                      <w:divsChild>
                        <w:div w:id="1663966342">
                          <w:marLeft w:val="0"/>
                          <w:marRight w:val="0"/>
                          <w:marTop w:val="0"/>
                          <w:marBottom w:val="0"/>
                          <w:divBdr>
                            <w:top w:val="none" w:sz="0" w:space="0" w:color="auto"/>
                            <w:left w:val="none" w:sz="0" w:space="0" w:color="auto"/>
                            <w:bottom w:val="none" w:sz="0" w:space="0" w:color="auto"/>
                            <w:right w:val="none" w:sz="0" w:space="0" w:color="auto"/>
                          </w:divBdr>
                          <w:divsChild>
                            <w:div w:id="558594416">
                              <w:marLeft w:val="0"/>
                              <w:marRight w:val="0"/>
                              <w:marTop w:val="0"/>
                              <w:marBottom w:val="0"/>
                              <w:divBdr>
                                <w:top w:val="none" w:sz="0" w:space="0" w:color="auto"/>
                                <w:left w:val="none" w:sz="0" w:space="0" w:color="auto"/>
                                <w:bottom w:val="none" w:sz="0" w:space="0" w:color="auto"/>
                                <w:right w:val="none" w:sz="0" w:space="0" w:color="auto"/>
                              </w:divBdr>
                              <w:divsChild>
                                <w:div w:id="16737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9241263">
      <w:bodyDiv w:val="1"/>
      <w:marLeft w:val="0"/>
      <w:marRight w:val="0"/>
      <w:marTop w:val="0"/>
      <w:marBottom w:val="0"/>
      <w:divBdr>
        <w:top w:val="none" w:sz="0" w:space="0" w:color="auto"/>
        <w:left w:val="none" w:sz="0" w:space="0" w:color="auto"/>
        <w:bottom w:val="none" w:sz="0" w:space="0" w:color="auto"/>
        <w:right w:val="none" w:sz="0" w:space="0" w:color="auto"/>
      </w:divBdr>
    </w:div>
    <w:div w:id="1051540938">
      <w:bodyDiv w:val="1"/>
      <w:marLeft w:val="0"/>
      <w:marRight w:val="0"/>
      <w:marTop w:val="0"/>
      <w:marBottom w:val="0"/>
      <w:divBdr>
        <w:top w:val="none" w:sz="0" w:space="0" w:color="auto"/>
        <w:left w:val="none" w:sz="0" w:space="0" w:color="auto"/>
        <w:bottom w:val="none" w:sz="0" w:space="0" w:color="auto"/>
        <w:right w:val="none" w:sz="0" w:space="0" w:color="auto"/>
      </w:divBdr>
    </w:div>
    <w:div w:id="1091512937">
      <w:bodyDiv w:val="1"/>
      <w:marLeft w:val="0"/>
      <w:marRight w:val="0"/>
      <w:marTop w:val="0"/>
      <w:marBottom w:val="0"/>
      <w:divBdr>
        <w:top w:val="none" w:sz="0" w:space="0" w:color="auto"/>
        <w:left w:val="none" w:sz="0" w:space="0" w:color="auto"/>
        <w:bottom w:val="none" w:sz="0" w:space="0" w:color="auto"/>
        <w:right w:val="none" w:sz="0" w:space="0" w:color="auto"/>
      </w:divBdr>
    </w:div>
    <w:div w:id="1185555295">
      <w:bodyDiv w:val="1"/>
      <w:marLeft w:val="0"/>
      <w:marRight w:val="0"/>
      <w:marTop w:val="0"/>
      <w:marBottom w:val="0"/>
      <w:divBdr>
        <w:top w:val="none" w:sz="0" w:space="0" w:color="auto"/>
        <w:left w:val="none" w:sz="0" w:space="0" w:color="auto"/>
        <w:bottom w:val="none" w:sz="0" w:space="0" w:color="auto"/>
        <w:right w:val="none" w:sz="0" w:space="0" w:color="auto"/>
      </w:divBdr>
    </w:div>
    <w:div w:id="1223635873">
      <w:bodyDiv w:val="1"/>
      <w:marLeft w:val="0"/>
      <w:marRight w:val="0"/>
      <w:marTop w:val="0"/>
      <w:marBottom w:val="0"/>
      <w:divBdr>
        <w:top w:val="none" w:sz="0" w:space="0" w:color="auto"/>
        <w:left w:val="none" w:sz="0" w:space="0" w:color="auto"/>
        <w:bottom w:val="none" w:sz="0" w:space="0" w:color="auto"/>
        <w:right w:val="none" w:sz="0" w:space="0" w:color="auto"/>
      </w:divBdr>
    </w:div>
    <w:div w:id="1252396175">
      <w:bodyDiv w:val="1"/>
      <w:marLeft w:val="0"/>
      <w:marRight w:val="0"/>
      <w:marTop w:val="0"/>
      <w:marBottom w:val="0"/>
      <w:divBdr>
        <w:top w:val="none" w:sz="0" w:space="0" w:color="auto"/>
        <w:left w:val="none" w:sz="0" w:space="0" w:color="auto"/>
        <w:bottom w:val="none" w:sz="0" w:space="0" w:color="auto"/>
        <w:right w:val="none" w:sz="0" w:space="0" w:color="auto"/>
      </w:divBdr>
      <w:divsChild>
        <w:div w:id="1153909590">
          <w:marLeft w:val="0"/>
          <w:marRight w:val="0"/>
          <w:marTop w:val="0"/>
          <w:marBottom w:val="0"/>
          <w:divBdr>
            <w:top w:val="none" w:sz="0" w:space="0" w:color="auto"/>
            <w:left w:val="none" w:sz="0" w:space="0" w:color="auto"/>
            <w:bottom w:val="none" w:sz="0" w:space="0" w:color="auto"/>
            <w:right w:val="none" w:sz="0" w:space="0" w:color="auto"/>
          </w:divBdr>
          <w:divsChild>
            <w:div w:id="129134628">
              <w:marLeft w:val="0"/>
              <w:marRight w:val="0"/>
              <w:marTop w:val="0"/>
              <w:marBottom w:val="0"/>
              <w:divBdr>
                <w:top w:val="none" w:sz="0" w:space="0" w:color="auto"/>
                <w:left w:val="none" w:sz="0" w:space="0" w:color="auto"/>
                <w:bottom w:val="none" w:sz="0" w:space="0" w:color="auto"/>
                <w:right w:val="none" w:sz="0" w:space="0" w:color="auto"/>
              </w:divBdr>
              <w:divsChild>
                <w:div w:id="1052655721">
                  <w:marLeft w:val="0"/>
                  <w:marRight w:val="0"/>
                  <w:marTop w:val="0"/>
                  <w:marBottom w:val="0"/>
                  <w:divBdr>
                    <w:top w:val="none" w:sz="0" w:space="0" w:color="auto"/>
                    <w:left w:val="none" w:sz="0" w:space="0" w:color="auto"/>
                    <w:bottom w:val="none" w:sz="0" w:space="0" w:color="auto"/>
                    <w:right w:val="none" w:sz="0" w:space="0" w:color="auto"/>
                  </w:divBdr>
                  <w:divsChild>
                    <w:div w:id="2083720298">
                      <w:marLeft w:val="0"/>
                      <w:marRight w:val="0"/>
                      <w:marTop w:val="0"/>
                      <w:marBottom w:val="0"/>
                      <w:divBdr>
                        <w:top w:val="none" w:sz="0" w:space="0" w:color="auto"/>
                        <w:left w:val="none" w:sz="0" w:space="0" w:color="auto"/>
                        <w:bottom w:val="none" w:sz="0" w:space="0" w:color="auto"/>
                        <w:right w:val="none" w:sz="0" w:space="0" w:color="auto"/>
                      </w:divBdr>
                      <w:divsChild>
                        <w:div w:id="40860821">
                          <w:marLeft w:val="0"/>
                          <w:marRight w:val="0"/>
                          <w:marTop w:val="0"/>
                          <w:marBottom w:val="0"/>
                          <w:divBdr>
                            <w:top w:val="none" w:sz="0" w:space="0" w:color="auto"/>
                            <w:left w:val="none" w:sz="0" w:space="0" w:color="auto"/>
                            <w:bottom w:val="none" w:sz="0" w:space="0" w:color="auto"/>
                            <w:right w:val="none" w:sz="0" w:space="0" w:color="auto"/>
                          </w:divBdr>
                          <w:divsChild>
                            <w:div w:id="832647845">
                              <w:marLeft w:val="0"/>
                              <w:marRight w:val="0"/>
                              <w:marTop w:val="0"/>
                              <w:marBottom w:val="0"/>
                              <w:divBdr>
                                <w:top w:val="none" w:sz="0" w:space="0" w:color="auto"/>
                                <w:left w:val="none" w:sz="0" w:space="0" w:color="auto"/>
                                <w:bottom w:val="none" w:sz="0" w:space="0" w:color="auto"/>
                                <w:right w:val="none" w:sz="0" w:space="0" w:color="auto"/>
                              </w:divBdr>
                              <w:divsChild>
                                <w:div w:id="121628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691097">
      <w:bodyDiv w:val="1"/>
      <w:marLeft w:val="0"/>
      <w:marRight w:val="0"/>
      <w:marTop w:val="0"/>
      <w:marBottom w:val="0"/>
      <w:divBdr>
        <w:top w:val="none" w:sz="0" w:space="0" w:color="auto"/>
        <w:left w:val="none" w:sz="0" w:space="0" w:color="auto"/>
        <w:bottom w:val="none" w:sz="0" w:space="0" w:color="auto"/>
        <w:right w:val="none" w:sz="0" w:space="0" w:color="auto"/>
      </w:divBdr>
    </w:div>
    <w:div w:id="1403329692">
      <w:bodyDiv w:val="1"/>
      <w:marLeft w:val="0"/>
      <w:marRight w:val="0"/>
      <w:marTop w:val="0"/>
      <w:marBottom w:val="0"/>
      <w:divBdr>
        <w:top w:val="none" w:sz="0" w:space="0" w:color="auto"/>
        <w:left w:val="none" w:sz="0" w:space="0" w:color="auto"/>
        <w:bottom w:val="none" w:sz="0" w:space="0" w:color="auto"/>
        <w:right w:val="none" w:sz="0" w:space="0" w:color="auto"/>
      </w:divBdr>
      <w:divsChild>
        <w:div w:id="987519802">
          <w:marLeft w:val="0"/>
          <w:marRight w:val="0"/>
          <w:marTop w:val="0"/>
          <w:marBottom w:val="0"/>
          <w:divBdr>
            <w:top w:val="none" w:sz="0" w:space="0" w:color="auto"/>
            <w:left w:val="none" w:sz="0" w:space="0" w:color="auto"/>
            <w:bottom w:val="none" w:sz="0" w:space="0" w:color="auto"/>
            <w:right w:val="none" w:sz="0" w:space="0" w:color="auto"/>
          </w:divBdr>
        </w:div>
      </w:divsChild>
    </w:div>
    <w:div w:id="1464956349">
      <w:bodyDiv w:val="1"/>
      <w:marLeft w:val="0"/>
      <w:marRight w:val="0"/>
      <w:marTop w:val="0"/>
      <w:marBottom w:val="0"/>
      <w:divBdr>
        <w:top w:val="none" w:sz="0" w:space="0" w:color="auto"/>
        <w:left w:val="none" w:sz="0" w:space="0" w:color="auto"/>
        <w:bottom w:val="none" w:sz="0" w:space="0" w:color="auto"/>
        <w:right w:val="none" w:sz="0" w:space="0" w:color="auto"/>
      </w:divBdr>
    </w:div>
    <w:div w:id="1539851056">
      <w:bodyDiv w:val="1"/>
      <w:marLeft w:val="0"/>
      <w:marRight w:val="0"/>
      <w:marTop w:val="0"/>
      <w:marBottom w:val="0"/>
      <w:divBdr>
        <w:top w:val="none" w:sz="0" w:space="0" w:color="auto"/>
        <w:left w:val="none" w:sz="0" w:space="0" w:color="auto"/>
        <w:bottom w:val="none" w:sz="0" w:space="0" w:color="auto"/>
        <w:right w:val="none" w:sz="0" w:space="0" w:color="auto"/>
      </w:divBdr>
    </w:div>
    <w:div w:id="1592661655">
      <w:bodyDiv w:val="1"/>
      <w:marLeft w:val="0"/>
      <w:marRight w:val="0"/>
      <w:marTop w:val="0"/>
      <w:marBottom w:val="0"/>
      <w:divBdr>
        <w:top w:val="none" w:sz="0" w:space="0" w:color="auto"/>
        <w:left w:val="none" w:sz="0" w:space="0" w:color="auto"/>
        <w:bottom w:val="none" w:sz="0" w:space="0" w:color="auto"/>
        <w:right w:val="none" w:sz="0" w:space="0" w:color="auto"/>
      </w:divBdr>
    </w:div>
    <w:div w:id="1596281733">
      <w:bodyDiv w:val="1"/>
      <w:marLeft w:val="0"/>
      <w:marRight w:val="0"/>
      <w:marTop w:val="0"/>
      <w:marBottom w:val="0"/>
      <w:divBdr>
        <w:top w:val="none" w:sz="0" w:space="0" w:color="auto"/>
        <w:left w:val="none" w:sz="0" w:space="0" w:color="auto"/>
        <w:bottom w:val="none" w:sz="0" w:space="0" w:color="auto"/>
        <w:right w:val="none" w:sz="0" w:space="0" w:color="auto"/>
      </w:divBdr>
    </w:div>
    <w:div w:id="1628195971">
      <w:bodyDiv w:val="1"/>
      <w:marLeft w:val="0"/>
      <w:marRight w:val="0"/>
      <w:marTop w:val="0"/>
      <w:marBottom w:val="0"/>
      <w:divBdr>
        <w:top w:val="none" w:sz="0" w:space="0" w:color="auto"/>
        <w:left w:val="none" w:sz="0" w:space="0" w:color="auto"/>
        <w:bottom w:val="none" w:sz="0" w:space="0" w:color="auto"/>
        <w:right w:val="none" w:sz="0" w:space="0" w:color="auto"/>
      </w:divBdr>
    </w:div>
    <w:div w:id="1672682978">
      <w:bodyDiv w:val="1"/>
      <w:marLeft w:val="0"/>
      <w:marRight w:val="0"/>
      <w:marTop w:val="0"/>
      <w:marBottom w:val="0"/>
      <w:divBdr>
        <w:top w:val="none" w:sz="0" w:space="0" w:color="auto"/>
        <w:left w:val="none" w:sz="0" w:space="0" w:color="auto"/>
        <w:bottom w:val="none" w:sz="0" w:space="0" w:color="auto"/>
        <w:right w:val="none" w:sz="0" w:space="0" w:color="auto"/>
      </w:divBdr>
    </w:div>
    <w:div w:id="1692149244">
      <w:bodyDiv w:val="1"/>
      <w:marLeft w:val="0"/>
      <w:marRight w:val="0"/>
      <w:marTop w:val="0"/>
      <w:marBottom w:val="0"/>
      <w:divBdr>
        <w:top w:val="none" w:sz="0" w:space="0" w:color="auto"/>
        <w:left w:val="none" w:sz="0" w:space="0" w:color="auto"/>
        <w:bottom w:val="none" w:sz="0" w:space="0" w:color="auto"/>
        <w:right w:val="none" w:sz="0" w:space="0" w:color="auto"/>
      </w:divBdr>
    </w:div>
    <w:div w:id="1713646803">
      <w:bodyDiv w:val="1"/>
      <w:marLeft w:val="0"/>
      <w:marRight w:val="0"/>
      <w:marTop w:val="0"/>
      <w:marBottom w:val="0"/>
      <w:divBdr>
        <w:top w:val="none" w:sz="0" w:space="0" w:color="auto"/>
        <w:left w:val="none" w:sz="0" w:space="0" w:color="auto"/>
        <w:bottom w:val="none" w:sz="0" w:space="0" w:color="auto"/>
        <w:right w:val="none" w:sz="0" w:space="0" w:color="auto"/>
      </w:divBdr>
    </w:div>
    <w:div w:id="1754817128">
      <w:bodyDiv w:val="1"/>
      <w:marLeft w:val="0"/>
      <w:marRight w:val="0"/>
      <w:marTop w:val="0"/>
      <w:marBottom w:val="0"/>
      <w:divBdr>
        <w:top w:val="none" w:sz="0" w:space="0" w:color="auto"/>
        <w:left w:val="none" w:sz="0" w:space="0" w:color="auto"/>
        <w:bottom w:val="none" w:sz="0" w:space="0" w:color="auto"/>
        <w:right w:val="none" w:sz="0" w:space="0" w:color="auto"/>
      </w:divBdr>
    </w:div>
    <w:div w:id="1763448765">
      <w:bodyDiv w:val="1"/>
      <w:marLeft w:val="0"/>
      <w:marRight w:val="0"/>
      <w:marTop w:val="0"/>
      <w:marBottom w:val="0"/>
      <w:divBdr>
        <w:top w:val="none" w:sz="0" w:space="0" w:color="auto"/>
        <w:left w:val="none" w:sz="0" w:space="0" w:color="auto"/>
        <w:bottom w:val="none" w:sz="0" w:space="0" w:color="auto"/>
        <w:right w:val="none" w:sz="0" w:space="0" w:color="auto"/>
      </w:divBdr>
    </w:div>
    <w:div w:id="1793664976">
      <w:bodyDiv w:val="1"/>
      <w:marLeft w:val="0"/>
      <w:marRight w:val="0"/>
      <w:marTop w:val="0"/>
      <w:marBottom w:val="0"/>
      <w:divBdr>
        <w:top w:val="none" w:sz="0" w:space="0" w:color="auto"/>
        <w:left w:val="none" w:sz="0" w:space="0" w:color="auto"/>
        <w:bottom w:val="none" w:sz="0" w:space="0" w:color="auto"/>
        <w:right w:val="none" w:sz="0" w:space="0" w:color="auto"/>
      </w:divBdr>
    </w:div>
    <w:div w:id="1829206304">
      <w:bodyDiv w:val="1"/>
      <w:marLeft w:val="0"/>
      <w:marRight w:val="0"/>
      <w:marTop w:val="0"/>
      <w:marBottom w:val="0"/>
      <w:divBdr>
        <w:top w:val="none" w:sz="0" w:space="0" w:color="auto"/>
        <w:left w:val="none" w:sz="0" w:space="0" w:color="auto"/>
        <w:bottom w:val="none" w:sz="0" w:space="0" w:color="auto"/>
        <w:right w:val="none" w:sz="0" w:space="0" w:color="auto"/>
      </w:divBdr>
      <w:divsChild>
        <w:div w:id="279342414">
          <w:marLeft w:val="0"/>
          <w:marRight w:val="0"/>
          <w:marTop w:val="0"/>
          <w:marBottom w:val="0"/>
          <w:divBdr>
            <w:top w:val="none" w:sz="0" w:space="0" w:color="auto"/>
            <w:left w:val="none" w:sz="0" w:space="0" w:color="auto"/>
            <w:bottom w:val="none" w:sz="0" w:space="0" w:color="auto"/>
            <w:right w:val="none" w:sz="0" w:space="0" w:color="auto"/>
          </w:divBdr>
          <w:divsChild>
            <w:div w:id="1030181854">
              <w:marLeft w:val="0"/>
              <w:marRight w:val="0"/>
              <w:marTop w:val="0"/>
              <w:marBottom w:val="0"/>
              <w:divBdr>
                <w:top w:val="none" w:sz="0" w:space="0" w:color="auto"/>
                <w:left w:val="none" w:sz="0" w:space="0" w:color="auto"/>
                <w:bottom w:val="none" w:sz="0" w:space="0" w:color="auto"/>
                <w:right w:val="none" w:sz="0" w:space="0" w:color="auto"/>
              </w:divBdr>
              <w:divsChild>
                <w:div w:id="1618490797">
                  <w:marLeft w:val="0"/>
                  <w:marRight w:val="0"/>
                  <w:marTop w:val="0"/>
                  <w:marBottom w:val="0"/>
                  <w:divBdr>
                    <w:top w:val="none" w:sz="0" w:space="0" w:color="auto"/>
                    <w:left w:val="none" w:sz="0" w:space="0" w:color="auto"/>
                    <w:bottom w:val="none" w:sz="0" w:space="0" w:color="auto"/>
                    <w:right w:val="none" w:sz="0" w:space="0" w:color="auto"/>
                  </w:divBdr>
                  <w:divsChild>
                    <w:div w:id="1981615794">
                      <w:marLeft w:val="0"/>
                      <w:marRight w:val="0"/>
                      <w:marTop w:val="0"/>
                      <w:marBottom w:val="0"/>
                      <w:divBdr>
                        <w:top w:val="none" w:sz="0" w:space="0" w:color="auto"/>
                        <w:left w:val="none" w:sz="0" w:space="0" w:color="auto"/>
                        <w:bottom w:val="none" w:sz="0" w:space="0" w:color="auto"/>
                        <w:right w:val="none" w:sz="0" w:space="0" w:color="auto"/>
                      </w:divBdr>
                      <w:divsChild>
                        <w:div w:id="1837763408">
                          <w:marLeft w:val="0"/>
                          <w:marRight w:val="0"/>
                          <w:marTop w:val="0"/>
                          <w:marBottom w:val="0"/>
                          <w:divBdr>
                            <w:top w:val="none" w:sz="0" w:space="0" w:color="auto"/>
                            <w:left w:val="none" w:sz="0" w:space="0" w:color="auto"/>
                            <w:bottom w:val="none" w:sz="0" w:space="0" w:color="auto"/>
                            <w:right w:val="none" w:sz="0" w:space="0" w:color="auto"/>
                          </w:divBdr>
                          <w:divsChild>
                            <w:div w:id="808471804">
                              <w:marLeft w:val="0"/>
                              <w:marRight w:val="0"/>
                              <w:marTop w:val="0"/>
                              <w:marBottom w:val="0"/>
                              <w:divBdr>
                                <w:top w:val="none" w:sz="0" w:space="0" w:color="auto"/>
                                <w:left w:val="none" w:sz="0" w:space="0" w:color="auto"/>
                                <w:bottom w:val="none" w:sz="0" w:space="0" w:color="auto"/>
                                <w:right w:val="none" w:sz="0" w:space="0" w:color="auto"/>
                              </w:divBdr>
                              <w:divsChild>
                                <w:div w:id="164858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1893941">
      <w:bodyDiv w:val="1"/>
      <w:marLeft w:val="0"/>
      <w:marRight w:val="0"/>
      <w:marTop w:val="0"/>
      <w:marBottom w:val="0"/>
      <w:divBdr>
        <w:top w:val="none" w:sz="0" w:space="0" w:color="auto"/>
        <w:left w:val="none" w:sz="0" w:space="0" w:color="auto"/>
        <w:bottom w:val="none" w:sz="0" w:space="0" w:color="auto"/>
        <w:right w:val="none" w:sz="0" w:space="0" w:color="auto"/>
      </w:divBdr>
      <w:divsChild>
        <w:div w:id="2069382091">
          <w:marLeft w:val="0"/>
          <w:marRight w:val="0"/>
          <w:marTop w:val="0"/>
          <w:marBottom w:val="0"/>
          <w:divBdr>
            <w:top w:val="none" w:sz="0" w:space="0" w:color="auto"/>
            <w:left w:val="none" w:sz="0" w:space="0" w:color="auto"/>
            <w:bottom w:val="none" w:sz="0" w:space="0" w:color="auto"/>
            <w:right w:val="none" w:sz="0" w:space="0" w:color="auto"/>
          </w:divBdr>
          <w:divsChild>
            <w:div w:id="1047728759">
              <w:marLeft w:val="0"/>
              <w:marRight w:val="0"/>
              <w:marTop w:val="0"/>
              <w:marBottom w:val="0"/>
              <w:divBdr>
                <w:top w:val="none" w:sz="0" w:space="0" w:color="auto"/>
                <w:left w:val="none" w:sz="0" w:space="0" w:color="auto"/>
                <w:bottom w:val="none" w:sz="0" w:space="0" w:color="auto"/>
                <w:right w:val="none" w:sz="0" w:space="0" w:color="auto"/>
              </w:divBdr>
              <w:divsChild>
                <w:div w:id="1372337968">
                  <w:marLeft w:val="0"/>
                  <w:marRight w:val="0"/>
                  <w:marTop w:val="0"/>
                  <w:marBottom w:val="0"/>
                  <w:divBdr>
                    <w:top w:val="none" w:sz="0" w:space="0" w:color="auto"/>
                    <w:left w:val="none" w:sz="0" w:space="0" w:color="auto"/>
                    <w:bottom w:val="none" w:sz="0" w:space="0" w:color="auto"/>
                    <w:right w:val="none" w:sz="0" w:space="0" w:color="auto"/>
                  </w:divBdr>
                  <w:divsChild>
                    <w:div w:id="1070883482">
                      <w:marLeft w:val="0"/>
                      <w:marRight w:val="0"/>
                      <w:marTop w:val="0"/>
                      <w:marBottom w:val="0"/>
                      <w:divBdr>
                        <w:top w:val="none" w:sz="0" w:space="0" w:color="auto"/>
                        <w:left w:val="none" w:sz="0" w:space="0" w:color="auto"/>
                        <w:bottom w:val="none" w:sz="0" w:space="0" w:color="auto"/>
                        <w:right w:val="none" w:sz="0" w:space="0" w:color="auto"/>
                      </w:divBdr>
                      <w:divsChild>
                        <w:div w:id="27609675">
                          <w:marLeft w:val="0"/>
                          <w:marRight w:val="0"/>
                          <w:marTop w:val="0"/>
                          <w:marBottom w:val="0"/>
                          <w:divBdr>
                            <w:top w:val="none" w:sz="0" w:space="0" w:color="auto"/>
                            <w:left w:val="none" w:sz="0" w:space="0" w:color="auto"/>
                            <w:bottom w:val="none" w:sz="0" w:space="0" w:color="auto"/>
                            <w:right w:val="none" w:sz="0" w:space="0" w:color="auto"/>
                          </w:divBdr>
                          <w:divsChild>
                            <w:div w:id="94332338">
                              <w:marLeft w:val="0"/>
                              <w:marRight w:val="0"/>
                              <w:marTop w:val="0"/>
                              <w:marBottom w:val="0"/>
                              <w:divBdr>
                                <w:top w:val="none" w:sz="0" w:space="0" w:color="auto"/>
                                <w:left w:val="none" w:sz="0" w:space="0" w:color="auto"/>
                                <w:bottom w:val="none" w:sz="0" w:space="0" w:color="auto"/>
                                <w:right w:val="none" w:sz="0" w:space="0" w:color="auto"/>
                              </w:divBdr>
                              <w:divsChild>
                                <w:div w:id="10692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1311554">
      <w:bodyDiv w:val="1"/>
      <w:marLeft w:val="0"/>
      <w:marRight w:val="0"/>
      <w:marTop w:val="0"/>
      <w:marBottom w:val="0"/>
      <w:divBdr>
        <w:top w:val="none" w:sz="0" w:space="0" w:color="auto"/>
        <w:left w:val="none" w:sz="0" w:space="0" w:color="auto"/>
        <w:bottom w:val="none" w:sz="0" w:space="0" w:color="auto"/>
        <w:right w:val="none" w:sz="0" w:space="0" w:color="auto"/>
      </w:divBdr>
    </w:div>
    <w:div w:id="1960990816">
      <w:bodyDiv w:val="1"/>
      <w:marLeft w:val="0"/>
      <w:marRight w:val="0"/>
      <w:marTop w:val="0"/>
      <w:marBottom w:val="0"/>
      <w:divBdr>
        <w:top w:val="none" w:sz="0" w:space="0" w:color="auto"/>
        <w:left w:val="none" w:sz="0" w:space="0" w:color="auto"/>
        <w:bottom w:val="none" w:sz="0" w:space="0" w:color="auto"/>
        <w:right w:val="none" w:sz="0" w:space="0" w:color="auto"/>
      </w:divBdr>
    </w:div>
    <w:div w:id="1971355498">
      <w:bodyDiv w:val="1"/>
      <w:marLeft w:val="0"/>
      <w:marRight w:val="0"/>
      <w:marTop w:val="0"/>
      <w:marBottom w:val="0"/>
      <w:divBdr>
        <w:top w:val="none" w:sz="0" w:space="0" w:color="auto"/>
        <w:left w:val="none" w:sz="0" w:space="0" w:color="auto"/>
        <w:bottom w:val="none" w:sz="0" w:space="0" w:color="auto"/>
        <w:right w:val="none" w:sz="0" w:space="0" w:color="auto"/>
      </w:divBdr>
      <w:divsChild>
        <w:div w:id="1803158835">
          <w:marLeft w:val="0"/>
          <w:marRight w:val="0"/>
          <w:marTop w:val="0"/>
          <w:marBottom w:val="0"/>
          <w:divBdr>
            <w:top w:val="none" w:sz="0" w:space="0" w:color="auto"/>
            <w:left w:val="none" w:sz="0" w:space="0" w:color="auto"/>
            <w:bottom w:val="none" w:sz="0" w:space="0" w:color="auto"/>
            <w:right w:val="none" w:sz="0" w:space="0" w:color="auto"/>
          </w:divBdr>
          <w:divsChild>
            <w:div w:id="853618637">
              <w:marLeft w:val="0"/>
              <w:marRight w:val="0"/>
              <w:marTop w:val="0"/>
              <w:marBottom w:val="0"/>
              <w:divBdr>
                <w:top w:val="none" w:sz="0" w:space="0" w:color="auto"/>
                <w:left w:val="none" w:sz="0" w:space="0" w:color="auto"/>
                <w:bottom w:val="none" w:sz="0" w:space="0" w:color="auto"/>
                <w:right w:val="none" w:sz="0" w:space="0" w:color="auto"/>
              </w:divBdr>
              <w:divsChild>
                <w:div w:id="1133981660">
                  <w:marLeft w:val="0"/>
                  <w:marRight w:val="0"/>
                  <w:marTop w:val="0"/>
                  <w:marBottom w:val="0"/>
                  <w:divBdr>
                    <w:top w:val="none" w:sz="0" w:space="0" w:color="auto"/>
                    <w:left w:val="none" w:sz="0" w:space="0" w:color="auto"/>
                    <w:bottom w:val="none" w:sz="0" w:space="0" w:color="auto"/>
                    <w:right w:val="none" w:sz="0" w:space="0" w:color="auto"/>
                  </w:divBdr>
                  <w:divsChild>
                    <w:div w:id="1890339537">
                      <w:marLeft w:val="0"/>
                      <w:marRight w:val="0"/>
                      <w:marTop w:val="0"/>
                      <w:marBottom w:val="0"/>
                      <w:divBdr>
                        <w:top w:val="none" w:sz="0" w:space="0" w:color="auto"/>
                        <w:left w:val="none" w:sz="0" w:space="0" w:color="auto"/>
                        <w:bottom w:val="none" w:sz="0" w:space="0" w:color="auto"/>
                        <w:right w:val="none" w:sz="0" w:space="0" w:color="auto"/>
                      </w:divBdr>
                      <w:divsChild>
                        <w:div w:id="1995335493">
                          <w:marLeft w:val="0"/>
                          <w:marRight w:val="0"/>
                          <w:marTop w:val="0"/>
                          <w:marBottom w:val="0"/>
                          <w:divBdr>
                            <w:top w:val="none" w:sz="0" w:space="0" w:color="auto"/>
                            <w:left w:val="none" w:sz="0" w:space="0" w:color="auto"/>
                            <w:bottom w:val="none" w:sz="0" w:space="0" w:color="auto"/>
                            <w:right w:val="none" w:sz="0" w:space="0" w:color="auto"/>
                          </w:divBdr>
                          <w:divsChild>
                            <w:div w:id="1403723484">
                              <w:marLeft w:val="0"/>
                              <w:marRight w:val="0"/>
                              <w:marTop w:val="0"/>
                              <w:marBottom w:val="0"/>
                              <w:divBdr>
                                <w:top w:val="none" w:sz="0" w:space="0" w:color="auto"/>
                                <w:left w:val="none" w:sz="0" w:space="0" w:color="auto"/>
                                <w:bottom w:val="none" w:sz="0" w:space="0" w:color="auto"/>
                                <w:right w:val="none" w:sz="0" w:space="0" w:color="auto"/>
                              </w:divBdr>
                              <w:divsChild>
                                <w:div w:id="170748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066398">
      <w:bodyDiv w:val="1"/>
      <w:marLeft w:val="0"/>
      <w:marRight w:val="0"/>
      <w:marTop w:val="0"/>
      <w:marBottom w:val="0"/>
      <w:divBdr>
        <w:top w:val="none" w:sz="0" w:space="0" w:color="auto"/>
        <w:left w:val="none" w:sz="0" w:space="0" w:color="auto"/>
        <w:bottom w:val="none" w:sz="0" w:space="0" w:color="auto"/>
        <w:right w:val="none" w:sz="0" w:space="0" w:color="auto"/>
      </w:divBdr>
    </w:div>
    <w:div w:id="2013947029">
      <w:bodyDiv w:val="1"/>
      <w:marLeft w:val="0"/>
      <w:marRight w:val="0"/>
      <w:marTop w:val="0"/>
      <w:marBottom w:val="0"/>
      <w:divBdr>
        <w:top w:val="none" w:sz="0" w:space="0" w:color="auto"/>
        <w:left w:val="none" w:sz="0" w:space="0" w:color="auto"/>
        <w:bottom w:val="none" w:sz="0" w:space="0" w:color="auto"/>
        <w:right w:val="none" w:sz="0" w:space="0" w:color="auto"/>
      </w:divBdr>
    </w:div>
    <w:div w:id="2034721511">
      <w:bodyDiv w:val="1"/>
      <w:marLeft w:val="0"/>
      <w:marRight w:val="0"/>
      <w:marTop w:val="0"/>
      <w:marBottom w:val="0"/>
      <w:divBdr>
        <w:top w:val="none" w:sz="0" w:space="0" w:color="auto"/>
        <w:left w:val="none" w:sz="0" w:space="0" w:color="auto"/>
        <w:bottom w:val="none" w:sz="0" w:space="0" w:color="auto"/>
        <w:right w:val="none" w:sz="0" w:space="0" w:color="auto"/>
      </w:divBdr>
    </w:div>
    <w:div w:id="2042122708">
      <w:bodyDiv w:val="1"/>
      <w:marLeft w:val="0"/>
      <w:marRight w:val="0"/>
      <w:marTop w:val="0"/>
      <w:marBottom w:val="0"/>
      <w:divBdr>
        <w:top w:val="none" w:sz="0" w:space="0" w:color="auto"/>
        <w:left w:val="none" w:sz="0" w:space="0" w:color="auto"/>
        <w:bottom w:val="none" w:sz="0" w:space="0" w:color="auto"/>
        <w:right w:val="none" w:sz="0" w:space="0" w:color="auto"/>
      </w:divBdr>
    </w:div>
    <w:div w:id="2099594998">
      <w:bodyDiv w:val="1"/>
      <w:marLeft w:val="0"/>
      <w:marRight w:val="0"/>
      <w:marTop w:val="0"/>
      <w:marBottom w:val="0"/>
      <w:divBdr>
        <w:top w:val="none" w:sz="0" w:space="0" w:color="auto"/>
        <w:left w:val="none" w:sz="0" w:space="0" w:color="auto"/>
        <w:bottom w:val="none" w:sz="0" w:space="0" w:color="auto"/>
        <w:right w:val="none" w:sz="0" w:space="0" w:color="auto"/>
      </w:divBdr>
    </w:div>
    <w:div w:id="2142769455">
      <w:bodyDiv w:val="1"/>
      <w:marLeft w:val="0"/>
      <w:marRight w:val="0"/>
      <w:marTop w:val="0"/>
      <w:marBottom w:val="0"/>
      <w:divBdr>
        <w:top w:val="none" w:sz="0" w:space="0" w:color="auto"/>
        <w:left w:val="none" w:sz="0" w:space="0" w:color="auto"/>
        <w:bottom w:val="none" w:sz="0" w:space="0" w:color="auto"/>
        <w:right w:val="none" w:sz="0" w:space="0" w:color="auto"/>
      </w:divBdr>
    </w:div>
    <w:div w:id="2147165611">
      <w:bodyDiv w:val="1"/>
      <w:marLeft w:val="0"/>
      <w:marRight w:val="0"/>
      <w:marTop w:val="0"/>
      <w:marBottom w:val="0"/>
      <w:divBdr>
        <w:top w:val="none" w:sz="0" w:space="0" w:color="auto"/>
        <w:left w:val="none" w:sz="0" w:space="0" w:color="auto"/>
        <w:bottom w:val="none" w:sz="0" w:space="0" w:color="auto"/>
        <w:right w:val="none" w:sz="0" w:space="0" w:color="auto"/>
      </w:divBdr>
      <w:divsChild>
        <w:div w:id="1989477369">
          <w:marLeft w:val="0"/>
          <w:marRight w:val="0"/>
          <w:marTop w:val="0"/>
          <w:marBottom w:val="0"/>
          <w:divBdr>
            <w:top w:val="none" w:sz="0" w:space="0" w:color="auto"/>
            <w:left w:val="none" w:sz="0" w:space="0" w:color="auto"/>
            <w:bottom w:val="none" w:sz="0" w:space="0" w:color="auto"/>
            <w:right w:val="none" w:sz="0" w:space="0" w:color="auto"/>
          </w:divBdr>
          <w:divsChild>
            <w:div w:id="578363777">
              <w:marLeft w:val="0"/>
              <w:marRight w:val="0"/>
              <w:marTop w:val="0"/>
              <w:marBottom w:val="0"/>
              <w:divBdr>
                <w:top w:val="none" w:sz="0" w:space="0" w:color="auto"/>
                <w:left w:val="none" w:sz="0" w:space="0" w:color="auto"/>
                <w:bottom w:val="none" w:sz="0" w:space="0" w:color="auto"/>
                <w:right w:val="none" w:sz="0" w:space="0" w:color="auto"/>
              </w:divBdr>
              <w:divsChild>
                <w:div w:id="35855439">
                  <w:marLeft w:val="0"/>
                  <w:marRight w:val="0"/>
                  <w:marTop w:val="0"/>
                  <w:marBottom w:val="0"/>
                  <w:divBdr>
                    <w:top w:val="none" w:sz="0" w:space="0" w:color="auto"/>
                    <w:left w:val="none" w:sz="0" w:space="0" w:color="auto"/>
                    <w:bottom w:val="none" w:sz="0" w:space="0" w:color="auto"/>
                    <w:right w:val="none" w:sz="0" w:space="0" w:color="auto"/>
                  </w:divBdr>
                  <w:divsChild>
                    <w:div w:id="1797528785">
                      <w:marLeft w:val="0"/>
                      <w:marRight w:val="0"/>
                      <w:marTop w:val="0"/>
                      <w:marBottom w:val="0"/>
                      <w:divBdr>
                        <w:top w:val="none" w:sz="0" w:space="0" w:color="auto"/>
                        <w:left w:val="none" w:sz="0" w:space="0" w:color="auto"/>
                        <w:bottom w:val="none" w:sz="0" w:space="0" w:color="auto"/>
                        <w:right w:val="none" w:sz="0" w:space="0" w:color="auto"/>
                      </w:divBdr>
                      <w:divsChild>
                        <w:div w:id="350572179">
                          <w:marLeft w:val="0"/>
                          <w:marRight w:val="0"/>
                          <w:marTop w:val="0"/>
                          <w:marBottom w:val="0"/>
                          <w:divBdr>
                            <w:top w:val="none" w:sz="0" w:space="0" w:color="auto"/>
                            <w:left w:val="none" w:sz="0" w:space="0" w:color="auto"/>
                            <w:bottom w:val="none" w:sz="0" w:space="0" w:color="auto"/>
                            <w:right w:val="none" w:sz="0" w:space="0" w:color="auto"/>
                          </w:divBdr>
                          <w:divsChild>
                            <w:div w:id="1802923443">
                              <w:marLeft w:val="0"/>
                              <w:marRight w:val="0"/>
                              <w:marTop w:val="0"/>
                              <w:marBottom w:val="0"/>
                              <w:divBdr>
                                <w:top w:val="none" w:sz="0" w:space="0" w:color="auto"/>
                                <w:left w:val="none" w:sz="0" w:space="0" w:color="auto"/>
                                <w:bottom w:val="none" w:sz="0" w:space="0" w:color="auto"/>
                                <w:right w:val="none" w:sz="0" w:space="0" w:color="auto"/>
                              </w:divBdr>
                              <w:divsChild>
                                <w:div w:id="196603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zakazky.upol.cz/vz00003909"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azky.upol.cz/vz00003909" TargetMode="External"/><Relationship Id="rId4" Type="http://schemas.openxmlformats.org/officeDocument/2006/relationships/settings" Target="settings.xml"/><Relationship Id="rId9" Type="http://schemas.openxmlformats.org/officeDocument/2006/relationships/hyperlink" Target="https://zakazky.upol.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50F9D-5947-4E17-8303-BA9695C01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24</Pages>
  <Words>6690</Words>
  <Characters>39477</Characters>
  <Application>Microsoft Office Word</Application>
  <DocSecurity>0</DocSecurity>
  <Lines>328</Lines>
  <Paragraphs>92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Tomáš Vlčko</dc:creator>
  <cp:lastModifiedBy>Sohaj Pavel</cp:lastModifiedBy>
  <cp:revision>8</cp:revision>
  <dcterms:created xsi:type="dcterms:W3CDTF">2020-03-04T12:56:00Z</dcterms:created>
  <dcterms:modified xsi:type="dcterms:W3CDTF">2020-03-06T11:33:00Z</dcterms:modified>
</cp:coreProperties>
</file>