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4F5EF" w14:textId="30A35D6B" w:rsidR="005C1DFA" w:rsidRPr="007B6E2D" w:rsidRDefault="00CF1FFE" w:rsidP="007F073E">
      <w:pPr>
        <w:pStyle w:val="Standard"/>
        <w:jc w:val="center"/>
      </w:pPr>
      <w:r>
        <w:rPr>
          <w:noProof/>
        </w:rPr>
        <w:drawing>
          <wp:anchor distT="720090" distB="724535" distL="114300" distR="114300" simplePos="0" relativeHeight="251659264" behindDoc="1" locked="0" layoutInCell="1" allowOverlap="1" wp14:anchorId="7347D1BF" wp14:editId="7C3FC08D">
            <wp:simplePos x="0" y="0"/>
            <wp:positionH relativeFrom="margin">
              <wp:align>left</wp:align>
            </wp:positionH>
            <wp:positionV relativeFrom="page">
              <wp:posOffset>2209800</wp:posOffset>
            </wp:positionV>
            <wp:extent cx="1924050" cy="594995"/>
            <wp:effectExtent l="0" t="0" r="0" b="0"/>
            <wp:wrapTopAndBottom/>
            <wp:docPr id="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9"/>
                    <pic:cNvPicPr>
                      <a:picLocks noChangeAspect="1" noChangeArrowheads="1"/>
                    </pic:cNvPicPr>
                  </pic:nvPicPr>
                  <pic:blipFill>
                    <a:blip r:embed="rId8"/>
                    <a:stretch>
                      <a:fillRect/>
                    </a:stretch>
                  </pic:blipFill>
                  <pic:spPr bwMode="auto">
                    <a:xfrm>
                      <a:off x="0" y="0"/>
                      <a:ext cx="1924050" cy="594995"/>
                    </a:xfrm>
                    <a:prstGeom prst="rect">
                      <a:avLst/>
                    </a:prstGeom>
                  </pic:spPr>
                </pic:pic>
              </a:graphicData>
            </a:graphic>
          </wp:anchor>
        </w:drawing>
      </w:r>
      <w:r w:rsidR="00837E41">
        <w:rPr>
          <w:noProof/>
        </w:rPr>
        <w:drawing>
          <wp:anchor distT="0" distB="5080" distL="114300" distR="114300" simplePos="0" relativeHeight="251661312" behindDoc="1" locked="0" layoutInCell="1" allowOverlap="1" wp14:anchorId="0290251B" wp14:editId="4D99F16A">
            <wp:simplePos x="0" y="0"/>
            <wp:positionH relativeFrom="page">
              <wp:posOffset>6942455</wp:posOffset>
            </wp:positionH>
            <wp:positionV relativeFrom="page">
              <wp:posOffset>1985645</wp:posOffset>
            </wp:positionV>
            <wp:extent cx="291465" cy="199517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8"/>
                    <pic:cNvPicPr>
                      <a:picLocks noChangeAspect="1" noChangeArrowheads="1"/>
                    </pic:cNvPicPr>
                  </pic:nvPicPr>
                  <pic:blipFill>
                    <a:blip r:embed="rId9"/>
                    <a:stretch>
                      <a:fillRect/>
                    </a:stretch>
                  </pic:blipFill>
                  <pic:spPr bwMode="auto">
                    <a:xfrm>
                      <a:off x="0" y="0"/>
                      <a:ext cx="291465" cy="1995170"/>
                    </a:xfrm>
                    <a:prstGeom prst="rect">
                      <a:avLst/>
                    </a:prstGeom>
                  </pic:spPr>
                </pic:pic>
              </a:graphicData>
            </a:graphic>
          </wp:anchor>
        </w:drawing>
      </w:r>
      <w:r w:rsidR="00201934">
        <w:rPr>
          <w:rFonts w:ascii="Arial" w:hAnsi="Arial"/>
          <w:b/>
          <w:sz w:val="28"/>
          <w:szCs w:val="28"/>
          <w:lang w:eastAsia="ar-SA"/>
        </w:rPr>
        <w:t>Zadávací dokumentace</w:t>
      </w:r>
    </w:p>
    <w:p w14:paraId="171BC30B" w14:textId="727C02EE" w:rsidR="005C1DFA" w:rsidRDefault="005C1DFA">
      <w:pPr>
        <w:pStyle w:val="Standard"/>
        <w:jc w:val="center"/>
        <w:rPr>
          <w:rFonts w:ascii="Arial" w:hAnsi="Arial"/>
          <w:sz w:val="22"/>
          <w:szCs w:val="22"/>
          <w:lang w:eastAsia="ar-SA"/>
        </w:rPr>
      </w:pPr>
    </w:p>
    <w:p w14:paraId="1F164215" w14:textId="46064161" w:rsidR="005C1DFA" w:rsidRPr="00CF5447" w:rsidRDefault="00201934">
      <w:pPr>
        <w:pStyle w:val="Standard"/>
        <w:ind w:left="432"/>
        <w:jc w:val="center"/>
        <w:outlineLvl w:val="0"/>
        <w:rPr>
          <w:sz w:val="28"/>
          <w:szCs w:val="28"/>
        </w:rPr>
      </w:pPr>
      <w:bookmarkStart w:id="1" w:name="_Toc435702799"/>
      <w:bookmarkStart w:id="2" w:name="_Toc441640663"/>
      <w:bookmarkStart w:id="3" w:name="_Toc440957280"/>
      <w:bookmarkStart w:id="4" w:name="_Toc440889107"/>
      <w:bookmarkStart w:id="5" w:name="_Toc440623045"/>
      <w:bookmarkStart w:id="6" w:name="_Toc440286633"/>
      <w:bookmarkStart w:id="7" w:name="_Toc441495992"/>
      <w:bookmarkStart w:id="8" w:name="_Toc441485408"/>
      <w:bookmarkStart w:id="9" w:name="_Toc441485319"/>
      <w:r w:rsidRPr="00CF5447">
        <w:rPr>
          <w:rFonts w:ascii="Arial" w:hAnsi="Arial"/>
          <w:b/>
          <w:bCs/>
          <w:iCs/>
          <w:sz w:val="28"/>
          <w:szCs w:val="28"/>
          <w:lang w:eastAsia="ar-SA"/>
        </w:rPr>
        <w:t xml:space="preserve">pro veřejnou zakázku na dodávky zadávanou </w:t>
      </w:r>
      <w:r w:rsidR="00F949FB" w:rsidRPr="00CF5447">
        <w:rPr>
          <w:rFonts w:ascii="Arial" w:hAnsi="Arial"/>
          <w:b/>
          <w:bCs/>
          <w:iCs/>
          <w:sz w:val="28"/>
          <w:szCs w:val="28"/>
          <w:lang w:eastAsia="ar-SA"/>
        </w:rPr>
        <w:t xml:space="preserve">v nadlimitním režimu </w:t>
      </w:r>
      <w:r w:rsidRPr="00CF5447">
        <w:rPr>
          <w:rFonts w:ascii="Arial" w:hAnsi="Arial"/>
          <w:b/>
          <w:bCs/>
          <w:iCs/>
          <w:sz w:val="28"/>
          <w:szCs w:val="28"/>
          <w:lang w:eastAsia="ar-SA"/>
        </w:rPr>
        <w:t>v otevřeném řízení v souladu s ust. § 56 zákona č. 134/2016 Sb., o zadávání veřejných zakázek, v</w:t>
      </w:r>
      <w:bookmarkStart w:id="10" w:name="_Toc440957281"/>
      <w:bookmarkStart w:id="11" w:name="_Toc440889108"/>
      <w:bookmarkStart w:id="12" w:name="_Toc440623046"/>
      <w:bookmarkStart w:id="13" w:name="_Toc440286634"/>
      <w:bookmarkStart w:id="14" w:name="_Toc435702800"/>
      <w:bookmarkEnd w:id="1"/>
      <w:bookmarkEnd w:id="2"/>
      <w:bookmarkEnd w:id="3"/>
      <w:bookmarkEnd w:id="4"/>
      <w:bookmarkEnd w:id="5"/>
      <w:bookmarkEnd w:id="6"/>
      <w:bookmarkEnd w:id="7"/>
      <w:bookmarkEnd w:id="8"/>
      <w:bookmarkEnd w:id="9"/>
      <w:bookmarkEnd w:id="10"/>
      <w:bookmarkEnd w:id="11"/>
      <w:bookmarkEnd w:id="12"/>
      <w:bookmarkEnd w:id="13"/>
      <w:bookmarkEnd w:id="14"/>
      <w:r w:rsidRPr="00CF5447">
        <w:rPr>
          <w:rFonts w:ascii="Arial" w:hAnsi="Arial"/>
          <w:b/>
          <w:bCs/>
          <w:iCs/>
          <w:sz w:val="28"/>
          <w:szCs w:val="28"/>
          <w:lang w:eastAsia="ar-SA"/>
        </w:rPr>
        <w:t> účinném znění</w:t>
      </w:r>
    </w:p>
    <w:p w14:paraId="33F1E53D" w14:textId="77777777" w:rsidR="00E90D18" w:rsidRDefault="00E90D18">
      <w:pPr>
        <w:pStyle w:val="Bezmezer"/>
        <w:jc w:val="center"/>
        <w:rPr>
          <w:rFonts w:ascii="Arial" w:hAnsi="Arial" w:cs="Arial"/>
          <w:b/>
        </w:rPr>
      </w:pPr>
    </w:p>
    <w:p w14:paraId="61F4252F" w14:textId="77777777" w:rsidR="005C1DFA" w:rsidRDefault="00201934">
      <w:pPr>
        <w:pStyle w:val="Bezmezer"/>
        <w:jc w:val="center"/>
        <w:rPr>
          <w:rFonts w:ascii="Arial" w:hAnsi="Arial" w:cs="Arial"/>
          <w:b/>
        </w:rPr>
      </w:pPr>
      <w:r>
        <w:rPr>
          <w:rFonts w:ascii="Arial" w:hAnsi="Arial" w:cs="Arial"/>
          <w:b/>
        </w:rPr>
        <w:t>s názvem:</w:t>
      </w:r>
    </w:p>
    <w:p w14:paraId="6E43559C" w14:textId="77777777" w:rsidR="005C1DFA" w:rsidRDefault="005C1DFA">
      <w:pPr>
        <w:pStyle w:val="Bezmezer"/>
        <w:rPr>
          <w:rFonts w:ascii="Arial" w:hAnsi="Arial" w:cs="Arial"/>
          <w:sz w:val="28"/>
          <w:szCs w:val="28"/>
        </w:rPr>
      </w:pPr>
    </w:p>
    <w:p w14:paraId="28384433" w14:textId="77777777" w:rsidR="005C1DFA" w:rsidRDefault="005C1DFA">
      <w:pPr>
        <w:pStyle w:val="Standard"/>
        <w:pBdr>
          <w:top w:val="single" w:sz="4" w:space="1" w:color="00000A"/>
          <w:left w:val="single" w:sz="4" w:space="4" w:color="00000A"/>
          <w:bottom w:val="single" w:sz="4" w:space="1" w:color="00000A"/>
          <w:right w:val="single" w:sz="4" w:space="4" w:color="00000A"/>
        </w:pBdr>
        <w:shd w:val="clear" w:color="auto" w:fill="C0C0C0"/>
        <w:jc w:val="center"/>
        <w:rPr>
          <w:rFonts w:ascii="Arial" w:hAnsi="Arial"/>
          <w:b/>
          <w:sz w:val="22"/>
          <w:szCs w:val="22"/>
        </w:rPr>
      </w:pPr>
    </w:p>
    <w:p w14:paraId="119D1C31" w14:textId="264EFC6F" w:rsidR="005C1DFA" w:rsidRDefault="00201934">
      <w:pPr>
        <w:pStyle w:val="Standard"/>
        <w:pBdr>
          <w:top w:val="single" w:sz="4" w:space="1" w:color="00000A"/>
          <w:left w:val="single" w:sz="4" w:space="4" w:color="00000A"/>
          <w:bottom w:val="single" w:sz="4" w:space="1" w:color="00000A"/>
          <w:right w:val="single" w:sz="4" w:space="4" w:color="00000A"/>
        </w:pBdr>
        <w:shd w:val="clear" w:color="auto" w:fill="C0C0C0"/>
        <w:jc w:val="center"/>
        <w:rPr>
          <w:rFonts w:ascii="Arial" w:hAnsi="Arial"/>
          <w:b/>
          <w:sz w:val="28"/>
        </w:rPr>
      </w:pPr>
      <w:r>
        <w:rPr>
          <w:rFonts w:ascii="Arial" w:hAnsi="Arial"/>
          <w:b/>
          <w:sz w:val="28"/>
        </w:rPr>
        <w:t>„</w:t>
      </w:r>
      <w:r w:rsidR="00A73623" w:rsidRPr="00A73623">
        <w:rPr>
          <w:rFonts w:ascii="Arial" w:hAnsi="Arial"/>
          <w:b/>
          <w:sz w:val="28"/>
          <w:szCs w:val="28"/>
        </w:rPr>
        <w:t>UPOL – Dodávk</w:t>
      </w:r>
      <w:r w:rsidR="0017115C">
        <w:rPr>
          <w:rFonts w:ascii="Arial" w:hAnsi="Arial"/>
          <w:b/>
          <w:sz w:val="28"/>
          <w:szCs w:val="28"/>
        </w:rPr>
        <w:t>y</w:t>
      </w:r>
      <w:r w:rsidR="00A73623" w:rsidRPr="00A73623">
        <w:rPr>
          <w:rFonts w:ascii="Arial" w:hAnsi="Arial"/>
          <w:b/>
          <w:sz w:val="28"/>
          <w:szCs w:val="28"/>
        </w:rPr>
        <w:t xml:space="preserve"> kapalného helia</w:t>
      </w:r>
      <w:r w:rsidR="00A73623">
        <w:rPr>
          <w:rFonts w:ascii="Arial" w:hAnsi="Arial"/>
          <w:b/>
          <w:sz w:val="28"/>
          <w:szCs w:val="28"/>
        </w:rPr>
        <w:t xml:space="preserve"> 202</w:t>
      </w:r>
      <w:r w:rsidR="00CE4F8F">
        <w:rPr>
          <w:rFonts w:ascii="Arial" w:hAnsi="Arial"/>
          <w:b/>
          <w:sz w:val="28"/>
          <w:szCs w:val="28"/>
        </w:rPr>
        <w:t>5</w:t>
      </w:r>
      <w:r w:rsidR="00B00C6A">
        <w:rPr>
          <w:rFonts w:ascii="Arial" w:hAnsi="Arial"/>
          <w:b/>
          <w:sz w:val="28"/>
          <w:szCs w:val="28"/>
        </w:rPr>
        <w:t>/202</w:t>
      </w:r>
      <w:r w:rsidR="00CE4F8F">
        <w:rPr>
          <w:rFonts w:ascii="Arial" w:hAnsi="Arial"/>
          <w:b/>
          <w:sz w:val="28"/>
          <w:szCs w:val="28"/>
        </w:rPr>
        <w:t>6</w:t>
      </w:r>
      <w:r>
        <w:rPr>
          <w:rFonts w:ascii="Arial" w:hAnsi="Arial"/>
          <w:b/>
          <w:sz w:val="28"/>
        </w:rPr>
        <w:t>“</w:t>
      </w:r>
    </w:p>
    <w:p w14:paraId="534F381A" w14:textId="77777777" w:rsidR="005C1DFA" w:rsidRDefault="005C1DFA">
      <w:pPr>
        <w:pStyle w:val="Standard"/>
        <w:pBdr>
          <w:top w:val="single" w:sz="4" w:space="1" w:color="00000A"/>
          <w:left w:val="single" w:sz="4" w:space="4" w:color="00000A"/>
          <w:bottom w:val="single" w:sz="4" w:space="1" w:color="00000A"/>
          <w:right w:val="single" w:sz="4" w:space="4" w:color="00000A"/>
        </w:pBdr>
        <w:shd w:val="clear" w:color="auto" w:fill="C0C0C0"/>
        <w:rPr>
          <w:rFonts w:ascii="Arial" w:hAnsi="Arial"/>
          <w:b/>
          <w:i/>
          <w:szCs w:val="22"/>
        </w:rPr>
      </w:pPr>
    </w:p>
    <w:p w14:paraId="21280F0B" w14:textId="77777777" w:rsidR="005C1DFA" w:rsidRDefault="005C1DFA">
      <w:pPr>
        <w:pStyle w:val="Standard"/>
        <w:rPr>
          <w:rFonts w:ascii="Arial" w:hAnsi="Arial"/>
          <w:sz w:val="22"/>
          <w:szCs w:val="22"/>
        </w:rPr>
      </w:pPr>
    </w:p>
    <w:p w14:paraId="335063FF" w14:textId="77777777" w:rsidR="004B6AE5" w:rsidRDefault="004B6AE5" w:rsidP="004B6AE5">
      <w:pPr>
        <w:pStyle w:val="Standard"/>
        <w:jc w:val="both"/>
        <w:rPr>
          <w:rFonts w:ascii="Arial" w:hAnsi="Arial"/>
          <w:i/>
          <w:color w:val="000000"/>
          <w:sz w:val="22"/>
          <w:szCs w:val="22"/>
        </w:rPr>
      </w:pPr>
      <w:r w:rsidRPr="00AC43E0">
        <w:rPr>
          <w:rFonts w:ascii="Arial" w:hAnsi="Arial"/>
          <w:i/>
          <w:color w:val="000000"/>
          <w:sz w:val="22"/>
          <w:szCs w:val="22"/>
        </w:rPr>
        <w:t>Tato veřejná zakázka souvisí s realizací projektů:</w:t>
      </w:r>
    </w:p>
    <w:p w14:paraId="33AB661E" w14:textId="76F415BD" w:rsidR="00176E75" w:rsidRDefault="00176E75" w:rsidP="004B6AE5">
      <w:pPr>
        <w:pStyle w:val="Standard"/>
        <w:jc w:val="both"/>
        <w:rPr>
          <w:rFonts w:ascii="Arial" w:hAnsi="Arial"/>
          <w:i/>
          <w:color w:val="000000"/>
          <w:sz w:val="22"/>
          <w:szCs w:val="22"/>
        </w:rPr>
      </w:pPr>
      <w:bookmarkStart w:id="15" w:name="_Hlk160029413"/>
      <w:r w:rsidRPr="001B2A15">
        <w:rPr>
          <w:rFonts w:ascii="Arial" w:hAnsi="Arial"/>
          <w:i/>
          <w:color w:val="000000"/>
          <w:sz w:val="22"/>
          <w:szCs w:val="22"/>
        </w:rPr>
        <w:t xml:space="preserve">„Technologie za hranicí nanosvěta“, reg. č. </w:t>
      </w:r>
      <w:r w:rsidR="006A5324" w:rsidRPr="001B2A15">
        <w:rPr>
          <w:rFonts w:ascii="Arial" w:hAnsi="Arial"/>
          <w:i/>
          <w:color w:val="000000"/>
          <w:sz w:val="22"/>
          <w:szCs w:val="22"/>
        </w:rPr>
        <w:t>CZ.02.01.01/00/22_008/0004587</w:t>
      </w:r>
      <w:r w:rsidR="00CE4F8F">
        <w:rPr>
          <w:rFonts w:ascii="Arial" w:hAnsi="Arial"/>
          <w:i/>
          <w:color w:val="000000"/>
          <w:sz w:val="22"/>
          <w:szCs w:val="22"/>
        </w:rPr>
        <w:t>;</w:t>
      </w:r>
    </w:p>
    <w:p w14:paraId="7244680F" w14:textId="77777777" w:rsidR="00CE4F8F" w:rsidRDefault="001B2A15" w:rsidP="001B2A15">
      <w:pPr>
        <w:pStyle w:val="Standard"/>
        <w:jc w:val="both"/>
        <w:rPr>
          <w:rFonts w:ascii="Arial" w:hAnsi="Arial"/>
          <w:i/>
          <w:color w:val="000000"/>
          <w:sz w:val="22"/>
          <w:szCs w:val="22"/>
        </w:rPr>
      </w:pPr>
      <w:r>
        <w:rPr>
          <w:rFonts w:ascii="Arial" w:hAnsi="Arial"/>
          <w:i/>
          <w:color w:val="000000"/>
          <w:sz w:val="22"/>
          <w:szCs w:val="22"/>
        </w:rPr>
        <w:t>„</w:t>
      </w:r>
      <w:r w:rsidRPr="001B2A15">
        <w:rPr>
          <w:rFonts w:ascii="Arial" w:hAnsi="Arial"/>
          <w:i/>
          <w:color w:val="000000"/>
          <w:sz w:val="22"/>
          <w:szCs w:val="22"/>
        </w:rPr>
        <w:t>Záchrana životů prostřednictvím výzkumu v oblasti včasné detekce a prevence rakoviny: Molekulární, genomické a sociální faktory</w:t>
      </w:r>
      <w:r>
        <w:rPr>
          <w:rFonts w:ascii="Arial" w:hAnsi="Arial"/>
          <w:i/>
          <w:color w:val="000000"/>
          <w:sz w:val="22"/>
          <w:szCs w:val="22"/>
        </w:rPr>
        <w:t xml:space="preserve">“, reg. č. </w:t>
      </w:r>
      <w:r w:rsidRPr="001B2A15">
        <w:rPr>
          <w:rFonts w:ascii="Arial" w:hAnsi="Arial"/>
          <w:i/>
          <w:color w:val="000000"/>
          <w:sz w:val="22"/>
          <w:szCs w:val="22"/>
        </w:rPr>
        <w:t>CZ.02.01.01/00/22_008/0004644</w:t>
      </w:r>
    </w:p>
    <w:p w14:paraId="262938C3" w14:textId="07F58D8F" w:rsidR="001B2A15" w:rsidRPr="001B2A15" w:rsidRDefault="001B2A15" w:rsidP="001B2A15">
      <w:pPr>
        <w:pStyle w:val="Standard"/>
        <w:jc w:val="both"/>
        <w:rPr>
          <w:rFonts w:ascii="Arial" w:hAnsi="Arial"/>
          <w:i/>
          <w:color w:val="000000"/>
          <w:sz w:val="22"/>
          <w:szCs w:val="22"/>
        </w:rPr>
      </w:pPr>
      <w:r w:rsidRPr="001B2A15">
        <w:rPr>
          <w:rFonts w:ascii="Arial" w:hAnsi="Arial"/>
          <w:i/>
          <w:color w:val="000000"/>
          <w:sz w:val="22"/>
          <w:szCs w:val="22"/>
        </w:rPr>
        <w:t>v rámci Operačního programu Jan Amos Komenský</w:t>
      </w:r>
      <w:r w:rsidR="00CE4F8F">
        <w:rPr>
          <w:rFonts w:ascii="Arial" w:hAnsi="Arial"/>
          <w:i/>
          <w:color w:val="000000"/>
          <w:sz w:val="22"/>
          <w:szCs w:val="22"/>
        </w:rPr>
        <w:t>.</w:t>
      </w:r>
    </w:p>
    <w:bookmarkEnd w:id="15"/>
    <w:p w14:paraId="26B4C848" w14:textId="77777777" w:rsidR="003A1EB3" w:rsidRDefault="003A1EB3" w:rsidP="004B6AE5">
      <w:pPr>
        <w:pStyle w:val="Standard"/>
        <w:jc w:val="both"/>
        <w:rPr>
          <w:rFonts w:ascii="Arial" w:hAnsi="Arial"/>
          <w:i/>
          <w:color w:val="000000"/>
          <w:sz w:val="22"/>
          <w:szCs w:val="22"/>
        </w:rPr>
      </w:pPr>
    </w:p>
    <w:p w14:paraId="008741BA" w14:textId="77777777" w:rsidR="005C1DFA" w:rsidRDefault="00201934">
      <w:pPr>
        <w:pStyle w:val="Standard"/>
        <w:rPr>
          <w:rFonts w:ascii="Arial" w:hAnsi="Arial"/>
          <w:b/>
          <w:sz w:val="22"/>
          <w:szCs w:val="22"/>
          <w:u w:val="single"/>
          <w:lang w:eastAsia="ar-SA"/>
        </w:rPr>
      </w:pPr>
      <w:r>
        <w:rPr>
          <w:rFonts w:ascii="Arial" w:hAnsi="Arial"/>
          <w:b/>
          <w:sz w:val="22"/>
          <w:szCs w:val="22"/>
          <w:u w:val="single"/>
          <w:lang w:eastAsia="ar-SA"/>
        </w:rPr>
        <w:t>Identifikační údaje zadavatele:</w:t>
      </w:r>
    </w:p>
    <w:p w14:paraId="5FF125B4" w14:textId="77777777" w:rsidR="005C1DFA" w:rsidRDefault="005C1DFA">
      <w:pPr>
        <w:pStyle w:val="Standard"/>
        <w:rPr>
          <w:rFonts w:ascii="Arial" w:hAnsi="Arial"/>
          <w:sz w:val="22"/>
          <w:szCs w:val="22"/>
          <w:lang w:eastAsia="ar-SA"/>
        </w:rPr>
      </w:pPr>
    </w:p>
    <w:p w14:paraId="41405FE1" w14:textId="77777777" w:rsidR="005C1DFA" w:rsidRDefault="00201934">
      <w:pPr>
        <w:pStyle w:val="Standard"/>
        <w:rPr>
          <w:rFonts w:ascii="Arial" w:hAnsi="Arial"/>
          <w:sz w:val="22"/>
          <w:szCs w:val="22"/>
          <w:lang w:eastAsia="ar-SA"/>
        </w:rPr>
      </w:pPr>
      <w:r>
        <w:rPr>
          <w:rFonts w:ascii="Arial" w:hAnsi="Arial"/>
          <w:sz w:val="22"/>
          <w:szCs w:val="22"/>
          <w:lang w:eastAsia="ar-SA"/>
        </w:rPr>
        <w:t>Univerzita Palackého v Olomouci</w:t>
      </w:r>
    </w:p>
    <w:p w14:paraId="5DAB18D9" w14:textId="49F82E86" w:rsidR="005C1DFA" w:rsidRDefault="00201934">
      <w:pPr>
        <w:pStyle w:val="Standard"/>
        <w:rPr>
          <w:rFonts w:ascii="Arial" w:hAnsi="Arial"/>
          <w:sz w:val="22"/>
          <w:szCs w:val="22"/>
          <w:lang w:eastAsia="ar-SA"/>
        </w:rPr>
      </w:pPr>
      <w:r>
        <w:rPr>
          <w:rFonts w:ascii="Arial" w:hAnsi="Arial"/>
          <w:sz w:val="22"/>
          <w:szCs w:val="22"/>
          <w:lang w:eastAsia="ar-SA"/>
        </w:rPr>
        <w:t>Se sídlem: Křížkovského 511/8, 77</w:t>
      </w:r>
      <w:r w:rsidR="00772EB1">
        <w:rPr>
          <w:rFonts w:ascii="Arial" w:hAnsi="Arial"/>
          <w:sz w:val="22"/>
          <w:szCs w:val="22"/>
          <w:lang w:eastAsia="ar-SA"/>
        </w:rPr>
        <w:t>9</w:t>
      </w:r>
      <w:r>
        <w:rPr>
          <w:rFonts w:ascii="Arial" w:hAnsi="Arial"/>
          <w:sz w:val="22"/>
          <w:szCs w:val="22"/>
          <w:lang w:eastAsia="ar-SA"/>
        </w:rPr>
        <w:t xml:space="preserve"> </w:t>
      </w:r>
      <w:r w:rsidR="00772EB1">
        <w:rPr>
          <w:rFonts w:ascii="Arial" w:hAnsi="Arial"/>
          <w:sz w:val="22"/>
          <w:szCs w:val="22"/>
          <w:lang w:eastAsia="ar-SA"/>
        </w:rPr>
        <w:t>00</w:t>
      </w:r>
      <w:r>
        <w:rPr>
          <w:rFonts w:ascii="Arial" w:hAnsi="Arial"/>
          <w:sz w:val="22"/>
          <w:szCs w:val="22"/>
          <w:lang w:eastAsia="ar-SA"/>
        </w:rPr>
        <w:t xml:space="preserve"> Olomouc, Česká republika</w:t>
      </w:r>
    </w:p>
    <w:p w14:paraId="07E51C12" w14:textId="77777777" w:rsidR="005C1DFA" w:rsidRDefault="00201934">
      <w:pPr>
        <w:pStyle w:val="Standard"/>
        <w:rPr>
          <w:rFonts w:ascii="Arial" w:hAnsi="Arial"/>
          <w:sz w:val="22"/>
          <w:szCs w:val="22"/>
          <w:lang w:eastAsia="ar-SA"/>
        </w:rPr>
      </w:pPr>
      <w:r>
        <w:rPr>
          <w:rFonts w:ascii="Arial" w:hAnsi="Arial"/>
          <w:sz w:val="22"/>
          <w:szCs w:val="22"/>
          <w:lang w:eastAsia="ar-SA"/>
        </w:rPr>
        <w:t>IČ</w:t>
      </w:r>
      <w:r w:rsidR="00501E0F">
        <w:rPr>
          <w:rFonts w:ascii="Arial" w:hAnsi="Arial"/>
          <w:sz w:val="22"/>
          <w:szCs w:val="22"/>
          <w:lang w:eastAsia="ar-SA"/>
        </w:rPr>
        <w:t>O</w:t>
      </w:r>
      <w:r>
        <w:rPr>
          <w:rFonts w:ascii="Arial" w:hAnsi="Arial"/>
          <w:sz w:val="22"/>
          <w:szCs w:val="22"/>
          <w:lang w:eastAsia="ar-SA"/>
        </w:rPr>
        <w:t>: 619 89 592</w:t>
      </w:r>
    </w:p>
    <w:p w14:paraId="7B728CD7" w14:textId="77777777" w:rsidR="005C1DFA" w:rsidRDefault="00201934">
      <w:pPr>
        <w:pStyle w:val="Standard"/>
        <w:rPr>
          <w:rFonts w:ascii="Arial" w:hAnsi="Arial"/>
          <w:sz w:val="22"/>
          <w:szCs w:val="22"/>
          <w:lang w:eastAsia="ar-SA"/>
        </w:rPr>
      </w:pPr>
      <w:r>
        <w:rPr>
          <w:rFonts w:ascii="Arial" w:hAnsi="Arial"/>
          <w:sz w:val="22"/>
          <w:szCs w:val="22"/>
          <w:lang w:eastAsia="ar-SA"/>
        </w:rPr>
        <w:t>DIČ: CZ 619 89 592</w:t>
      </w:r>
    </w:p>
    <w:p w14:paraId="74921E0C" w14:textId="77777777" w:rsidR="005C1DFA" w:rsidRDefault="00201934">
      <w:pPr>
        <w:pStyle w:val="Standard"/>
        <w:rPr>
          <w:rFonts w:ascii="Arial" w:hAnsi="Arial"/>
          <w:sz w:val="22"/>
          <w:szCs w:val="22"/>
          <w:lang w:eastAsia="ar-SA"/>
        </w:rPr>
      </w:pPr>
      <w:r>
        <w:rPr>
          <w:rFonts w:ascii="Arial" w:hAnsi="Arial"/>
          <w:sz w:val="22"/>
          <w:szCs w:val="22"/>
          <w:lang w:eastAsia="ar-SA"/>
        </w:rPr>
        <w:t>Bankovní spojení: Komerční banka</w:t>
      </w:r>
      <w:r w:rsidR="00501E0F">
        <w:rPr>
          <w:rFonts w:ascii="Arial" w:hAnsi="Arial"/>
          <w:sz w:val="22"/>
          <w:szCs w:val="22"/>
          <w:lang w:eastAsia="ar-SA"/>
        </w:rPr>
        <w:t>, a.s.</w:t>
      </w:r>
      <w:r>
        <w:rPr>
          <w:rFonts w:ascii="Arial" w:hAnsi="Arial"/>
          <w:sz w:val="22"/>
          <w:szCs w:val="22"/>
          <w:lang w:eastAsia="ar-SA"/>
        </w:rPr>
        <w:t>, pobočka Olomouc</w:t>
      </w:r>
    </w:p>
    <w:p w14:paraId="24979BA3" w14:textId="77777777" w:rsidR="005C1DFA" w:rsidRDefault="00201934">
      <w:pPr>
        <w:pStyle w:val="Standard"/>
        <w:rPr>
          <w:rFonts w:ascii="Arial" w:hAnsi="Arial"/>
          <w:sz w:val="22"/>
          <w:szCs w:val="22"/>
          <w:lang w:eastAsia="ar-SA"/>
        </w:rPr>
      </w:pPr>
      <w:r>
        <w:rPr>
          <w:rFonts w:ascii="Arial" w:hAnsi="Arial"/>
          <w:sz w:val="22"/>
          <w:szCs w:val="22"/>
          <w:lang w:eastAsia="ar-SA"/>
        </w:rPr>
        <w:t>Účet č.: 19-1096330227/0100</w:t>
      </w:r>
    </w:p>
    <w:p w14:paraId="673A77A2" w14:textId="33AE4196" w:rsidR="005C1DFA" w:rsidRDefault="00847EA0">
      <w:pPr>
        <w:pStyle w:val="Standard"/>
        <w:rPr>
          <w:rFonts w:ascii="Arial" w:hAnsi="Arial"/>
          <w:sz w:val="22"/>
          <w:szCs w:val="22"/>
          <w:lang w:eastAsia="ar-SA"/>
        </w:rPr>
      </w:pPr>
      <w:r>
        <w:rPr>
          <w:rFonts w:ascii="Arial" w:hAnsi="Arial"/>
          <w:sz w:val="22"/>
          <w:szCs w:val="22"/>
          <w:lang w:eastAsia="ar-SA"/>
        </w:rPr>
        <w:t xml:space="preserve">Rektor: </w:t>
      </w:r>
      <w:r w:rsidR="00772EB1" w:rsidRPr="00772EB1">
        <w:rPr>
          <w:rFonts w:ascii="Arial" w:hAnsi="Arial"/>
          <w:sz w:val="22"/>
          <w:szCs w:val="22"/>
          <w:lang w:eastAsia="ar-SA"/>
        </w:rPr>
        <w:t>doc. JUDr. Michael Kohajda, Ph.D.</w:t>
      </w:r>
    </w:p>
    <w:p w14:paraId="5111CBC5" w14:textId="46D72C10" w:rsidR="0099473D" w:rsidRPr="001E2FFD" w:rsidRDefault="00201934" w:rsidP="001E2FFD">
      <w:pPr>
        <w:pStyle w:val="Standard"/>
        <w:jc w:val="both"/>
        <w:rPr>
          <w:rFonts w:ascii="Arial" w:hAnsi="Arial"/>
          <w:sz w:val="22"/>
          <w:szCs w:val="22"/>
        </w:rPr>
      </w:pPr>
      <w:r>
        <w:rPr>
          <w:rFonts w:ascii="Arial" w:hAnsi="Arial"/>
          <w:sz w:val="22"/>
          <w:szCs w:val="22"/>
        </w:rPr>
        <w:t>Právní forma zadavatele: veřejná vysoká škola</w:t>
      </w:r>
    </w:p>
    <w:p w14:paraId="3A0FE78D" w14:textId="77777777" w:rsidR="005C1DFA" w:rsidRDefault="00201934">
      <w:pPr>
        <w:pStyle w:val="Standard"/>
        <w:rPr>
          <w:rFonts w:ascii="Arial" w:hAnsi="Arial"/>
          <w:sz w:val="22"/>
          <w:szCs w:val="22"/>
        </w:rPr>
      </w:pPr>
      <w:r>
        <w:rPr>
          <w:rFonts w:ascii="Arial" w:hAnsi="Arial"/>
          <w:sz w:val="22"/>
          <w:szCs w:val="22"/>
        </w:rPr>
        <w:t>Kontaktní osoba ve věcech veřejné zakázky: Mgr. Petra Vopálková</w:t>
      </w:r>
    </w:p>
    <w:p w14:paraId="148FBA68" w14:textId="2325707A" w:rsidR="001412E1" w:rsidRPr="001B2A15" w:rsidRDefault="00201934">
      <w:pPr>
        <w:pStyle w:val="Standard"/>
        <w:rPr>
          <w:rFonts w:ascii="Arial" w:hAnsi="Arial"/>
          <w:sz w:val="22"/>
          <w:szCs w:val="22"/>
        </w:rPr>
      </w:pPr>
      <w:r>
        <w:rPr>
          <w:rFonts w:ascii="Arial" w:hAnsi="Arial"/>
          <w:sz w:val="22"/>
          <w:szCs w:val="22"/>
        </w:rPr>
        <w:t>tel.č.: +420 585 631 118, e</w:t>
      </w:r>
      <w:r w:rsidR="0017115C">
        <w:rPr>
          <w:rFonts w:ascii="Arial" w:hAnsi="Arial"/>
          <w:sz w:val="22"/>
          <w:szCs w:val="22"/>
        </w:rPr>
        <w:t>-</w:t>
      </w:r>
      <w:r>
        <w:rPr>
          <w:rFonts w:ascii="Arial" w:hAnsi="Arial"/>
          <w:sz w:val="22"/>
          <w:szCs w:val="22"/>
        </w:rPr>
        <w:t>mail: petra.vopalkova@upol.cz</w:t>
      </w:r>
    </w:p>
    <w:p w14:paraId="0F4A300D" w14:textId="5CEB7217" w:rsidR="005C1DFA" w:rsidRPr="0005770B" w:rsidRDefault="00201934" w:rsidP="001B2A15">
      <w:pPr>
        <w:pStyle w:val="Standard"/>
        <w:rPr>
          <w:rFonts w:ascii="Arial" w:hAnsi="Arial"/>
          <w:bCs/>
          <w:iCs/>
          <w:sz w:val="22"/>
          <w:szCs w:val="22"/>
          <w:lang w:eastAsia="ar-SA"/>
        </w:rPr>
      </w:pPr>
      <w:r w:rsidRPr="0005770B">
        <w:rPr>
          <w:rFonts w:ascii="Arial" w:hAnsi="Arial"/>
          <w:bCs/>
          <w:iCs/>
          <w:sz w:val="22"/>
          <w:szCs w:val="22"/>
          <w:lang w:eastAsia="ar-SA"/>
        </w:rPr>
        <w:t>(dále jen „Zadavatel“)</w:t>
      </w:r>
    </w:p>
    <w:p w14:paraId="1F7ED87B" w14:textId="77777777" w:rsidR="0005770B" w:rsidRDefault="0005770B">
      <w:pPr>
        <w:pStyle w:val="Standard"/>
        <w:jc w:val="both"/>
        <w:rPr>
          <w:rFonts w:ascii="Arial" w:hAnsi="Arial"/>
          <w:b/>
          <w:color w:val="000000"/>
          <w:sz w:val="22"/>
          <w:szCs w:val="22"/>
          <w:lang w:eastAsia="ar-SA"/>
        </w:rPr>
      </w:pPr>
    </w:p>
    <w:p w14:paraId="2C22264F" w14:textId="30B80AB0" w:rsidR="005C1DFA" w:rsidRDefault="00201934">
      <w:pPr>
        <w:pStyle w:val="Standard"/>
        <w:jc w:val="both"/>
      </w:pPr>
      <w:r>
        <w:rPr>
          <w:rFonts w:ascii="Arial" w:hAnsi="Arial"/>
          <w:b/>
          <w:color w:val="000000"/>
          <w:sz w:val="22"/>
          <w:szCs w:val="22"/>
          <w:lang w:eastAsia="ar-SA"/>
        </w:rPr>
        <w:t>Způsob zadání:</w:t>
      </w:r>
      <w:r>
        <w:rPr>
          <w:rFonts w:ascii="Arial" w:hAnsi="Arial"/>
          <w:color w:val="000000"/>
          <w:sz w:val="22"/>
          <w:szCs w:val="22"/>
          <w:lang w:eastAsia="ar-SA"/>
        </w:rPr>
        <w:t xml:space="preserve"> otevřené řízení</w:t>
      </w:r>
    </w:p>
    <w:p w14:paraId="35247865" w14:textId="77777777" w:rsidR="005C1DFA" w:rsidRDefault="005C1DFA">
      <w:pPr>
        <w:pStyle w:val="Standard"/>
        <w:jc w:val="both"/>
        <w:rPr>
          <w:rFonts w:ascii="Arial" w:hAnsi="Arial"/>
          <w:b/>
          <w:color w:val="000000"/>
          <w:sz w:val="22"/>
          <w:szCs w:val="22"/>
          <w:lang w:eastAsia="ar-SA"/>
        </w:rPr>
      </w:pPr>
    </w:p>
    <w:p w14:paraId="494FDE31" w14:textId="1A660BE5" w:rsidR="005C1DFA" w:rsidRPr="001412E1" w:rsidRDefault="00201934">
      <w:pPr>
        <w:pStyle w:val="Standard"/>
        <w:jc w:val="both"/>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10">
        <w:r>
          <w:rPr>
            <w:rStyle w:val="Internetovodkaz"/>
            <w:rFonts w:ascii="Arial" w:hAnsi="Arial"/>
            <w:sz w:val="22"/>
            <w:szCs w:val="22"/>
            <w:lang w:eastAsia="ar-SA"/>
          </w:rPr>
          <w:t>https://zakazky.upol.cz</w:t>
        </w:r>
      </w:hyperlink>
    </w:p>
    <w:p w14:paraId="544678EE" w14:textId="77777777" w:rsidR="001B2A15" w:rsidRDefault="001B2A15">
      <w:pPr>
        <w:pStyle w:val="Standard"/>
        <w:jc w:val="both"/>
        <w:rPr>
          <w:rFonts w:ascii="Arial" w:hAnsi="Arial"/>
          <w:b/>
          <w:color w:val="000000"/>
          <w:sz w:val="22"/>
          <w:szCs w:val="22"/>
          <w:lang w:eastAsia="ar-SA"/>
        </w:rPr>
      </w:pPr>
    </w:p>
    <w:p w14:paraId="3B1368AA" w14:textId="1BF72B78" w:rsidR="001412E1" w:rsidRDefault="00201934" w:rsidP="0005770B">
      <w:pPr>
        <w:pStyle w:val="Standard"/>
        <w:jc w:val="both"/>
        <w:rPr>
          <w:rFonts w:ascii="Arial" w:hAnsi="Arial" w:cs="Arial"/>
          <w:b/>
          <w:color w:val="000000"/>
          <w:sz w:val="22"/>
          <w:szCs w:val="22"/>
          <w:lang w:eastAsia="ar-SA"/>
        </w:rPr>
      </w:pPr>
      <w:r w:rsidRPr="000D2CCA">
        <w:rPr>
          <w:rFonts w:ascii="Arial" w:hAnsi="Arial"/>
          <w:b/>
          <w:color w:val="000000"/>
          <w:sz w:val="22"/>
          <w:szCs w:val="22"/>
          <w:lang w:eastAsia="ar-SA"/>
        </w:rPr>
        <w:t xml:space="preserve">Odkaz na veřejnou zakázku na profilu </w:t>
      </w:r>
      <w:r w:rsidRPr="0065760F">
        <w:rPr>
          <w:rFonts w:ascii="Arial" w:hAnsi="Arial" w:cs="Arial"/>
          <w:b/>
          <w:color w:val="000000"/>
          <w:sz w:val="22"/>
          <w:szCs w:val="22"/>
          <w:lang w:eastAsia="ar-SA"/>
        </w:rPr>
        <w:t>Zadavatele:</w:t>
      </w:r>
      <w:r w:rsidR="000D2CCA" w:rsidRPr="0065760F">
        <w:rPr>
          <w:rFonts w:ascii="Arial" w:hAnsi="Arial" w:cs="Arial"/>
          <w:b/>
          <w:color w:val="000000"/>
          <w:sz w:val="22"/>
          <w:szCs w:val="22"/>
          <w:lang w:eastAsia="ar-SA"/>
        </w:rPr>
        <w:t xml:space="preserve"> </w:t>
      </w:r>
      <w:hyperlink r:id="rId11" w:history="1">
        <w:r w:rsidR="006A09D8" w:rsidRPr="006276EB">
          <w:rPr>
            <w:rStyle w:val="Hypertextovodkaz"/>
            <w:rFonts w:ascii="Arial" w:hAnsi="Arial" w:cs="Arial"/>
            <w:b/>
            <w:sz w:val="22"/>
            <w:szCs w:val="22"/>
            <w:lang w:eastAsia="ar-SA"/>
          </w:rPr>
          <w:t>https://zakazky.upol.cz/vz00005630</w:t>
        </w:r>
      </w:hyperlink>
    </w:p>
    <w:p w14:paraId="30469D7E" w14:textId="57E303BE" w:rsidR="00154D27" w:rsidRDefault="002F165E" w:rsidP="002F165E">
      <w:pPr>
        <w:suppressAutoHyphens/>
        <w:jc w:val="both"/>
        <w:rPr>
          <w:rFonts w:ascii="Arial" w:hAnsi="Arial" w:cs="Arial"/>
          <w:i/>
          <w:color w:val="auto"/>
          <w:sz w:val="22"/>
          <w:szCs w:val="22"/>
          <w:lang w:eastAsia="zh-CN"/>
        </w:rPr>
      </w:pPr>
      <w:r w:rsidRPr="002F165E">
        <w:rPr>
          <w:rFonts w:ascii="Arial" w:hAnsi="Arial" w:cs="Arial"/>
          <w:i/>
          <w:color w:val="auto"/>
          <w:sz w:val="22"/>
          <w:szCs w:val="22"/>
          <w:lang w:eastAsia="zh-CN"/>
        </w:rPr>
        <w:lastRenderedPageBreak/>
        <w:t>Zadávací dokumentace je uveřejněna na profilu Zadavatele v plném rozsahu.</w:t>
      </w:r>
    </w:p>
    <w:p w14:paraId="3CA5BB19" w14:textId="77777777" w:rsidR="00154D27" w:rsidRDefault="00154D27" w:rsidP="002F165E">
      <w:pPr>
        <w:suppressAutoHyphens/>
        <w:jc w:val="both"/>
        <w:rPr>
          <w:rFonts w:ascii="Arial" w:hAnsi="Arial" w:cs="Arial"/>
          <w:i/>
          <w:color w:val="auto"/>
          <w:sz w:val="22"/>
          <w:szCs w:val="22"/>
          <w:lang w:eastAsia="zh-CN"/>
        </w:rPr>
      </w:pPr>
    </w:p>
    <w:p w14:paraId="4CF5C108" w14:textId="16DB0DAA" w:rsidR="002F165E" w:rsidRPr="002F165E" w:rsidRDefault="002F165E" w:rsidP="002F165E">
      <w:pPr>
        <w:suppressAutoHyphens/>
        <w:jc w:val="both"/>
        <w:rPr>
          <w:rFonts w:ascii="Arial" w:hAnsi="Arial" w:cs="Arial"/>
          <w:i/>
          <w:color w:val="auto"/>
          <w:sz w:val="22"/>
          <w:szCs w:val="22"/>
          <w:lang w:eastAsia="zh-CN"/>
        </w:rPr>
      </w:pPr>
      <w:r w:rsidRPr="002F165E">
        <w:rPr>
          <w:rFonts w:ascii="Arial" w:hAnsi="Arial" w:cs="Arial"/>
          <w:i/>
          <w:color w:val="auto"/>
          <w:sz w:val="22"/>
          <w:szCs w:val="22"/>
          <w:lang w:eastAsia="zh-CN"/>
        </w:rPr>
        <w:t>Tato zadávací dokumentace (dále jen „Dokumentace“) je zpracována v souladu s ust. § 28 odst. 1 písm. b) zákona č. 134/2016 Sb., o zadávání veřejných zakázek, v účinném znění (dále jen „Zákon“) a je souborem zadávacích podmínek v podrobnostech nezbytných pro</w:t>
      </w:r>
      <w:r w:rsidR="000529CB">
        <w:rPr>
          <w:rFonts w:ascii="Arial" w:hAnsi="Arial" w:cs="Arial"/>
          <w:i/>
          <w:color w:val="auto"/>
          <w:sz w:val="22"/>
          <w:szCs w:val="22"/>
          <w:lang w:eastAsia="zh-CN"/>
        </w:rPr>
        <w:t> </w:t>
      </w:r>
      <w:r w:rsidRPr="002F165E">
        <w:rPr>
          <w:rFonts w:ascii="Arial" w:hAnsi="Arial" w:cs="Arial"/>
          <w:i/>
          <w:color w:val="auto"/>
          <w:sz w:val="22"/>
          <w:szCs w:val="22"/>
          <w:lang w:eastAsia="zh-CN"/>
        </w:rPr>
        <w:t>zpracování nabídky, vyjma formulářů podle § 212 Zákona. Práva, povinnosti či podmínky Zadavatele a dodavatelů, resp. účastníků zadávacího řízení (dále pro účely této Dokumentace jen „Dodavatel“ či „Dodavatelé“) v rámci zadávacího řízení, která nejsou výslovně uvedena v této Dokumentaci, se řídí zejména tímto Zákonem a jeho prováděcími předpisy.</w:t>
      </w:r>
    </w:p>
    <w:p w14:paraId="0AFB2DCC" w14:textId="77777777" w:rsidR="002F165E" w:rsidRPr="002F165E" w:rsidRDefault="002F165E" w:rsidP="002F165E">
      <w:pPr>
        <w:suppressAutoHyphens/>
        <w:jc w:val="both"/>
        <w:rPr>
          <w:rFonts w:ascii="Arial" w:hAnsi="Arial" w:cs="Arial"/>
          <w:i/>
          <w:color w:val="auto"/>
          <w:sz w:val="22"/>
          <w:szCs w:val="22"/>
          <w:lang w:eastAsia="zh-CN"/>
        </w:rPr>
      </w:pPr>
    </w:p>
    <w:p w14:paraId="61188F13" w14:textId="77777777"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b/>
          <w:bCs/>
          <w:color w:val="000000"/>
          <w:sz w:val="22"/>
          <w:szCs w:val="22"/>
        </w:rPr>
        <w:t xml:space="preserve">Tato veřejná zakázka je zadávána elektronicky </w:t>
      </w:r>
      <w:r w:rsidRPr="002F165E">
        <w:rPr>
          <w:rFonts w:ascii="Arial" w:hAnsi="Arial" w:cs="Arial"/>
          <w:color w:val="000000"/>
          <w:sz w:val="22"/>
          <w:szCs w:val="22"/>
        </w:rPr>
        <w:t xml:space="preserve">pomocí certifikovaného elektronického nástroje podle § 213 Zákona dostupného na </w:t>
      </w:r>
      <w:hyperlink r:id="rId12" w:history="1">
        <w:r w:rsidRPr="002F165E">
          <w:rPr>
            <w:rFonts w:ascii="Arial" w:hAnsi="Arial" w:cs="Arial"/>
            <w:color w:val="0000FF"/>
            <w:sz w:val="22"/>
            <w:szCs w:val="22"/>
            <w:u w:val="single"/>
          </w:rPr>
          <w:t>https://zakazky.upol.cz</w:t>
        </w:r>
      </w:hyperlink>
      <w:r w:rsidRPr="002F165E">
        <w:rPr>
          <w:rFonts w:ascii="Arial" w:hAnsi="Arial" w:cs="Arial"/>
          <w:color w:val="000000"/>
          <w:sz w:val="22"/>
          <w:szCs w:val="22"/>
        </w:rPr>
        <w:t>.</w:t>
      </w:r>
    </w:p>
    <w:p w14:paraId="0635ACF0" w14:textId="77777777" w:rsidR="002F165E" w:rsidRPr="002F165E" w:rsidRDefault="002F165E" w:rsidP="002F165E">
      <w:pPr>
        <w:autoSpaceDE w:val="0"/>
        <w:autoSpaceDN w:val="0"/>
        <w:adjustRightInd w:val="0"/>
        <w:jc w:val="both"/>
        <w:rPr>
          <w:rFonts w:ascii="Arial" w:hAnsi="Arial" w:cs="Arial"/>
          <w:color w:val="000000"/>
          <w:sz w:val="22"/>
          <w:szCs w:val="22"/>
        </w:rPr>
      </w:pPr>
    </w:p>
    <w:p w14:paraId="54382F47" w14:textId="77777777"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color w:val="000000"/>
          <w:sz w:val="22"/>
          <w:szCs w:val="22"/>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0A7AAA90" w14:textId="77777777" w:rsidR="002F165E" w:rsidRPr="002F165E" w:rsidRDefault="002F165E" w:rsidP="002F165E">
      <w:pPr>
        <w:autoSpaceDE w:val="0"/>
        <w:autoSpaceDN w:val="0"/>
        <w:adjustRightInd w:val="0"/>
        <w:jc w:val="both"/>
        <w:rPr>
          <w:rFonts w:ascii="Arial" w:hAnsi="Arial" w:cs="Arial"/>
          <w:color w:val="000000"/>
          <w:sz w:val="22"/>
          <w:szCs w:val="22"/>
        </w:rPr>
      </w:pPr>
    </w:p>
    <w:p w14:paraId="1EEDFBC7" w14:textId="05ED97B4"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color w:val="000000"/>
          <w:sz w:val="22"/>
          <w:szCs w:val="22"/>
        </w:rPr>
        <w:t xml:space="preserve">Zadavatel Dodavatele upozorňuje, že pro plné využití všech možností elektronického nástroje E-ZAK je třeba provést </w:t>
      </w:r>
      <w:r w:rsidRPr="002F165E">
        <w:rPr>
          <w:rFonts w:ascii="Arial" w:hAnsi="Arial" w:cs="Arial"/>
          <w:b/>
          <w:bCs/>
          <w:color w:val="000000"/>
          <w:sz w:val="22"/>
          <w:szCs w:val="22"/>
        </w:rPr>
        <w:t xml:space="preserve">tzv. registraci dodavatele </w:t>
      </w:r>
      <w:r w:rsidRPr="002F165E">
        <w:rPr>
          <w:rFonts w:ascii="Arial" w:hAnsi="Arial" w:cs="Arial"/>
          <w:color w:val="000000"/>
          <w:sz w:val="22"/>
          <w:szCs w:val="22"/>
        </w:rPr>
        <w:t>v tomto elektronickém nástroji. Za řádné a včasné seznamování se s písemnostmi zasílanými Zadavatelem prostřednictvím elektronického nástroje E-ZAK jakož i za správnost kontaktních údajů uvedených u</w:t>
      </w:r>
      <w:r w:rsidR="000529CB">
        <w:rPr>
          <w:rFonts w:ascii="Arial" w:hAnsi="Arial" w:cs="Arial"/>
          <w:color w:val="000000"/>
          <w:sz w:val="22"/>
          <w:szCs w:val="22"/>
        </w:rPr>
        <w:t> </w:t>
      </w:r>
      <w:r w:rsidRPr="002F165E">
        <w:rPr>
          <w:rFonts w:ascii="Arial" w:hAnsi="Arial" w:cs="Arial"/>
          <w:color w:val="000000"/>
          <w:sz w:val="22"/>
          <w:szCs w:val="22"/>
        </w:rPr>
        <w:t xml:space="preserve">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2AE0D43D" w14:textId="77777777" w:rsidR="002F165E" w:rsidRPr="002F165E" w:rsidRDefault="002F165E" w:rsidP="002F165E">
      <w:pPr>
        <w:autoSpaceDE w:val="0"/>
        <w:autoSpaceDN w:val="0"/>
        <w:adjustRightInd w:val="0"/>
        <w:jc w:val="both"/>
        <w:rPr>
          <w:rFonts w:ascii="Arial" w:hAnsi="Arial" w:cs="Arial"/>
          <w:color w:val="000000"/>
          <w:sz w:val="22"/>
          <w:szCs w:val="22"/>
        </w:rPr>
      </w:pPr>
    </w:p>
    <w:p w14:paraId="0E3B04ED" w14:textId="77777777"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color w:val="000000"/>
          <w:sz w:val="22"/>
          <w:szCs w:val="22"/>
        </w:rPr>
        <w:t xml:space="preserve">Podmínky a informace týkající se elektronického nástroje E-ZAK jsou dostupné v uživatelské příručce na: </w:t>
      </w:r>
      <w:hyperlink r:id="rId13" w:history="1">
        <w:r w:rsidRPr="002F165E">
          <w:rPr>
            <w:rFonts w:ascii="Arial" w:hAnsi="Arial" w:cs="Arial"/>
            <w:color w:val="0000FF"/>
            <w:sz w:val="22"/>
            <w:szCs w:val="22"/>
            <w:u w:val="single"/>
          </w:rPr>
          <w:t>https://zakazky.upol.cz</w:t>
        </w:r>
      </w:hyperlink>
      <w:r w:rsidRPr="002F165E">
        <w:rPr>
          <w:rFonts w:ascii="Arial" w:hAnsi="Arial" w:cs="Arial"/>
          <w:color w:val="000000"/>
          <w:sz w:val="22"/>
          <w:szCs w:val="22"/>
        </w:rPr>
        <w:t>. Zadavatel doporučuje její včasné nastudování a prověření softwarového nastavení svého počítače před odesláním nabídky.</w:t>
      </w:r>
    </w:p>
    <w:p w14:paraId="0938A6A2" w14:textId="77777777" w:rsidR="002F165E" w:rsidRPr="002F165E" w:rsidRDefault="002F165E" w:rsidP="002F165E">
      <w:pPr>
        <w:autoSpaceDE w:val="0"/>
        <w:autoSpaceDN w:val="0"/>
        <w:adjustRightInd w:val="0"/>
        <w:jc w:val="both"/>
        <w:rPr>
          <w:rFonts w:ascii="Arial" w:hAnsi="Arial" w:cs="Arial"/>
          <w:color w:val="000000"/>
          <w:sz w:val="22"/>
          <w:szCs w:val="22"/>
        </w:rPr>
      </w:pPr>
    </w:p>
    <w:p w14:paraId="5D5D409C" w14:textId="0B4B04F8" w:rsidR="002F165E" w:rsidRPr="002F165E" w:rsidRDefault="002F165E" w:rsidP="002F165E">
      <w:pPr>
        <w:jc w:val="both"/>
        <w:rPr>
          <w:rFonts w:ascii="Arial" w:hAnsi="Arial"/>
          <w:color w:val="auto"/>
          <w:sz w:val="22"/>
          <w:szCs w:val="22"/>
        </w:rPr>
      </w:pPr>
      <w:r w:rsidRPr="002F165E">
        <w:rPr>
          <w:rFonts w:ascii="Arial" w:hAnsi="Arial"/>
          <w:color w:val="auto"/>
          <w:sz w:val="22"/>
          <w:szCs w:val="22"/>
        </w:rPr>
        <w:t>Odpovědi na případné otázky týkající se uživatelského ovládání elektronického nástroje E-ZAK poskytne rovněž kontaktní osoba Zadavatele (Mgr. Petra Vopálková, e</w:t>
      </w:r>
      <w:r w:rsidR="0017115C">
        <w:rPr>
          <w:rFonts w:ascii="Arial" w:hAnsi="Arial"/>
          <w:color w:val="auto"/>
          <w:sz w:val="22"/>
          <w:szCs w:val="22"/>
        </w:rPr>
        <w:t>-</w:t>
      </w:r>
      <w:r w:rsidRPr="002F165E">
        <w:rPr>
          <w:rFonts w:ascii="Arial" w:hAnsi="Arial"/>
          <w:color w:val="auto"/>
          <w:sz w:val="22"/>
          <w:szCs w:val="22"/>
        </w:rPr>
        <w:t>mail: petra.vopalkova@upol.cz).</w:t>
      </w:r>
    </w:p>
    <w:p w14:paraId="0C41FD0F" w14:textId="77777777" w:rsidR="0017115C" w:rsidRDefault="0017115C" w:rsidP="002174FE">
      <w:pPr>
        <w:jc w:val="both"/>
        <w:rPr>
          <w:rFonts w:ascii="Arial" w:hAnsi="Arial"/>
          <w:i/>
          <w:sz w:val="22"/>
          <w:szCs w:val="22"/>
        </w:rPr>
      </w:pPr>
    </w:p>
    <w:p w14:paraId="3F82B7E0" w14:textId="77777777" w:rsidR="00BD6C1E" w:rsidRDefault="00BD6C1E" w:rsidP="002174FE">
      <w:pPr>
        <w:jc w:val="both"/>
        <w:rPr>
          <w:rFonts w:ascii="Arial" w:hAnsi="Arial"/>
          <w:i/>
          <w:sz w:val="22"/>
          <w:szCs w:val="22"/>
        </w:rPr>
      </w:pPr>
    </w:p>
    <w:p w14:paraId="4309005B" w14:textId="77777777" w:rsidR="002174FE" w:rsidRPr="00E90D18" w:rsidRDefault="002174FE" w:rsidP="00965C6F">
      <w:pPr>
        <w:pStyle w:val="Nadpis1"/>
        <w:keepLines w:val="0"/>
        <w:numPr>
          <w:ilvl w:val="0"/>
          <w:numId w:val="17"/>
        </w:numPr>
        <w:suppressAutoHyphens/>
        <w:spacing w:before="0"/>
        <w:ind w:left="426" w:hanging="426"/>
        <w:jc w:val="both"/>
        <w:rPr>
          <w:rFonts w:ascii="Arial" w:hAnsi="Arial" w:cs="Arial"/>
          <w:color w:val="auto"/>
        </w:rPr>
      </w:pPr>
      <w:r w:rsidRPr="00E90D18">
        <w:rPr>
          <w:rFonts w:ascii="Arial" w:hAnsi="Arial" w:cs="Arial"/>
          <w:color w:val="auto"/>
        </w:rPr>
        <w:t xml:space="preserve">Klasifikace předmětu veřejné zakázky </w:t>
      </w:r>
    </w:p>
    <w:p w14:paraId="4B5F8045" w14:textId="77777777" w:rsidR="002174FE" w:rsidRDefault="002174FE" w:rsidP="002174FE">
      <w:pPr>
        <w:pStyle w:val="Zkladntext"/>
        <w:ind w:firstLine="357"/>
        <w:jc w:val="both"/>
        <w:rPr>
          <w:rFonts w:cs="Arial"/>
          <w:bCs/>
          <w:sz w:val="22"/>
          <w:szCs w:val="22"/>
        </w:rPr>
      </w:pPr>
    </w:p>
    <w:p w14:paraId="29C8AF69" w14:textId="28782FFD" w:rsidR="002174FE" w:rsidRPr="006B38A3" w:rsidRDefault="002174FE" w:rsidP="002174FE">
      <w:pPr>
        <w:pStyle w:val="Zkladntext"/>
        <w:jc w:val="both"/>
        <w:rPr>
          <w:rFonts w:ascii="Arial" w:hAnsi="Arial" w:cs="Arial"/>
          <w:b w:val="0"/>
          <w:color w:val="000000"/>
          <w:sz w:val="22"/>
          <w:szCs w:val="22"/>
          <w:u w:val="none"/>
        </w:rPr>
      </w:pPr>
      <w:r w:rsidRPr="006B38A3">
        <w:rPr>
          <w:rFonts w:ascii="Arial" w:hAnsi="Arial" w:cs="Arial"/>
          <w:b w:val="0"/>
          <w:color w:val="000000"/>
          <w:sz w:val="22"/>
          <w:szCs w:val="22"/>
          <w:u w:val="none"/>
        </w:rPr>
        <w:t>Klasifikace předmětu veřejné zakázky na dodávky:</w:t>
      </w:r>
    </w:p>
    <w:p w14:paraId="3BEEB252" w14:textId="77777777" w:rsidR="007810ED" w:rsidRPr="006B38A3" w:rsidRDefault="007810ED" w:rsidP="00BD1B75">
      <w:pPr>
        <w:pStyle w:val="Zkladntext"/>
        <w:jc w:val="both"/>
        <w:rPr>
          <w:rFonts w:ascii="Arial" w:hAnsi="Arial" w:cs="Arial"/>
          <w:color w:val="000000"/>
          <w:sz w:val="22"/>
          <w:szCs w:val="22"/>
        </w:rPr>
      </w:pPr>
    </w:p>
    <w:p w14:paraId="4F3BC649" w14:textId="05C425FD" w:rsidR="00BD1B75" w:rsidRPr="006B38A3" w:rsidRDefault="00BD1B75" w:rsidP="00BD1B75">
      <w:pPr>
        <w:pStyle w:val="Zkladntext"/>
        <w:jc w:val="both"/>
        <w:rPr>
          <w:rFonts w:ascii="Arial" w:hAnsi="Arial" w:cs="Arial"/>
          <w:color w:val="000000"/>
          <w:sz w:val="22"/>
          <w:szCs w:val="22"/>
          <w:lang w:eastAsia="ar-SA"/>
        </w:rPr>
      </w:pPr>
      <w:r w:rsidRPr="006B38A3">
        <w:rPr>
          <w:rFonts w:ascii="Arial" w:hAnsi="Arial" w:cs="Arial"/>
          <w:color w:val="000000"/>
          <w:sz w:val="22"/>
          <w:szCs w:val="22"/>
        </w:rPr>
        <w:t>Název</w:t>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t>kód CPV</w:t>
      </w:r>
    </w:p>
    <w:p w14:paraId="125A31A3" w14:textId="7B76E750" w:rsidR="000C5418" w:rsidRDefault="00794D04" w:rsidP="00036A5A">
      <w:pPr>
        <w:pStyle w:val="Zkladntext"/>
        <w:jc w:val="both"/>
        <w:rPr>
          <w:rFonts w:ascii="Arial" w:hAnsi="Arial" w:cs="Arial"/>
          <w:b w:val="0"/>
          <w:color w:val="000000"/>
          <w:sz w:val="22"/>
          <w:szCs w:val="22"/>
          <w:u w:val="none"/>
        </w:rPr>
      </w:pPr>
      <w:r>
        <w:rPr>
          <w:rFonts w:ascii="Arial" w:hAnsi="Arial" w:cs="Arial"/>
          <w:b w:val="0"/>
          <w:color w:val="000000"/>
          <w:sz w:val="22"/>
          <w:szCs w:val="22"/>
          <w:u w:val="none"/>
        </w:rPr>
        <w:t>Helium</w:t>
      </w:r>
      <w:r>
        <w:rPr>
          <w:rFonts w:ascii="Arial" w:hAnsi="Arial" w:cs="Arial"/>
          <w:b w:val="0"/>
          <w:color w:val="000000"/>
          <w:sz w:val="22"/>
          <w:szCs w:val="22"/>
          <w:u w:val="none"/>
        </w:rPr>
        <w:tab/>
      </w:r>
      <w:r>
        <w:rPr>
          <w:rFonts w:ascii="Arial" w:hAnsi="Arial" w:cs="Arial"/>
          <w:b w:val="0"/>
          <w:color w:val="000000"/>
          <w:sz w:val="22"/>
          <w:szCs w:val="22"/>
          <w:u w:val="none"/>
        </w:rPr>
        <w:tab/>
      </w:r>
      <w:r>
        <w:rPr>
          <w:rFonts w:ascii="Arial" w:hAnsi="Arial" w:cs="Arial"/>
          <w:b w:val="0"/>
          <w:color w:val="000000"/>
          <w:sz w:val="22"/>
          <w:szCs w:val="22"/>
          <w:u w:val="none"/>
        </w:rPr>
        <w:tab/>
      </w:r>
      <w:r>
        <w:rPr>
          <w:rFonts w:ascii="Arial" w:hAnsi="Arial" w:cs="Arial"/>
          <w:b w:val="0"/>
          <w:color w:val="000000"/>
          <w:sz w:val="22"/>
          <w:szCs w:val="22"/>
          <w:u w:val="none"/>
        </w:rPr>
        <w:tab/>
      </w:r>
      <w:r>
        <w:rPr>
          <w:rFonts w:ascii="Arial" w:hAnsi="Arial" w:cs="Arial"/>
          <w:b w:val="0"/>
          <w:color w:val="000000"/>
          <w:sz w:val="22"/>
          <w:szCs w:val="22"/>
          <w:u w:val="none"/>
        </w:rPr>
        <w:tab/>
      </w:r>
      <w:r>
        <w:rPr>
          <w:rFonts w:ascii="Arial" w:hAnsi="Arial" w:cs="Arial"/>
          <w:b w:val="0"/>
          <w:color w:val="000000"/>
          <w:sz w:val="22"/>
          <w:szCs w:val="22"/>
          <w:u w:val="none"/>
        </w:rPr>
        <w:tab/>
      </w:r>
      <w:r>
        <w:rPr>
          <w:rFonts w:ascii="Arial" w:hAnsi="Arial" w:cs="Arial"/>
          <w:b w:val="0"/>
          <w:color w:val="000000"/>
          <w:sz w:val="22"/>
          <w:szCs w:val="22"/>
          <w:u w:val="none"/>
        </w:rPr>
        <w:tab/>
      </w:r>
      <w:r>
        <w:rPr>
          <w:rFonts w:ascii="Arial" w:hAnsi="Arial" w:cs="Arial"/>
          <w:b w:val="0"/>
          <w:color w:val="000000"/>
          <w:sz w:val="22"/>
          <w:szCs w:val="22"/>
          <w:u w:val="none"/>
        </w:rPr>
        <w:tab/>
      </w:r>
      <w:r>
        <w:rPr>
          <w:rFonts w:ascii="Arial" w:hAnsi="Arial" w:cs="Arial"/>
          <w:b w:val="0"/>
          <w:color w:val="000000"/>
          <w:sz w:val="22"/>
          <w:szCs w:val="22"/>
          <w:u w:val="none"/>
        </w:rPr>
        <w:tab/>
      </w:r>
      <w:r w:rsidRPr="00794D04">
        <w:rPr>
          <w:rFonts w:ascii="Arial" w:hAnsi="Arial" w:cs="Arial"/>
          <w:b w:val="0"/>
          <w:color w:val="000000"/>
          <w:sz w:val="22"/>
          <w:szCs w:val="22"/>
          <w:u w:val="none"/>
        </w:rPr>
        <w:t>24111300-8</w:t>
      </w:r>
    </w:p>
    <w:p w14:paraId="311DBA8A" w14:textId="2A7B4533" w:rsidR="005541FC" w:rsidRPr="001927A3" w:rsidRDefault="005541FC" w:rsidP="00036A5A">
      <w:pPr>
        <w:pStyle w:val="Zkladntext"/>
        <w:jc w:val="both"/>
        <w:rPr>
          <w:rFonts w:ascii="Arial" w:hAnsi="Arial"/>
          <w:b w:val="0"/>
          <w:sz w:val="22"/>
          <w:szCs w:val="22"/>
          <w:u w:val="none"/>
        </w:rPr>
      </w:pPr>
      <w:r w:rsidRPr="005D05EB">
        <w:rPr>
          <w:rFonts w:ascii="Arial" w:hAnsi="Arial"/>
          <w:b w:val="0"/>
          <w:sz w:val="22"/>
          <w:szCs w:val="22"/>
          <w:u w:val="none"/>
        </w:rPr>
        <w:tab/>
      </w:r>
      <w:r w:rsidRPr="005D05EB">
        <w:rPr>
          <w:rFonts w:ascii="Arial" w:hAnsi="Arial"/>
          <w:b w:val="0"/>
          <w:sz w:val="22"/>
          <w:szCs w:val="22"/>
          <w:u w:val="none"/>
        </w:rPr>
        <w:tab/>
      </w:r>
      <w:r w:rsidRPr="005D05EB">
        <w:rPr>
          <w:rFonts w:ascii="Arial" w:hAnsi="Arial"/>
          <w:b w:val="0"/>
          <w:sz w:val="22"/>
          <w:szCs w:val="22"/>
          <w:u w:val="none"/>
        </w:rPr>
        <w:tab/>
      </w:r>
      <w:r w:rsidRPr="005D05EB">
        <w:rPr>
          <w:rFonts w:ascii="Arial" w:hAnsi="Arial"/>
          <w:b w:val="0"/>
          <w:sz w:val="22"/>
          <w:szCs w:val="22"/>
          <w:u w:val="none"/>
        </w:rPr>
        <w:tab/>
      </w:r>
      <w:r>
        <w:rPr>
          <w:rFonts w:ascii="Arial" w:hAnsi="Arial"/>
          <w:b w:val="0"/>
          <w:sz w:val="22"/>
          <w:szCs w:val="22"/>
          <w:u w:val="none"/>
        </w:rPr>
        <w:tab/>
      </w:r>
      <w:r>
        <w:rPr>
          <w:rFonts w:ascii="Arial" w:hAnsi="Arial"/>
          <w:b w:val="0"/>
          <w:sz w:val="22"/>
          <w:szCs w:val="22"/>
          <w:u w:val="none"/>
        </w:rPr>
        <w:tab/>
      </w:r>
    </w:p>
    <w:p w14:paraId="2AC3E57D" w14:textId="77777777" w:rsidR="002174FE" w:rsidRPr="009022F3" w:rsidRDefault="002174FE" w:rsidP="00965C6F">
      <w:pPr>
        <w:pStyle w:val="Nadpis1"/>
        <w:keepLines w:val="0"/>
        <w:numPr>
          <w:ilvl w:val="0"/>
          <w:numId w:val="17"/>
        </w:numPr>
        <w:suppressAutoHyphens/>
        <w:spacing w:before="0"/>
        <w:ind w:left="426" w:hanging="426"/>
        <w:jc w:val="both"/>
        <w:rPr>
          <w:rFonts w:ascii="Arial" w:hAnsi="Arial" w:cs="Arial"/>
          <w:color w:val="auto"/>
        </w:rPr>
      </w:pPr>
      <w:r w:rsidRPr="009022F3">
        <w:rPr>
          <w:rFonts w:ascii="Arial" w:hAnsi="Arial" w:cs="Arial"/>
          <w:color w:val="auto"/>
        </w:rPr>
        <w:t>Vymezení předmětu veřejné zakáz</w:t>
      </w:r>
      <w:r w:rsidRPr="009022F3">
        <w:rPr>
          <w:rStyle w:val="Odkaznakoment1"/>
          <w:rFonts w:ascii="Arial" w:hAnsi="Arial" w:cs="Arial"/>
          <w:color w:val="auto"/>
          <w:sz w:val="28"/>
          <w:szCs w:val="28"/>
        </w:rPr>
        <w:t>ky</w:t>
      </w:r>
    </w:p>
    <w:p w14:paraId="3847A582" w14:textId="77777777" w:rsidR="002174FE" w:rsidRDefault="002174FE" w:rsidP="002174FE">
      <w:pPr>
        <w:jc w:val="both"/>
      </w:pPr>
    </w:p>
    <w:p w14:paraId="2FA52F70" w14:textId="7A51064D" w:rsidR="002174FE" w:rsidRDefault="002174FE" w:rsidP="00D72674">
      <w:pPr>
        <w:autoSpaceDE w:val="0"/>
        <w:ind w:left="567" w:hanging="567"/>
        <w:jc w:val="both"/>
        <w:rPr>
          <w:rFonts w:ascii="Arial" w:hAnsi="Arial"/>
          <w:sz w:val="22"/>
          <w:szCs w:val="22"/>
        </w:rPr>
      </w:pPr>
      <w:r>
        <w:rPr>
          <w:rFonts w:ascii="Arial" w:hAnsi="Arial"/>
          <w:b/>
        </w:rPr>
        <w:t>2.1</w:t>
      </w:r>
      <w:r w:rsidR="00D72674">
        <w:rPr>
          <w:rFonts w:ascii="Arial" w:hAnsi="Arial"/>
          <w:b/>
        </w:rPr>
        <w:t>.</w:t>
      </w:r>
      <w:r>
        <w:rPr>
          <w:rFonts w:ascii="Arial" w:hAnsi="Arial"/>
          <w:b/>
        </w:rPr>
        <w:tab/>
      </w:r>
      <w:r>
        <w:rPr>
          <w:rFonts w:ascii="Arial" w:hAnsi="Arial"/>
          <w:b/>
          <w:u w:val="single"/>
        </w:rPr>
        <w:t>Předmět veřejné zakázky na dodávky</w:t>
      </w:r>
    </w:p>
    <w:p w14:paraId="6F19B2E7" w14:textId="77777777" w:rsidR="002174FE" w:rsidRDefault="002174FE" w:rsidP="002174FE">
      <w:pPr>
        <w:autoSpaceDE w:val="0"/>
        <w:jc w:val="both"/>
        <w:rPr>
          <w:rFonts w:ascii="Arial" w:hAnsi="Arial"/>
          <w:sz w:val="22"/>
          <w:szCs w:val="22"/>
        </w:rPr>
      </w:pPr>
    </w:p>
    <w:p w14:paraId="77A5987D" w14:textId="2E3D5A76" w:rsidR="000070F3" w:rsidRPr="00DA492D" w:rsidRDefault="000070F3" w:rsidP="002174FE">
      <w:pPr>
        <w:pStyle w:val="Zpat"/>
        <w:tabs>
          <w:tab w:val="clear" w:pos="4536"/>
          <w:tab w:val="clear" w:pos="9072"/>
        </w:tabs>
        <w:jc w:val="both"/>
        <w:rPr>
          <w:rFonts w:ascii="Arial" w:hAnsi="Arial"/>
          <w:sz w:val="22"/>
          <w:szCs w:val="22"/>
        </w:rPr>
      </w:pPr>
      <w:r w:rsidRPr="003543BF">
        <w:rPr>
          <w:rFonts w:ascii="Arial" w:hAnsi="Arial"/>
          <w:sz w:val="22"/>
          <w:szCs w:val="22"/>
        </w:rPr>
        <w:t>Předmětem plnění veřejné zakázky je dodávka kapalného helia dle podrobné specifikace uvedené níže, pro potřeby vybraných pracovišť Univerzity Palackého v Olomouci.</w:t>
      </w:r>
    </w:p>
    <w:p w14:paraId="45E9ED2B" w14:textId="77777777" w:rsidR="001B2A15" w:rsidRDefault="001B2A15" w:rsidP="002174FE">
      <w:pPr>
        <w:jc w:val="both"/>
        <w:rPr>
          <w:rFonts w:ascii="Arial" w:hAnsi="Arial"/>
          <w:b/>
          <w:sz w:val="22"/>
          <w:szCs w:val="22"/>
          <w:u w:val="single"/>
        </w:rPr>
      </w:pPr>
    </w:p>
    <w:p w14:paraId="16582803" w14:textId="399FE390" w:rsidR="002174FE" w:rsidRPr="003543BF" w:rsidRDefault="002174FE" w:rsidP="002174FE">
      <w:pPr>
        <w:jc w:val="both"/>
        <w:rPr>
          <w:rFonts w:ascii="Arial" w:hAnsi="Arial"/>
          <w:b/>
          <w:sz w:val="22"/>
          <w:szCs w:val="22"/>
          <w:u w:val="single"/>
        </w:rPr>
      </w:pPr>
      <w:r w:rsidRPr="003543BF">
        <w:rPr>
          <w:rFonts w:ascii="Arial" w:hAnsi="Arial"/>
          <w:b/>
          <w:sz w:val="22"/>
          <w:szCs w:val="22"/>
          <w:u w:val="single"/>
        </w:rPr>
        <w:lastRenderedPageBreak/>
        <w:t xml:space="preserve">Předmět plnění veřejné zakázky je v souladu s § 35 Zákona </w:t>
      </w:r>
      <w:r w:rsidR="001D7FF8" w:rsidRPr="003543BF">
        <w:rPr>
          <w:rFonts w:ascii="Arial" w:hAnsi="Arial"/>
          <w:b/>
          <w:sz w:val="22"/>
          <w:szCs w:val="22"/>
          <w:u w:val="single"/>
        </w:rPr>
        <w:t xml:space="preserve">rozdělen </w:t>
      </w:r>
      <w:r w:rsidRPr="003543BF">
        <w:rPr>
          <w:rFonts w:ascii="Arial" w:hAnsi="Arial"/>
          <w:b/>
          <w:sz w:val="22"/>
          <w:szCs w:val="22"/>
          <w:u w:val="single"/>
        </w:rPr>
        <w:t xml:space="preserve">na </w:t>
      </w:r>
      <w:r w:rsidR="00123C23" w:rsidRPr="003543BF">
        <w:rPr>
          <w:rFonts w:ascii="Arial" w:hAnsi="Arial"/>
          <w:b/>
          <w:sz w:val="22"/>
          <w:szCs w:val="22"/>
          <w:u w:val="single"/>
        </w:rPr>
        <w:t>dvě</w:t>
      </w:r>
      <w:r w:rsidRPr="003543BF">
        <w:rPr>
          <w:rFonts w:ascii="Arial" w:hAnsi="Arial"/>
          <w:b/>
          <w:sz w:val="22"/>
          <w:szCs w:val="22"/>
          <w:u w:val="single"/>
        </w:rPr>
        <w:t xml:space="preserve"> </w:t>
      </w:r>
      <w:r w:rsidR="004F6B47" w:rsidRPr="003543BF">
        <w:rPr>
          <w:rFonts w:ascii="Arial" w:hAnsi="Arial"/>
          <w:b/>
          <w:sz w:val="22"/>
          <w:szCs w:val="22"/>
          <w:u w:val="single"/>
        </w:rPr>
        <w:t>samostatné</w:t>
      </w:r>
      <w:r w:rsidR="001D7FF8" w:rsidRPr="003543BF">
        <w:rPr>
          <w:rFonts w:ascii="Arial" w:hAnsi="Arial"/>
          <w:b/>
          <w:sz w:val="22"/>
          <w:szCs w:val="22"/>
          <w:u w:val="single"/>
        </w:rPr>
        <w:t xml:space="preserve"> </w:t>
      </w:r>
      <w:r w:rsidR="004F6B47" w:rsidRPr="003543BF">
        <w:rPr>
          <w:rFonts w:ascii="Arial" w:hAnsi="Arial"/>
          <w:b/>
          <w:sz w:val="22"/>
          <w:szCs w:val="22"/>
          <w:u w:val="single"/>
        </w:rPr>
        <w:t>části</w:t>
      </w:r>
      <w:r w:rsidRPr="003543BF">
        <w:rPr>
          <w:rFonts w:ascii="Arial" w:hAnsi="Arial"/>
          <w:b/>
          <w:sz w:val="22"/>
          <w:szCs w:val="22"/>
          <w:u w:val="single"/>
        </w:rPr>
        <w:t>, přičemž Dodavatel může podat svou nabídku na kteroukoliv z částí veřejné zakázky, může podat svou nabídku i na všechny části</w:t>
      </w:r>
      <w:r w:rsidR="00783903" w:rsidRPr="003543BF">
        <w:rPr>
          <w:rFonts w:ascii="Arial" w:hAnsi="Arial"/>
          <w:b/>
          <w:sz w:val="22"/>
          <w:szCs w:val="22"/>
          <w:u w:val="single"/>
        </w:rPr>
        <w:t xml:space="preserve"> veřejné zakázky</w:t>
      </w:r>
      <w:r w:rsidRPr="003543BF">
        <w:rPr>
          <w:rFonts w:ascii="Arial" w:hAnsi="Arial"/>
          <w:b/>
          <w:sz w:val="22"/>
          <w:szCs w:val="22"/>
          <w:u w:val="single"/>
        </w:rPr>
        <w:t>.</w:t>
      </w:r>
    </w:p>
    <w:p w14:paraId="4F03CAE3" w14:textId="0A824279" w:rsidR="002174FE" w:rsidRPr="003543BF" w:rsidRDefault="002174FE" w:rsidP="002174FE">
      <w:pPr>
        <w:pStyle w:val="Zpat"/>
        <w:tabs>
          <w:tab w:val="clear" w:pos="4536"/>
          <w:tab w:val="clear" w:pos="9072"/>
        </w:tabs>
        <w:jc w:val="both"/>
      </w:pPr>
    </w:p>
    <w:p w14:paraId="20B5E526" w14:textId="0B3F9D64" w:rsidR="00F35098" w:rsidRPr="003543BF" w:rsidRDefault="00F35098" w:rsidP="00F35098">
      <w:pPr>
        <w:rPr>
          <w:rFonts w:ascii="Arial" w:hAnsi="Arial"/>
          <w:b/>
          <w:color w:val="auto"/>
          <w:sz w:val="22"/>
          <w:szCs w:val="20"/>
          <w:u w:val="single"/>
          <w:lang w:eastAsia="x-none"/>
        </w:rPr>
      </w:pPr>
      <w:r w:rsidRPr="001B2A15">
        <w:rPr>
          <w:rFonts w:ascii="Arial" w:hAnsi="Arial"/>
          <w:b/>
          <w:color w:val="auto"/>
          <w:sz w:val="22"/>
          <w:szCs w:val="20"/>
          <w:u w:val="single"/>
          <w:lang w:eastAsia="x-none"/>
        </w:rPr>
        <w:t>1. část veřejné zakázky</w:t>
      </w:r>
      <w:r w:rsidR="00A2250B" w:rsidRPr="001B2A15">
        <w:rPr>
          <w:rFonts w:ascii="Arial" w:hAnsi="Arial"/>
          <w:b/>
          <w:color w:val="auto"/>
          <w:sz w:val="22"/>
          <w:szCs w:val="20"/>
          <w:u w:val="single"/>
          <w:lang w:eastAsia="x-none"/>
        </w:rPr>
        <w:t xml:space="preserve"> „</w:t>
      </w:r>
      <w:r w:rsidR="004278A1" w:rsidRPr="001B2A15">
        <w:rPr>
          <w:rFonts w:ascii="Arial" w:hAnsi="Arial"/>
          <w:b/>
          <w:color w:val="auto"/>
          <w:sz w:val="22"/>
          <w:szCs w:val="20"/>
          <w:u w:val="single"/>
          <w:lang w:eastAsia="x-none"/>
        </w:rPr>
        <w:t>I. Helium 202</w:t>
      </w:r>
      <w:r w:rsidR="00E86FF9">
        <w:rPr>
          <w:rFonts w:ascii="Arial" w:hAnsi="Arial"/>
          <w:b/>
          <w:color w:val="auto"/>
          <w:sz w:val="22"/>
          <w:szCs w:val="20"/>
          <w:u w:val="single"/>
          <w:lang w:eastAsia="x-none"/>
        </w:rPr>
        <w:t>5</w:t>
      </w:r>
      <w:r w:rsidR="00DA492D" w:rsidRPr="001B2A15">
        <w:rPr>
          <w:rFonts w:ascii="Arial" w:hAnsi="Arial"/>
          <w:b/>
          <w:color w:val="auto"/>
          <w:sz w:val="22"/>
          <w:szCs w:val="20"/>
          <w:u w:val="single"/>
          <w:lang w:eastAsia="x-none"/>
        </w:rPr>
        <w:t>/202</w:t>
      </w:r>
      <w:r w:rsidR="00E86FF9">
        <w:rPr>
          <w:rFonts w:ascii="Arial" w:hAnsi="Arial"/>
          <w:b/>
          <w:color w:val="auto"/>
          <w:sz w:val="22"/>
          <w:szCs w:val="20"/>
          <w:u w:val="single"/>
          <w:lang w:eastAsia="x-none"/>
        </w:rPr>
        <w:t>6</w:t>
      </w:r>
      <w:r w:rsidR="004278A1" w:rsidRPr="001B2A15">
        <w:rPr>
          <w:rFonts w:ascii="Arial" w:hAnsi="Arial"/>
          <w:b/>
          <w:color w:val="auto"/>
          <w:sz w:val="22"/>
          <w:szCs w:val="20"/>
          <w:u w:val="single"/>
          <w:lang w:eastAsia="x-none"/>
        </w:rPr>
        <w:t>“</w:t>
      </w:r>
      <w:r w:rsidRPr="001B2A15">
        <w:rPr>
          <w:rFonts w:ascii="Arial" w:hAnsi="Arial"/>
          <w:b/>
          <w:color w:val="auto"/>
          <w:sz w:val="22"/>
          <w:szCs w:val="20"/>
          <w:u w:val="single"/>
          <w:lang w:eastAsia="x-none"/>
        </w:rPr>
        <w:t>:</w:t>
      </w:r>
      <w:r w:rsidRPr="003543BF">
        <w:rPr>
          <w:rFonts w:ascii="Arial" w:hAnsi="Arial"/>
          <w:b/>
          <w:color w:val="auto"/>
          <w:sz w:val="22"/>
          <w:szCs w:val="20"/>
          <w:u w:val="single"/>
          <w:lang w:eastAsia="x-none"/>
        </w:rPr>
        <w:t xml:space="preserve"> </w:t>
      </w:r>
    </w:p>
    <w:p w14:paraId="7D24A9FC" w14:textId="77777777" w:rsidR="00F35098" w:rsidRPr="003543BF" w:rsidRDefault="00F35098" w:rsidP="00F35098">
      <w:pPr>
        <w:rPr>
          <w:rFonts w:ascii="Arial" w:hAnsi="Arial"/>
          <w:b/>
          <w:color w:val="auto"/>
          <w:sz w:val="22"/>
          <w:szCs w:val="20"/>
          <w:u w:val="single"/>
          <w:lang w:eastAsia="x-none"/>
        </w:rPr>
      </w:pPr>
    </w:p>
    <w:p w14:paraId="029A17D2" w14:textId="467659B2" w:rsidR="00F35098" w:rsidRPr="003543BF" w:rsidRDefault="00F35098" w:rsidP="00872C69">
      <w:pPr>
        <w:jc w:val="both"/>
        <w:rPr>
          <w:rFonts w:ascii="Arial" w:hAnsi="Arial"/>
          <w:color w:val="auto"/>
          <w:sz w:val="22"/>
          <w:szCs w:val="20"/>
          <w:lang w:eastAsia="x-none"/>
        </w:rPr>
      </w:pPr>
      <w:r w:rsidRPr="003543BF">
        <w:rPr>
          <w:rFonts w:ascii="Arial" w:hAnsi="Arial"/>
          <w:color w:val="auto"/>
          <w:sz w:val="22"/>
          <w:szCs w:val="20"/>
          <w:lang w:eastAsia="x-none"/>
        </w:rPr>
        <w:t>Předmětem veřejné zakázky je dodávk</w:t>
      </w:r>
      <w:r w:rsidR="00A15038" w:rsidRPr="003543BF">
        <w:rPr>
          <w:rFonts w:ascii="Arial" w:hAnsi="Arial"/>
          <w:color w:val="auto"/>
          <w:sz w:val="22"/>
          <w:szCs w:val="20"/>
          <w:lang w:eastAsia="x-none"/>
        </w:rPr>
        <w:t>a</w:t>
      </w:r>
      <w:r w:rsidRPr="003543BF">
        <w:rPr>
          <w:rFonts w:ascii="Arial" w:hAnsi="Arial"/>
          <w:color w:val="auto"/>
          <w:sz w:val="22"/>
          <w:szCs w:val="20"/>
          <w:lang w:eastAsia="x-none"/>
        </w:rPr>
        <w:t xml:space="preserve"> </w:t>
      </w:r>
      <w:r w:rsidR="00F07835">
        <w:rPr>
          <w:rFonts w:ascii="Arial" w:hAnsi="Arial"/>
          <w:b/>
          <w:bCs/>
          <w:color w:val="auto"/>
          <w:sz w:val="22"/>
          <w:szCs w:val="20"/>
          <w:lang w:eastAsia="x-none"/>
        </w:rPr>
        <w:t>5</w:t>
      </w:r>
      <w:r w:rsidR="00AB1872" w:rsidRPr="00A0543D">
        <w:rPr>
          <w:rFonts w:ascii="Arial" w:hAnsi="Arial"/>
          <w:b/>
          <w:bCs/>
          <w:color w:val="auto"/>
          <w:sz w:val="22"/>
          <w:szCs w:val="20"/>
          <w:lang w:eastAsia="x-none"/>
        </w:rPr>
        <w:t xml:space="preserve"> 200</w:t>
      </w:r>
      <w:r w:rsidRPr="003543BF">
        <w:rPr>
          <w:rFonts w:ascii="Arial" w:hAnsi="Arial"/>
          <w:b/>
          <w:color w:val="auto"/>
          <w:sz w:val="22"/>
          <w:szCs w:val="20"/>
          <w:lang w:eastAsia="x-none"/>
        </w:rPr>
        <w:t xml:space="preserve"> litrů kapalného helia </w:t>
      </w:r>
      <w:r w:rsidR="00292687" w:rsidRPr="003543BF">
        <w:rPr>
          <w:rFonts w:ascii="Arial" w:hAnsi="Arial"/>
          <w:b/>
          <w:color w:val="auto"/>
          <w:sz w:val="22"/>
          <w:szCs w:val="20"/>
          <w:lang w:eastAsia="x-none"/>
        </w:rPr>
        <w:t xml:space="preserve">s veškerým příslušenstvím </w:t>
      </w:r>
      <w:r w:rsidRPr="003543BF">
        <w:rPr>
          <w:rFonts w:ascii="Arial" w:hAnsi="Arial"/>
          <w:color w:val="auto"/>
          <w:sz w:val="22"/>
          <w:szCs w:val="20"/>
          <w:lang w:eastAsia="x-none"/>
        </w:rPr>
        <w:t xml:space="preserve">(dále jen též „zboží“), přičemž zboží bude dodáváno postupně na základě aktuálních potřeb </w:t>
      </w:r>
      <w:r w:rsidR="001D22EB" w:rsidRPr="003543BF">
        <w:rPr>
          <w:rFonts w:ascii="Arial" w:hAnsi="Arial"/>
          <w:color w:val="auto"/>
          <w:sz w:val="22"/>
          <w:szCs w:val="20"/>
          <w:lang w:eastAsia="x-none"/>
        </w:rPr>
        <w:t>Z</w:t>
      </w:r>
      <w:r w:rsidRPr="003543BF">
        <w:rPr>
          <w:rFonts w:ascii="Arial" w:hAnsi="Arial"/>
          <w:color w:val="auto"/>
          <w:sz w:val="22"/>
          <w:szCs w:val="20"/>
          <w:lang w:eastAsia="x-none"/>
        </w:rPr>
        <w:t xml:space="preserve">adavatele v průběhu </w:t>
      </w:r>
      <w:r w:rsidR="00AB1872" w:rsidRPr="00AB1872">
        <w:rPr>
          <w:rFonts w:ascii="Arial" w:hAnsi="Arial"/>
          <w:b/>
          <w:bCs/>
          <w:color w:val="auto"/>
          <w:sz w:val="22"/>
          <w:szCs w:val="20"/>
          <w:lang w:eastAsia="x-none"/>
        </w:rPr>
        <w:t>1</w:t>
      </w:r>
      <w:r w:rsidR="00F07835">
        <w:rPr>
          <w:rFonts w:ascii="Arial" w:hAnsi="Arial"/>
          <w:b/>
          <w:bCs/>
          <w:color w:val="auto"/>
          <w:sz w:val="22"/>
          <w:szCs w:val="20"/>
          <w:lang w:eastAsia="x-none"/>
        </w:rPr>
        <w:t>8</w:t>
      </w:r>
      <w:r w:rsidRPr="00AB1872">
        <w:rPr>
          <w:rFonts w:ascii="Arial" w:hAnsi="Arial"/>
          <w:b/>
          <w:bCs/>
          <w:color w:val="auto"/>
          <w:sz w:val="22"/>
          <w:szCs w:val="20"/>
          <w:lang w:eastAsia="x-none"/>
        </w:rPr>
        <w:t xml:space="preserve"> </w:t>
      </w:r>
      <w:r w:rsidRPr="003543BF">
        <w:rPr>
          <w:rFonts w:ascii="Arial" w:hAnsi="Arial"/>
          <w:b/>
          <w:bCs/>
          <w:color w:val="auto"/>
          <w:sz w:val="22"/>
          <w:szCs w:val="20"/>
          <w:lang w:eastAsia="x-none"/>
        </w:rPr>
        <w:t>měsíců</w:t>
      </w:r>
      <w:r w:rsidRPr="003543BF">
        <w:rPr>
          <w:rFonts w:ascii="Arial" w:hAnsi="Arial"/>
          <w:color w:val="auto"/>
          <w:sz w:val="22"/>
          <w:szCs w:val="20"/>
          <w:lang w:eastAsia="x-none"/>
        </w:rPr>
        <w:t xml:space="preserve"> od nabytí účinnosti příslušné kupní smlouvy</w:t>
      </w:r>
      <w:r w:rsidR="00ED35D9">
        <w:rPr>
          <w:rFonts w:ascii="Arial" w:hAnsi="Arial"/>
          <w:color w:val="auto"/>
          <w:sz w:val="22"/>
          <w:szCs w:val="20"/>
          <w:lang w:eastAsia="x-none"/>
        </w:rPr>
        <w:t xml:space="preserve"> (tj. cca 08/2025)</w:t>
      </w:r>
      <w:r w:rsidR="00A42DFF" w:rsidRPr="003543BF">
        <w:rPr>
          <w:rFonts w:ascii="Arial" w:hAnsi="Arial"/>
          <w:color w:val="auto"/>
          <w:sz w:val="22"/>
          <w:szCs w:val="20"/>
          <w:lang w:eastAsia="x-none"/>
        </w:rPr>
        <w:t xml:space="preserve">, pro potřeby provozu </w:t>
      </w:r>
      <w:r w:rsidR="0035612C" w:rsidRPr="003543BF">
        <w:rPr>
          <w:rFonts w:ascii="Arial" w:hAnsi="Arial"/>
          <w:color w:val="auto"/>
          <w:sz w:val="22"/>
          <w:szCs w:val="20"/>
          <w:lang w:eastAsia="x-none"/>
        </w:rPr>
        <w:t>V</w:t>
      </w:r>
      <w:r w:rsidR="00A42DFF" w:rsidRPr="003543BF">
        <w:rPr>
          <w:rFonts w:ascii="Arial" w:hAnsi="Arial"/>
          <w:color w:val="auto"/>
          <w:sz w:val="22"/>
          <w:szCs w:val="20"/>
          <w:lang w:eastAsia="x-none"/>
        </w:rPr>
        <w:t>ysokoškolského ústavu CATRIN</w:t>
      </w:r>
      <w:r w:rsidR="00C0562B" w:rsidRPr="003543BF">
        <w:rPr>
          <w:rFonts w:ascii="Arial" w:hAnsi="Arial"/>
          <w:color w:val="auto"/>
          <w:sz w:val="22"/>
          <w:szCs w:val="20"/>
          <w:lang w:eastAsia="x-none"/>
        </w:rPr>
        <w:t>.</w:t>
      </w:r>
    </w:p>
    <w:p w14:paraId="6C907CB9" w14:textId="77777777" w:rsidR="00F35098" w:rsidRPr="003543BF" w:rsidRDefault="00F35098" w:rsidP="00872C69">
      <w:pPr>
        <w:jc w:val="both"/>
        <w:rPr>
          <w:rFonts w:ascii="Arial" w:hAnsi="Arial"/>
          <w:color w:val="auto"/>
          <w:sz w:val="22"/>
          <w:szCs w:val="20"/>
          <w:lang w:eastAsia="x-none"/>
        </w:rPr>
      </w:pPr>
    </w:p>
    <w:p w14:paraId="6B54216E" w14:textId="77777777" w:rsidR="00F511BB" w:rsidRPr="003543BF" w:rsidRDefault="00F511BB" w:rsidP="00F511BB">
      <w:pPr>
        <w:jc w:val="both"/>
        <w:rPr>
          <w:rFonts w:ascii="Arial" w:hAnsi="Arial"/>
          <w:b/>
          <w:color w:val="auto"/>
          <w:sz w:val="22"/>
          <w:szCs w:val="20"/>
          <w:lang w:eastAsia="x-none"/>
        </w:rPr>
      </w:pPr>
      <w:r w:rsidRPr="003543BF">
        <w:rPr>
          <w:rFonts w:ascii="Arial" w:hAnsi="Arial"/>
          <w:b/>
          <w:color w:val="auto"/>
          <w:sz w:val="22"/>
          <w:szCs w:val="20"/>
          <w:lang w:eastAsia="x-none"/>
        </w:rPr>
        <w:t>Technická specifikace dodávek kapalného helia:</w:t>
      </w:r>
    </w:p>
    <w:p w14:paraId="15936DB4" w14:textId="46C563C5" w:rsidR="00F511BB" w:rsidRPr="003543BF" w:rsidRDefault="00F511BB" w:rsidP="00F511BB">
      <w:pPr>
        <w:jc w:val="both"/>
        <w:rPr>
          <w:rFonts w:ascii="Arial" w:hAnsi="Arial"/>
          <w:color w:val="auto"/>
          <w:sz w:val="22"/>
          <w:szCs w:val="20"/>
          <w:lang w:eastAsia="x-none"/>
        </w:rPr>
      </w:pPr>
      <w:r w:rsidRPr="003543BF">
        <w:rPr>
          <w:rFonts w:ascii="Arial" w:hAnsi="Arial"/>
          <w:color w:val="auto"/>
          <w:sz w:val="22"/>
          <w:szCs w:val="20"/>
          <w:lang w:eastAsia="x-none"/>
        </w:rPr>
        <w:t>Název produktu:</w:t>
      </w:r>
      <w:r w:rsidR="008246A7" w:rsidRPr="003543BF">
        <w:rPr>
          <w:rFonts w:ascii="Arial" w:hAnsi="Arial"/>
          <w:color w:val="auto"/>
          <w:sz w:val="22"/>
          <w:szCs w:val="20"/>
          <w:lang w:eastAsia="x-none"/>
        </w:rPr>
        <w:t xml:space="preserve"> </w:t>
      </w:r>
      <w:r w:rsidRPr="003543BF">
        <w:rPr>
          <w:rFonts w:ascii="Arial" w:hAnsi="Arial"/>
          <w:color w:val="auto"/>
          <w:sz w:val="22"/>
          <w:szCs w:val="20"/>
          <w:lang w:eastAsia="x-none"/>
        </w:rPr>
        <w:t xml:space="preserve">helium, hluboce zchlazené, kapalné o čistotě 99,999 % </w:t>
      </w:r>
    </w:p>
    <w:p w14:paraId="70886EFC" w14:textId="77777777" w:rsidR="006F5458" w:rsidRPr="003543BF" w:rsidRDefault="006F5458" w:rsidP="00F511BB">
      <w:pPr>
        <w:jc w:val="both"/>
        <w:rPr>
          <w:rFonts w:ascii="Arial" w:hAnsi="Arial"/>
          <w:color w:val="auto"/>
          <w:sz w:val="22"/>
          <w:szCs w:val="20"/>
          <w:lang w:eastAsia="x-none"/>
        </w:rPr>
      </w:pPr>
    </w:p>
    <w:p w14:paraId="53E445DE" w14:textId="45E84D58" w:rsidR="00F511BB" w:rsidRPr="003543BF" w:rsidRDefault="008246A7" w:rsidP="00F511BB">
      <w:pPr>
        <w:jc w:val="both"/>
        <w:rPr>
          <w:rFonts w:ascii="Arial" w:hAnsi="Arial"/>
          <w:color w:val="auto"/>
          <w:sz w:val="22"/>
          <w:szCs w:val="20"/>
          <w:lang w:eastAsia="x-none"/>
        </w:rPr>
      </w:pPr>
      <w:r w:rsidRPr="003543BF">
        <w:rPr>
          <w:rFonts w:ascii="Arial" w:hAnsi="Arial"/>
          <w:color w:val="auto"/>
          <w:sz w:val="22"/>
          <w:szCs w:val="20"/>
          <w:lang w:eastAsia="x-none"/>
        </w:rPr>
        <w:t>Z</w:t>
      </w:r>
      <w:r w:rsidR="00F511BB" w:rsidRPr="003543BF">
        <w:rPr>
          <w:rFonts w:ascii="Arial" w:hAnsi="Arial"/>
          <w:color w:val="auto"/>
          <w:sz w:val="22"/>
          <w:szCs w:val="20"/>
          <w:lang w:eastAsia="x-none"/>
        </w:rPr>
        <w:t>působ objednávky dílčích dodávek:</w:t>
      </w:r>
      <w:r w:rsidR="009E7511" w:rsidRPr="003543BF">
        <w:rPr>
          <w:rFonts w:ascii="Arial" w:hAnsi="Arial"/>
          <w:color w:val="auto"/>
          <w:sz w:val="22"/>
          <w:szCs w:val="20"/>
          <w:lang w:eastAsia="x-none"/>
        </w:rPr>
        <w:t xml:space="preserve"> </w:t>
      </w:r>
      <w:r w:rsidR="00F511BB" w:rsidRPr="003543BF">
        <w:rPr>
          <w:rFonts w:ascii="Arial" w:hAnsi="Arial"/>
          <w:color w:val="auto"/>
          <w:sz w:val="22"/>
          <w:szCs w:val="20"/>
          <w:lang w:eastAsia="x-none"/>
        </w:rPr>
        <w:t xml:space="preserve">dílčí výzvy k plnění v rámci </w:t>
      </w:r>
      <w:r w:rsidR="009E7511" w:rsidRPr="003543BF">
        <w:rPr>
          <w:rFonts w:ascii="Arial" w:hAnsi="Arial"/>
          <w:color w:val="auto"/>
          <w:sz w:val="22"/>
          <w:szCs w:val="20"/>
          <w:lang w:eastAsia="x-none"/>
        </w:rPr>
        <w:t xml:space="preserve">příslušné </w:t>
      </w:r>
      <w:r w:rsidR="00F511BB" w:rsidRPr="003543BF">
        <w:rPr>
          <w:rFonts w:ascii="Arial" w:hAnsi="Arial"/>
          <w:color w:val="auto"/>
          <w:sz w:val="22"/>
          <w:szCs w:val="20"/>
          <w:lang w:eastAsia="x-none"/>
        </w:rPr>
        <w:t>smlouvy, písemně</w:t>
      </w:r>
      <w:r w:rsidR="009E7511" w:rsidRPr="003543BF">
        <w:rPr>
          <w:rFonts w:ascii="Arial" w:hAnsi="Arial"/>
          <w:color w:val="auto"/>
          <w:sz w:val="22"/>
          <w:szCs w:val="20"/>
          <w:lang w:eastAsia="x-none"/>
        </w:rPr>
        <w:t xml:space="preserve"> (</w:t>
      </w:r>
      <w:r w:rsidR="006D726C" w:rsidRPr="003543BF">
        <w:rPr>
          <w:rFonts w:ascii="Arial" w:hAnsi="Arial"/>
          <w:color w:val="auto"/>
          <w:sz w:val="22"/>
          <w:szCs w:val="20"/>
          <w:lang w:eastAsia="x-none"/>
        </w:rPr>
        <w:t xml:space="preserve">v listinné podobě nebo </w:t>
      </w:r>
      <w:r w:rsidR="00F511BB" w:rsidRPr="003543BF">
        <w:rPr>
          <w:rFonts w:ascii="Arial" w:hAnsi="Arial"/>
          <w:color w:val="auto"/>
          <w:sz w:val="22"/>
          <w:szCs w:val="20"/>
          <w:lang w:eastAsia="x-none"/>
        </w:rPr>
        <w:t>e-mailem</w:t>
      </w:r>
      <w:r w:rsidR="009E7511" w:rsidRPr="003543BF">
        <w:rPr>
          <w:rFonts w:ascii="Arial" w:hAnsi="Arial"/>
          <w:color w:val="auto"/>
          <w:sz w:val="22"/>
          <w:szCs w:val="20"/>
          <w:lang w:eastAsia="x-none"/>
        </w:rPr>
        <w:t>)</w:t>
      </w:r>
    </w:p>
    <w:p w14:paraId="2737E218" w14:textId="77777777" w:rsidR="006F5458" w:rsidRPr="003543BF" w:rsidRDefault="006F5458" w:rsidP="00F511BB">
      <w:pPr>
        <w:jc w:val="both"/>
        <w:rPr>
          <w:rFonts w:ascii="Arial" w:hAnsi="Arial"/>
          <w:color w:val="auto"/>
          <w:sz w:val="22"/>
          <w:szCs w:val="20"/>
          <w:lang w:eastAsia="x-none"/>
        </w:rPr>
      </w:pPr>
    </w:p>
    <w:p w14:paraId="4E320903" w14:textId="3A407D5F" w:rsidR="00F511BB" w:rsidRPr="003543BF" w:rsidRDefault="00F511BB" w:rsidP="00F511BB">
      <w:pPr>
        <w:jc w:val="both"/>
        <w:rPr>
          <w:rFonts w:ascii="Arial" w:hAnsi="Arial"/>
          <w:color w:val="auto"/>
          <w:sz w:val="22"/>
          <w:szCs w:val="20"/>
          <w:lang w:eastAsia="x-none"/>
        </w:rPr>
      </w:pPr>
      <w:r w:rsidRPr="003543BF">
        <w:rPr>
          <w:rFonts w:ascii="Arial" w:hAnsi="Arial"/>
          <w:color w:val="auto"/>
          <w:sz w:val="22"/>
          <w:szCs w:val="20"/>
          <w:lang w:eastAsia="x-none"/>
        </w:rPr>
        <w:t>Způsob dodávek:</w:t>
      </w:r>
      <w:r w:rsidR="009E7511" w:rsidRPr="003543BF">
        <w:rPr>
          <w:rFonts w:ascii="Arial" w:hAnsi="Arial"/>
          <w:color w:val="auto"/>
          <w:sz w:val="22"/>
          <w:szCs w:val="20"/>
          <w:lang w:eastAsia="x-none"/>
        </w:rPr>
        <w:t xml:space="preserve"> </w:t>
      </w:r>
      <w:r w:rsidRPr="003543BF">
        <w:rPr>
          <w:rFonts w:ascii="Arial" w:hAnsi="Arial"/>
          <w:color w:val="auto"/>
          <w:sz w:val="22"/>
          <w:szCs w:val="20"/>
          <w:lang w:eastAsia="x-none"/>
        </w:rPr>
        <w:t>dovoz v mobilních nemagnetických (hliník nebo nerez. ocel)</w:t>
      </w:r>
      <w:r w:rsidR="006F5458" w:rsidRPr="003543BF">
        <w:rPr>
          <w:rFonts w:ascii="Arial" w:hAnsi="Arial"/>
          <w:color w:val="auto"/>
          <w:sz w:val="22"/>
          <w:szCs w:val="20"/>
          <w:lang w:eastAsia="x-none"/>
        </w:rPr>
        <w:t xml:space="preserve"> </w:t>
      </w:r>
      <w:r w:rsidRPr="003543BF">
        <w:rPr>
          <w:rFonts w:ascii="Arial" w:hAnsi="Arial"/>
          <w:color w:val="auto"/>
          <w:sz w:val="22"/>
          <w:szCs w:val="20"/>
          <w:lang w:eastAsia="x-none"/>
        </w:rPr>
        <w:t xml:space="preserve">kryogenních nízkotlakových nádobách ve vlastnictví </w:t>
      </w:r>
      <w:r w:rsidR="00027DAA" w:rsidRPr="003543BF">
        <w:rPr>
          <w:rFonts w:ascii="Arial" w:hAnsi="Arial"/>
          <w:color w:val="auto"/>
          <w:sz w:val="22"/>
          <w:szCs w:val="20"/>
          <w:lang w:eastAsia="x-none"/>
        </w:rPr>
        <w:t>Dodavatele</w:t>
      </w:r>
      <w:r w:rsidRPr="003543BF">
        <w:rPr>
          <w:rFonts w:ascii="Arial" w:hAnsi="Arial"/>
          <w:color w:val="auto"/>
          <w:sz w:val="22"/>
          <w:szCs w:val="20"/>
          <w:lang w:eastAsia="x-none"/>
        </w:rPr>
        <w:t xml:space="preserve"> o objemu</w:t>
      </w:r>
      <w:r w:rsidR="006F5458" w:rsidRPr="003543BF">
        <w:rPr>
          <w:rFonts w:ascii="Arial" w:hAnsi="Arial"/>
          <w:color w:val="auto"/>
          <w:sz w:val="22"/>
          <w:szCs w:val="20"/>
          <w:lang w:eastAsia="x-none"/>
        </w:rPr>
        <w:t>:</w:t>
      </w:r>
    </w:p>
    <w:p w14:paraId="70908ACF" w14:textId="77777777" w:rsidR="00F511BB" w:rsidRPr="003543BF" w:rsidRDefault="00F511BB" w:rsidP="00F511BB">
      <w:pPr>
        <w:jc w:val="both"/>
        <w:rPr>
          <w:rFonts w:ascii="Arial" w:hAnsi="Arial"/>
          <w:color w:val="auto"/>
          <w:sz w:val="22"/>
          <w:szCs w:val="20"/>
          <w:lang w:eastAsia="x-none"/>
        </w:rPr>
      </w:pPr>
    </w:p>
    <w:p w14:paraId="742A156A" w14:textId="70702A49" w:rsidR="00F511BB" w:rsidRPr="003543BF" w:rsidRDefault="00F511BB" w:rsidP="00F511BB">
      <w:pPr>
        <w:jc w:val="both"/>
        <w:rPr>
          <w:rFonts w:ascii="Arial" w:hAnsi="Arial"/>
          <w:color w:val="auto"/>
          <w:sz w:val="22"/>
          <w:szCs w:val="20"/>
          <w:lang w:eastAsia="x-none"/>
        </w:rPr>
      </w:pPr>
      <w:r w:rsidRPr="003543BF">
        <w:rPr>
          <w:rFonts w:ascii="Arial" w:hAnsi="Arial"/>
          <w:color w:val="auto"/>
          <w:sz w:val="22"/>
          <w:szCs w:val="20"/>
          <w:lang w:eastAsia="x-none"/>
        </w:rPr>
        <w:t xml:space="preserve">Velikost nádoby 230 - 270 litrů (přepravní nádoba zůstane vypůjčena u </w:t>
      </w:r>
      <w:r w:rsidR="005D24E9" w:rsidRPr="003543BF">
        <w:rPr>
          <w:rFonts w:ascii="Arial" w:hAnsi="Arial"/>
          <w:color w:val="auto"/>
          <w:sz w:val="22"/>
          <w:szCs w:val="20"/>
          <w:lang w:eastAsia="x-none"/>
        </w:rPr>
        <w:t>Zadavatele</w:t>
      </w:r>
      <w:r w:rsidR="009B60DE">
        <w:rPr>
          <w:rFonts w:ascii="Arial" w:hAnsi="Arial"/>
          <w:color w:val="auto"/>
          <w:sz w:val="22"/>
          <w:szCs w:val="20"/>
          <w:lang w:eastAsia="x-none"/>
        </w:rPr>
        <w:t>)</w:t>
      </w:r>
      <w:r w:rsidRPr="003543BF">
        <w:rPr>
          <w:rFonts w:ascii="Arial" w:hAnsi="Arial"/>
          <w:color w:val="auto"/>
          <w:sz w:val="22"/>
          <w:szCs w:val="20"/>
          <w:lang w:eastAsia="x-none"/>
        </w:rPr>
        <w:t xml:space="preserve"> na adrese: </w:t>
      </w:r>
      <w:r w:rsidR="00F12202" w:rsidRPr="003543BF">
        <w:rPr>
          <w:rFonts w:ascii="Arial" w:hAnsi="Arial"/>
          <w:color w:val="auto"/>
          <w:sz w:val="22"/>
          <w:szCs w:val="20"/>
          <w:lang w:eastAsia="x-none"/>
        </w:rPr>
        <w:t xml:space="preserve">Vysokoškolský ústav CATRIN, </w:t>
      </w:r>
      <w:r w:rsidRPr="003543BF">
        <w:rPr>
          <w:rFonts w:ascii="Arial" w:hAnsi="Arial"/>
          <w:color w:val="auto"/>
          <w:sz w:val="22"/>
          <w:szCs w:val="20"/>
          <w:lang w:eastAsia="x-none"/>
        </w:rPr>
        <w:t xml:space="preserve">Regionální centrum pokročilých technologií a materiálů, ul. Šlechtitelů </w:t>
      </w:r>
      <w:r w:rsidR="00F12202" w:rsidRPr="003543BF">
        <w:rPr>
          <w:rFonts w:ascii="Arial" w:hAnsi="Arial"/>
          <w:color w:val="auto"/>
          <w:sz w:val="22"/>
          <w:szCs w:val="20"/>
          <w:lang w:eastAsia="x-none"/>
        </w:rPr>
        <w:t>241/</w:t>
      </w:r>
      <w:r w:rsidRPr="003543BF">
        <w:rPr>
          <w:rFonts w:ascii="Arial" w:hAnsi="Arial"/>
          <w:color w:val="auto"/>
          <w:sz w:val="22"/>
          <w:szCs w:val="20"/>
          <w:lang w:eastAsia="x-none"/>
        </w:rPr>
        <w:t xml:space="preserve">27, Olomouc – Holice, </w:t>
      </w:r>
      <w:r w:rsidR="001B2A15">
        <w:rPr>
          <w:rFonts w:ascii="Arial" w:hAnsi="Arial"/>
          <w:color w:val="auto"/>
          <w:sz w:val="22"/>
          <w:szCs w:val="20"/>
          <w:lang w:eastAsia="x-none"/>
        </w:rPr>
        <w:t xml:space="preserve">budova G, </w:t>
      </w:r>
      <w:r w:rsidRPr="003543BF">
        <w:rPr>
          <w:rFonts w:ascii="Arial" w:hAnsi="Arial"/>
          <w:color w:val="auto"/>
          <w:sz w:val="22"/>
          <w:szCs w:val="20"/>
          <w:lang w:eastAsia="x-none"/>
        </w:rPr>
        <w:t>1. NP, místnost č. 1</w:t>
      </w:r>
      <w:r w:rsidR="00FF0531">
        <w:rPr>
          <w:rFonts w:ascii="Arial" w:hAnsi="Arial"/>
          <w:color w:val="auto"/>
          <w:sz w:val="22"/>
          <w:szCs w:val="20"/>
          <w:lang w:eastAsia="x-none"/>
        </w:rPr>
        <w:t>.</w:t>
      </w:r>
      <w:r w:rsidRPr="003543BF">
        <w:rPr>
          <w:rFonts w:ascii="Arial" w:hAnsi="Arial"/>
          <w:color w:val="auto"/>
          <w:sz w:val="22"/>
          <w:szCs w:val="20"/>
          <w:lang w:eastAsia="x-none"/>
        </w:rPr>
        <w:t>25.</w:t>
      </w:r>
    </w:p>
    <w:p w14:paraId="0D848B35" w14:textId="77777777" w:rsidR="00F511BB" w:rsidRPr="003543BF" w:rsidRDefault="00F511BB" w:rsidP="00F511BB">
      <w:pPr>
        <w:jc w:val="both"/>
        <w:rPr>
          <w:rFonts w:ascii="Arial" w:hAnsi="Arial"/>
          <w:color w:val="auto"/>
          <w:sz w:val="22"/>
          <w:szCs w:val="20"/>
          <w:lang w:eastAsia="x-none"/>
        </w:rPr>
      </w:pPr>
    </w:p>
    <w:p w14:paraId="30DD21EF" w14:textId="436B99BF" w:rsidR="00F511BB" w:rsidRPr="003543BF" w:rsidRDefault="00285509" w:rsidP="00F511BB">
      <w:pPr>
        <w:jc w:val="both"/>
        <w:rPr>
          <w:rFonts w:ascii="Arial" w:hAnsi="Arial"/>
          <w:color w:val="auto"/>
          <w:sz w:val="22"/>
          <w:szCs w:val="20"/>
          <w:lang w:eastAsia="x-none"/>
        </w:rPr>
      </w:pPr>
      <w:r w:rsidRPr="003543BF">
        <w:rPr>
          <w:rFonts w:ascii="Arial" w:hAnsi="Arial"/>
          <w:color w:val="auto"/>
          <w:sz w:val="22"/>
          <w:szCs w:val="20"/>
          <w:lang w:eastAsia="x-none"/>
        </w:rPr>
        <w:t>Č</w:t>
      </w:r>
      <w:r w:rsidR="00F511BB" w:rsidRPr="003543BF">
        <w:rPr>
          <w:rFonts w:ascii="Arial" w:hAnsi="Arial"/>
          <w:color w:val="auto"/>
          <w:sz w:val="22"/>
          <w:szCs w:val="20"/>
          <w:lang w:eastAsia="x-none"/>
        </w:rPr>
        <w:t>etnost: cca každých 4 - 5 týdnů</w:t>
      </w:r>
    </w:p>
    <w:p w14:paraId="2E6B91B6" w14:textId="77777777" w:rsidR="00F511BB" w:rsidRPr="003543BF" w:rsidRDefault="00F511BB" w:rsidP="00F511BB">
      <w:pPr>
        <w:jc w:val="both"/>
        <w:rPr>
          <w:rFonts w:ascii="Arial" w:hAnsi="Arial"/>
          <w:color w:val="auto"/>
          <w:sz w:val="22"/>
          <w:szCs w:val="20"/>
          <w:lang w:eastAsia="x-none"/>
        </w:rPr>
      </w:pPr>
    </w:p>
    <w:p w14:paraId="6FC1BC52" w14:textId="2512F974" w:rsidR="00F511BB" w:rsidRPr="003543BF" w:rsidRDefault="00F511BB" w:rsidP="00F511BB">
      <w:pPr>
        <w:jc w:val="both"/>
        <w:rPr>
          <w:rFonts w:ascii="Arial" w:hAnsi="Arial"/>
          <w:color w:val="auto"/>
          <w:sz w:val="22"/>
          <w:szCs w:val="20"/>
          <w:lang w:eastAsia="x-none"/>
        </w:rPr>
      </w:pPr>
      <w:r w:rsidRPr="003543BF">
        <w:rPr>
          <w:rFonts w:ascii="Arial" w:hAnsi="Arial"/>
          <w:color w:val="auto"/>
          <w:sz w:val="22"/>
          <w:szCs w:val="20"/>
          <w:lang w:eastAsia="x-none"/>
        </w:rPr>
        <w:t xml:space="preserve">U </w:t>
      </w:r>
      <w:r w:rsidR="00696909" w:rsidRPr="003543BF">
        <w:rPr>
          <w:rFonts w:ascii="Arial" w:hAnsi="Arial"/>
          <w:color w:val="auto"/>
          <w:sz w:val="22"/>
          <w:szCs w:val="20"/>
          <w:lang w:eastAsia="x-none"/>
        </w:rPr>
        <w:t>Zadavatele</w:t>
      </w:r>
      <w:r w:rsidRPr="003543BF">
        <w:rPr>
          <w:rFonts w:ascii="Arial" w:hAnsi="Arial"/>
          <w:color w:val="auto"/>
          <w:sz w:val="22"/>
          <w:szCs w:val="20"/>
          <w:lang w:eastAsia="x-none"/>
        </w:rPr>
        <w:t xml:space="preserve"> se budou střídat vždy dvě přepravní nádoby s heliem. Při vyprázdnění nádoby bude s </w:t>
      </w:r>
      <w:r w:rsidR="005D24E9" w:rsidRPr="003543BF">
        <w:rPr>
          <w:rFonts w:ascii="Arial" w:hAnsi="Arial"/>
          <w:color w:val="auto"/>
          <w:sz w:val="22"/>
          <w:szCs w:val="20"/>
          <w:lang w:eastAsia="x-none"/>
        </w:rPr>
        <w:t>D</w:t>
      </w:r>
      <w:r w:rsidRPr="003543BF">
        <w:rPr>
          <w:rFonts w:ascii="Arial" w:hAnsi="Arial"/>
          <w:color w:val="auto"/>
          <w:sz w:val="22"/>
          <w:szCs w:val="20"/>
          <w:lang w:eastAsia="x-none"/>
        </w:rPr>
        <w:t>odavatelem sjednán závoz druhé (plné) nádoby tak, aby bylo možné držet nepřetržitý provoz zařízení UHV STM. Dovoz nádoby plné a odvoz nádoby použité bud</w:t>
      </w:r>
      <w:r w:rsidR="00027DAA" w:rsidRPr="003543BF">
        <w:rPr>
          <w:rFonts w:ascii="Arial" w:hAnsi="Arial"/>
          <w:color w:val="auto"/>
          <w:sz w:val="22"/>
          <w:szCs w:val="20"/>
          <w:lang w:eastAsia="x-none"/>
        </w:rPr>
        <w:t>e</w:t>
      </w:r>
      <w:r w:rsidRPr="003543BF">
        <w:rPr>
          <w:rFonts w:ascii="Arial" w:hAnsi="Arial"/>
          <w:color w:val="auto"/>
          <w:sz w:val="22"/>
          <w:szCs w:val="20"/>
          <w:lang w:eastAsia="x-none"/>
        </w:rPr>
        <w:t xml:space="preserve"> probíhat v rámci jedné dopravy. Tak</w:t>
      </w:r>
      <w:r w:rsidR="00027DAA" w:rsidRPr="003543BF">
        <w:rPr>
          <w:rFonts w:ascii="Arial" w:hAnsi="Arial"/>
          <w:color w:val="auto"/>
          <w:sz w:val="22"/>
          <w:szCs w:val="20"/>
          <w:lang w:eastAsia="x-none"/>
        </w:rPr>
        <w:t>ové</w:t>
      </w:r>
      <w:r w:rsidRPr="003543BF">
        <w:rPr>
          <w:rFonts w:ascii="Arial" w:hAnsi="Arial"/>
          <w:color w:val="auto"/>
          <w:sz w:val="22"/>
          <w:szCs w:val="20"/>
          <w:lang w:eastAsia="x-none"/>
        </w:rPr>
        <w:t xml:space="preserve"> dodávky pak nemusí být v přesný den, ale budou koordinovány s </w:t>
      </w:r>
      <w:r w:rsidR="0084762F" w:rsidRPr="003543BF">
        <w:rPr>
          <w:rFonts w:ascii="Arial" w:hAnsi="Arial"/>
          <w:color w:val="auto"/>
          <w:sz w:val="22"/>
          <w:szCs w:val="20"/>
          <w:lang w:eastAsia="x-none"/>
        </w:rPr>
        <w:t>D</w:t>
      </w:r>
      <w:r w:rsidRPr="003543BF">
        <w:rPr>
          <w:rFonts w:ascii="Arial" w:hAnsi="Arial"/>
          <w:color w:val="auto"/>
          <w:sz w:val="22"/>
          <w:szCs w:val="20"/>
          <w:lang w:eastAsia="x-none"/>
        </w:rPr>
        <w:t>odavatelem tak</w:t>
      </w:r>
      <w:r w:rsidR="0084762F" w:rsidRPr="003543BF">
        <w:rPr>
          <w:rFonts w:ascii="Arial" w:hAnsi="Arial"/>
          <w:color w:val="auto"/>
          <w:sz w:val="22"/>
          <w:szCs w:val="20"/>
          <w:lang w:eastAsia="x-none"/>
        </w:rPr>
        <w:t>,</w:t>
      </w:r>
      <w:r w:rsidRPr="003543BF">
        <w:rPr>
          <w:rFonts w:ascii="Arial" w:hAnsi="Arial"/>
          <w:color w:val="auto"/>
          <w:sz w:val="22"/>
          <w:szCs w:val="20"/>
          <w:lang w:eastAsia="x-none"/>
        </w:rPr>
        <w:t xml:space="preserve"> aby </w:t>
      </w:r>
      <w:r w:rsidR="0084762F" w:rsidRPr="003543BF">
        <w:rPr>
          <w:rFonts w:ascii="Arial" w:hAnsi="Arial"/>
          <w:color w:val="auto"/>
          <w:sz w:val="22"/>
          <w:szCs w:val="20"/>
          <w:lang w:eastAsia="x-none"/>
        </w:rPr>
        <w:t>Zadavatel</w:t>
      </w:r>
      <w:r w:rsidRPr="003543BF">
        <w:rPr>
          <w:rFonts w:ascii="Arial" w:hAnsi="Arial"/>
          <w:color w:val="auto"/>
          <w:sz w:val="22"/>
          <w:szCs w:val="20"/>
          <w:lang w:eastAsia="x-none"/>
        </w:rPr>
        <w:t xml:space="preserve"> měl vždy jednu nádobu s heliem a plynule mohl použít novou.</w:t>
      </w:r>
    </w:p>
    <w:p w14:paraId="76628162" w14:textId="77777777" w:rsidR="00F511BB" w:rsidRPr="003543BF" w:rsidRDefault="00F511BB" w:rsidP="00F511BB">
      <w:pPr>
        <w:jc w:val="both"/>
        <w:rPr>
          <w:rFonts w:ascii="Arial" w:hAnsi="Arial"/>
          <w:color w:val="auto"/>
          <w:sz w:val="22"/>
          <w:szCs w:val="20"/>
          <w:lang w:eastAsia="x-none"/>
        </w:rPr>
      </w:pPr>
    </w:p>
    <w:p w14:paraId="7AD71771" w14:textId="77777777" w:rsidR="00F511BB" w:rsidRPr="003543BF" w:rsidRDefault="00F511BB" w:rsidP="00F511BB">
      <w:pPr>
        <w:jc w:val="both"/>
        <w:rPr>
          <w:rFonts w:ascii="Arial" w:hAnsi="Arial"/>
          <w:color w:val="auto"/>
          <w:sz w:val="22"/>
          <w:szCs w:val="20"/>
          <w:lang w:eastAsia="x-none"/>
        </w:rPr>
      </w:pPr>
      <w:r w:rsidRPr="003543BF">
        <w:rPr>
          <w:rFonts w:ascii="Arial" w:hAnsi="Arial"/>
          <w:color w:val="auto"/>
          <w:sz w:val="22"/>
          <w:szCs w:val="20"/>
          <w:lang w:eastAsia="x-none"/>
        </w:rPr>
        <w:t>Rozměry přepravní nádoby vzhledem ke stavebním možnostem určených prostor:</w:t>
      </w:r>
    </w:p>
    <w:p w14:paraId="28AB51AC" w14:textId="77777777" w:rsidR="00F511BB" w:rsidRPr="003543BF" w:rsidRDefault="00F511BB" w:rsidP="00F511BB">
      <w:pPr>
        <w:jc w:val="both"/>
        <w:rPr>
          <w:rFonts w:ascii="Arial" w:hAnsi="Arial"/>
          <w:color w:val="auto"/>
          <w:sz w:val="22"/>
          <w:szCs w:val="20"/>
          <w:lang w:eastAsia="x-none"/>
        </w:rPr>
      </w:pPr>
      <w:r w:rsidRPr="003543BF">
        <w:rPr>
          <w:rFonts w:ascii="Arial" w:hAnsi="Arial"/>
          <w:color w:val="auto"/>
          <w:sz w:val="22"/>
          <w:szCs w:val="20"/>
          <w:lang w:eastAsia="x-none"/>
        </w:rPr>
        <w:t>-</w:t>
      </w:r>
      <w:r w:rsidRPr="003543BF">
        <w:rPr>
          <w:rFonts w:ascii="Arial" w:hAnsi="Arial"/>
          <w:color w:val="auto"/>
          <w:sz w:val="22"/>
          <w:szCs w:val="20"/>
          <w:lang w:eastAsia="x-none"/>
        </w:rPr>
        <w:tab/>
        <w:t xml:space="preserve"> max. výška 1,90 m</w:t>
      </w:r>
    </w:p>
    <w:p w14:paraId="0AE389D4" w14:textId="69465B89" w:rsidR="00F511BB" w:rsidRPr="003543BF" w:rsidRDefault="00F511BB" w:rsidP="00F511BB">
      <w:pPr>
        <w:jc w:val="both"/>
        <w:rPr>
          <w:rFonts w:ascii="Arial" w:hAnsi="Arial"/>
          <w:color w:val="auto"/>
          <w:sz w:val="22"/>
          <w:szCs w:val="20"/>
          <w:lang w:eastAsia="x-none"/>
        </w:rPr>
      </w:pPr>
      <w:r w:rsidRPr="003543BF">
        <w:rPr>
          <w:rFonts w:ascii="Arial" w:hAnsi="Arial"/>
          <w:color w:val="auto"/>
          <w:sz w:val="22"/>
          <w:szCs w:val="20"/>
          <w:lang w:eastAsia="x-none"/>
        </w:rPr>
        <w:t>-</w:t>
      </w:r>
      <w:r w:rsidRPr="003543BF">
        <w:rPr>
          <w:rFonts w:ascii="Arial" w:hAnsi="Arial"/>
          <w:color w:val="auto"/>
          <w:sz w:val="22"/>
          <w:szCs w:val="20"/>
          <w:lang w:eastAsia="x-none"/>
        </w:rPr>
        <w:tab/>
        <w:t xml:space="preserve"> max. šířka 1,40 m</w:t>
      </w:r>
    </w:p>
    <w:p w14:paraId="4B328B95" w14:textId="77777777" w:rsidR="00292687" w:rsidRPr="003543BF" w:rsidRDefault="00292687" w:rsidP="00F511BB">
      <w:pPr>
        <w:jc w:val="both"/>
        <w:rPr>
          <w:rFonts w:ascii="Arial" w:hAnsi="Arial"/>
          <w:color w:val="auto"/>
          <w:sz w:val="22"/>
          <w:szCs w:val="20"/>
          <w:lang w:eastAsia="x-none"/>
        </w:rPr>
      </w:pPr>
    </w:p>
    <w:p w14:paraId="5677FEB3" w14:textId="668AF311" w:rsidR="00F511BB" w:rsidRDefault="00F511BB" w:rsidP="00F511BB">
      <w:pPr>
        <w:jc w:val="both"/>
        <w:rPr>
          <w:rFonts w:ascii="Arial" w:hAnsi="Arial"/>
          <w:color w:val="auto"/>
          <w:sz w:val="22"/>
          <w:szCs w:val="20"/>
          <w:lang w:eastAsia="x-none"/>
        </w:rPr>
      </w:pPr>
      <w:r w:rsidRPr="003543BF">
        <w:rPr>
          <w:rFonts w:ascii="Arial" w:hAnsi="Arial"/>
          <w:color w:val="auto"/>
          <w:sz w:val="22"/>
          <w:szCs w:val="20"/>
          <w:lang w:eastAsia="x-none"/>
        </w:rPr>
        <w:t>Do přepravní nádoby musí být možné zasunout přečerpávací trubice s</w:t>
      </w:r>
      <w:r w:rsidR="00246191" w:rsidRPr="003543BF">
        <w:rPr>
          <w:rFonts w:ascii="Arial" w:hAnsi="Arial"/>
          <w:color w:val="auto"/>
          <w:sz w:val="22"/>
          <w:szCs w:val="20"/>
          <w:lang w:eastAsia="x-none"/>
        </w:rPr>
        <w:t> </w:t>
      </w:r>
      <w:r w:rsidRPr="003543BF">
        <w:rPr>
          <w:rFonts w:ascii="Arial" w:hAnsi="Arial"/>
          <w:color w:val="auto"/>
          <w:sz w:val="22"/>
          <w:szCs w:val="20"/>
          <w:lang w:eastAsia="x-none"/>
        </w:rPr>
        <w:t>vnějším</w:t>
      </w:r>
      <w:r w:rsidR="00246191" w:rsidRPr="003543BF">
        <w:rPr>
          <w:rFonts w:ascii="Arial" w:hAnsi="Arial"/>
          <w:color w:val="auto"/>
          <w:sz w:val="22"/>
          <w:szCs w:val="20"/>
          <w:lang w:eastAsia="x-none"/>
        </w:rPr>
        <w:t xml:space="preserve"> </w:t>
      </w:r>
      <w:r w:rsidRPr="003543BF">
        <w:rPr>
          <w:rFonts w:ascii="Arial" w:hAnsi="Arial"/>
          <w:color w:val="auto"/>
          <w:sz w:val="22"/>
          <w:szCs w:val="20"/>
          <w:lang w:eastAsia="x-none"/>
        </w:rPr>
        <w:t>průměrem 9,7 mm přes KF adaptér 10 mm</w:t>
      </w:r>
      <w:r w:rsidR="00246191" w:rsidRPr="003543BF">
        <w:rPr>
          <w:rFonts w:ascii="Arial" w:hAnsi="Arial"/>
          <w:color w:val="auto"/>
          <w:sz w:val="22"/>
          <w:szCs w:val="20"/>
          <w:lang w:eastAsia="x-none"/>
        </w:rPr>
        <w:t>.</w:t>
      </w:r>
    </w:p>
    <w:p w14:paraId="0E61F829" w14:textId="77777777" w:rsidR="00970A38" w:rsidRDefault="00970A38" w:rsidP="00F511BB">
      <w:pPr>
        <w:jc w:val="both"/>
        <w:rPr>
          <w:rFonts w:ascii="Arial" w:hAnsi="Arial"/>
          <w:color w:val="auto"/>
          <w:sz w:val="22"/>
          <w:szCs w:val="20"/>
          <w:lang w:eastAsia="x-none"/>
        </w:rPr>
      </w:pPr>
    </w:p>
    <w:p w14:paraId="6388C3DF" w14:textId="7FD58A98" w:rsidR="00970A38" w:rsidRPr="003543BF" w:rsidRDefault="00970A38" w:rsidP="00F511BB">
      <w:pPr>
        <w:jc w:val="both"/>
        <w:rPr>
          <w:rFonts w:ascii="Arial" w:hAnsi="Arial"/>
          <w:color w:val="auto"/>
          <w:sz w:val="22"/>
          <w:szCs w:val="20"/>
          <w:lang w:eastAsia="x-none"/>
        </w:rPr>
      </w:pPr>
      <w:r w:rsidRPr="00F511BB">
        <w:rPr>
          <w:rFonts w:ascii="Arial" w:hAnsi="Arial"/>
          <w:color w:val="auto"/>
          <w:sz w:val="22"/>
          <w:szCs w:val="20"/>
          <w:lang w:eastAsia="x-none"/>
        </w:rPr>
        <w:t>Pozn.: KF adaptéry jsou součástí dodávky</w:t>
      </w:r>
      <w:r w:rsidRPr="00892943">
        <w:rPr>
          <w:rFonts w:ascii="Arial" w:hAnsi="Arial"/>
          <w:color w:val="auto"/>
          <w:sz w:val="22"/>
          <w:szCs w:val="20"/>
          <w:lang w:eastAsia="x-none"/>
        </w:rPr>
        <w:t>.</w:t>
      </w:r>
    </w:p>
    <w:p w14:paraId="5472FDA8" w14:textId="77777777" w:rsidR="00F511BB" w:rsidRPr="003543BF" w:rsidRDefault="00F511BB" w:rsidP="00F511BB">
      <w:pPr>
        <w:jc w:val="both"/>
        <w:rPr>
          <w:rFonts w:ascii="Arial" w:hAnsi="Arial"/>
          <w:color w:val="auto"/>
          <w:sz w:val="22"/>
          <w:szCs w:val="20"/>
          <w:lang w:eastAsia="x-none"/>
        </w:rPr>
      </w:pPr>
    </w:p>
    <w:p w14:paraId="58B5944D" w14:textId="77777777" w:rsidR="00F511BB" w:rsidRPr="003543BF" w:rsidRDefault="00F511BB" w:rsidP="00F511BB">
      <w:pPr>
        <w:jc w:val="both"/>
        <w:rPr>
          <w:rFonts w:ascii="Arial" w:hAnsi="Arial"/>
          <w:b/>
          <w:color w:val="auto"/>
          <w:sz w:val="22"/>
          <w:szCs w:val="20"/>
          <w:lang w:eastAsia="x-none"/>
        </w:rPr>
      </w:pPr>
      <w:r w:rsidRPr="003543BF">
        <w:rPr>
          <w:rFonts w:ascii="Arial" w:hAnsi="Arial"/>
          <w:b/>
          <w:color w:val="auto"/>
          <w:sz w:val="22"/>
          <w:szCs w:val="20"/>
          <w:lang w:eastAsia="x-none"/>
        </w:rPr>
        <w:t xml:space="preserve">Obecné požadavky: </w:t>
      </w:r>
    </w:p>
    <w:p w14:paraId="49073320" w14:textId="455F81B8" w:rsidR="00F511BB" w:rsidRPr="003543BF" w:rsidRDefault="00F511BB" w:rsidP="00F511BB">
      <w:pPr>
        <w:jc w:val="both"/>
        <w:rPr>
          <w:rFonts w:ascii="Arial" w:hAnsi="Arial"/>
          <w:color w:val="auto"/>
          <w:sz w:val="22"/>
          <w:szCs w:val="20"/>
          <w:lang w:eastAsia="x-none"/>
        </w:rPr>
      </w:pPr>
      <w:r w:rsidRPr="003543BF">
        <w:rPr>
          <w:rFonts w:ascii="Arial" w:hAnsi="Arial"/>
          <w:color w:val="auto"/>
          <w:sz w:val="22"/>
          <w:szCs w:val="20"/>
          <w:lang w:eastAsia="x-none"/>
        </w:rPr>
        <w:t>Dodací doba:</w:t>
      </w:r>
      <w:r w:rsidR="000261C0" w:rsidRPr="003543BF">
        <w:rPr>
          <w:rFonts w:ascii="Arial" w:hAnsi="Arial"/>
          <w:color w:val="auto"/>
          <w:sz w:val="22"/>
          <w:szCs w:val="20"/>
          <w:lang w:eastAsia="x-none"/>
        </w:rPr>
        <w:t xml:space="preserve"> </w:t>
      </w:r>
      <w:r w:rsidRPr="003543BF">
        <w:rPr>
          <w:rFonts w:ascii="Arial" w:hAnsi="Arial"/>
          <w:color w:val="auto"/>
          <w:sz w:val="22"/>
          <w:szCs w:val="20"/>
          <w:lang w:eastAsia="x-none"/>
        </w:rPr>
        <w:t xml:space="preserve">do 2 týdnů od doručení </w:t>
      </w:r>
      <w:r w:rsidR="006D726C" w:rsidRPr="003543BF">
        <w:rPr>
          <w:rFonts w:ascii="Arial" w:hAnsi="Arial"/>
          <w:color w:val="auto"/>
          <w:sz w:val="22"/>
          <w:szCs w:val="20"/>
          <w:lang w:eastAsia="x-none"/>
        </w:rPr>
        <w:t xml:space="preserve">písemné </w:t>
      </w:r>
      <w:r w:rsidRPr="003543BF">
        <w:rPr>
          <w:rFonts w:ascii="Arial" w:hAnsi="Arial"/>
          <w:color w:val="auto"/>
          <w:sz w:val="22"/>
          <w:szCs w:val="20"/>
          <w:lang w:eastAsia="x-none"/>
        </w:rPr>
        <w:t>výzvy k poskytnutí dílčího plnění (v listinné podobě nebo e</w:t>
      </w:r>
      <w:r w:rsidR="002714B3" w:rsidRPr="003543BF">
        <w:rPr>
          <w:rFonts w:ascii="Arial" w:hAnsi="Arial"/>
          <w:color w:val="auto"/>
          <w:sz w:val="22"/>
          <w:szCs w:val="20"/>
          <w:lang w:eastAsia="x-none"/>
        </w:rPr>
        <w:t>-</w:t>
      </w:r>
      <w:r w:rsidRPr="003543BF">
        <w:rPr>
          <w:rFonts w:ascii="Arial" w:hAnsi="Arial"/>
          <w:color w:val="auto"/>
          <w:sz w:val="22"/>
          <w:szCs w:val="20"/>
          <w:lang w:eastAsia="x-none"/>
        </w:rPr>
        <w:t>mailem)</w:t>
      </w:r>
      <w:r w:rsidR="003B7FF1" w:rsidRPr="003543BF">
        <w:rPr>
          <w:rFonts w:ascii="Arial" w:hAnsi="Arial"/>
          <w:color w:val="auto"/>
          <w:sz w:val="22"/>
          <w:szCs w:val="20"/>
          <w:lang w:eastAsia="x-none"/>
        </w:rPr>
        <w:t>,</w:t>
      </w:r>
      <w:r w:rsidRPr="003543BF">
        <w:rPr>
          <w:rFonts w:ascii="Arial" w:hAnsi="Arial"/>
          <w:color w:val="auto"/>
          <w:sz w:val="22"/>
          <w:szCs w:val="20"/>
          <w:lang w:eastAsia="x-none"/>
        </w:rPr>
        <w:t xml:space="preserve"> nebude-li mezi osobami oprávněnými jednat ve věcech technických písemně dohodnuto jinak. </w:t>
      </w:r>
    </w:p>
    <w:p w14:paraId="344134B5" w14:textId="77777777" w:rsidR="00F511BB" w:rsidRPr="003543BF" w:rsidRDefault="00F511BB" w:rsidP="00F511BB">
      <w:pPr>
        <w:jc w:val="both"/>
        <w:rPr>
          <w:rFonts w:ascii="Arial" w:hAnsi="Arial"/>
          <w:color w:val="auto"/>
          <w:sz w:val="22"/>
          <w:szCs w:val="20"/>
          <w:lang w:eastAsia="x-none"/>
        </w:rPr>
      </w:pPr>
    </w:p>
    <w:p w14:paraId="5CDED147" w14:textId="3F6838F0" w:rsidR="00F511BB" w:rsidRPr="00F511BB" w:rsidRDefault="00F511BB" w:rsidP="00F511BB">
      <w:pPr>
        <w:jc w:val="both"/>
        <w:rPr>
          <w:rFonts w:ascii="Arial" w:hAnsi="Arial"/>
          <w:color w:val="auto"/>
          <w:sz w:val="22"/>
          <w:szCs w:val="20"/>
          <w:lang w:eastAsia="x-none"/>
        </w:rPr>
      </w:pPr>
      <w:r w:rsidRPr="003543BF">
        <w:rPr>
          <w:rFonts w:ascii="Arial" w:hAnsi="Arial"/>
          <w:color w:val="auto"/>
          <w:sz w:val="22"/>
          <w:szCs w:val="20"/>
          <w:lang w:eastAsia="x-none"/>
        </w:rPr>
        <w:t xml:space="preserve">V případě delších odstávek bude </w:t>
      </w:r>
      <w:r w:rsidR="002970FB" w:rsidRPr="003543BF">
        <w:rPr>
          <w:rFonts w:ascii="Arial" w:hAnsi="Arial"/>
          <w:color w:val="auto"/>
          <w:sz w:val="22"/>
          <w:szCs w:val="20"/>
          <w:lang w:eastAsia="x-none"/>
        </w:rPr>
        <w:t>D</w:t>
      </w:r>
      <w:r w:rsidRPr="003543BF">
        <w:rPr>
          <w:rFonts w:ascii="Arial" w:hAnsi="Arial"/>
          <w:color w:val="auto"/>
          <w:sz w:val="22"/>
          <w:szCs w:val="20"/>
          <w:lang w:eastAsia="x-none"/>
        </w:rPr>
        <w:t>odavatel vyzván k odvozu nádob.</w:t>
      </w:r>
    </w:p>
    <w:p w14:paraId="1C1C1014" w14:textId="77777777" w:rsidR="00F35098" w:rsidRDefault="00F35098" w:rsidP="00F35098">
      <w:pPr>
        <w:jc w:val="both"/>
        <w:rPr>
          <w:rFonts w:ascii="Arial" w:hAnsi="Arial" w:cs="Arial"/>
          <w:b/>
          <w:snapToGrid w:val="0"/>
          <w:color w:val="000000"/>
          <w:sz w:val="22"/>
          <w:szCs w:val="20"/>
        </w:rPr>
      </w:pPr>
    </w:p>
    <w:p w14:paraId="5B30CAD8" w14:textId="77777777" w:rsidR="007830F9" w:rsidRPr="00F35098" w:rsidRDefault="007830F9" w:rsidP="00F35098">
      <w:pPr>
        <w:jc w:val="both"/>
        <w:rPr>
          <w:rFonts w:ascii="Arial" w:hAnsi="Arial" w:cs="Arial"/>
          <w:b/>
          <w:snapToGrid w:val="0"/>
          <w:color w:val="000000"/>
          <w:sz w:val="22"/>
          <w:szCs w:val="20"/>
        </w:rPr>
      </w:pPr>
    </w:p>
    <w:p w14:paraId="7BA19698" w14:textId="006FF8B3" w:rsidR="00F35098" w:rsidRPr="002D378D" w:rsidRDefault="00F35098" w:rsidP="00F35098">
      <w:pPr>
        <w:rPr>
          <w:rFonts w:ascii="Arial" w:hAnsi="Arial"/>
          <w:b/>
          <w:color w:val="auto"/>
          <w:sz w:val="22"/>
          <w:szCs w:val="20"/>
          <w:u w:val="single"/>
          <w:lang w:eastAsia="x-none"/>
        </w:rPr>
      </w:pPr>
      <w:r w:rsidRPr="00755980">
        <w:rPr>
          <w:rFonts w:ascii="Arial" w:hAnsi="Arial"/>
          <w:b/>
          <w:color w:val="auto"/>
          <w:sz w:val="22"/>
          <w:szCs w:val="20"/>
          <w:u w:val="single"/>
          <w:lang w:eastAsia="x-none"/>
        </w:rPr>
        <w:lastRenderedPageBreak/>
        <w:t>2. část veřejné zakázky</w:t>
      </w:r>
      <w:r w:rsidR="004278A1" w:rsidRPr="00755980">
        <w:rPr>
          <w:rFonts w:ascii="Arial" w:hAnsi="Arial"/>
          <w:b/>
          <w:color w:val="auto"/>
          <w:sz w:val="22"/>
          <w:szCs w:val="20"/>
          <w:u w:val="single"/>
          <w:lang w:eastAsia="x-none"/>
        </w:rPr>
        <w:t xml:space="preserve"> „</w:t>
      </w:r>
      <w:bookmarkStart w:id="16" w:name="_Hlk121238141"/>
      <w:r w:rsidR="004278A1" w:rsidRPr="00755980">
        <w:rPr>
          <w:rFonts w:ascii="Arial" w:hAnsi="Arial"/>
          <w:b/>
          <w:color w:val="auto"/>
          <w:sz w:val="22"/>
          <w:szCs w:val="20"/>
          <w:u w:val="single"/>
          <w:lang w:eastAsia="x-none"/>
        </w:rPr>
        <w:t>II. Helium 202</w:t>
      </w:r>
      <w:bookmarkEnd w:id="16"/>
      <w:r w:rsidR="00F07835">
        <w:rPr>
          <w:rFonts w:ascii="Arial" w:hAnsi="Arial"/>
          <w:b/>
          <w:color w:val="auto"/>
          <w:sz w:val="22"/>
          <w:szCs w:val="20"/>
          <w:u w:val="single"/>
          <w:lang w:eastAsia="x-none"/>
        </w:rPr>
        <w:t>5</w:t>
      </w:r>
      <w:r w:rsidR="0048248D" w:rsidRPr="00755980">
        <w:rPr>
          <w:rFonts w:ascii="Arial" w:hAnsi="Arial"/>
          <w:b/>
          <w:color w:val="auto"/>
          <w:sz w:val="22"/>
          <w:szCs w:val="20"/>
          <w:u w:val="single"/>
          <w:lang w:eastAsia="x-none"/>
        </w:rPr>
        <w:t>/202</w:t>
      </w:r>
      <w:r w:rsidR="00F07835">
        <w:rPr>
          <w:rFonts w:ascii="Arial" w:hAnsi="Arial"/>
          <w:b/>
          <w:color w:val="auto"/>
          <w:sz w:val="22"/>
          <w:szCs w:val="20"/>
          <w:u w:val="single"/>
          <w:lang w:eastAsia="x-none"/>
        </w:rPr>
        <w:t>6</w:t>
      </w:r>
      <w:r w:rsidR="004278A1" w:rsidRPr="00755980">
        <w:rPr>
          <w:rFonts w:ascii="Arial" w:hAnsi="Arial"/>
          <w:b/>
          <w:color w:val="auto"/>
          <w:sz w:val="22"/>
          <w:szCs w:val="20"/>
          <w:u w:val="single"/>
          <w:lang w:eastAsia="x-none"/>
        </w:rPr>
        <w:t>“</w:t>
      </w:r>
      <w:r w:rsidRPr="00755980">
        <w:rPr>
          <w:rFonts w:ascii="Arial" w:hAnsi="Arial"/>
          <w:b/>
          <w:color w:val="auto"/>
          <w:sz w:val="22"/>
          <w:szCs w:val="20"/>
          <w:u w:val="single"/>
          <w:lang w:eastAsia="x-none"/>
        </w:rPr>
        <w:t>:</w:t>
      </w:r>
      <w:r w:rsidRPr="002D378D">
        <w:rPr>
          <w:rFonts w:ascii="Arial" w:hAnsi="Arial"/>
          <w:b/>
          <w:color w:val="auto"/>
          <w:sz w:val="22"/>
          <w:szCs w:val="20"/>
          <w:u w:val="single"/>
          <w:lang w:eastAsia="x-none"/>
        </w:rPr>
        <w:t xml:space="preserve"> </w:t>
      </w:r>
    </w:p>
    <w:p w14:paraId="5FC0A090" w14:textId="77777777" w:rsidR="00E51E1F" w:rsidRPr="002D378D" w:rsidRDefault="00E51E1F" w:rsidP="00F35098">
      <w:pPr>
        <w:rPr>
          <w:rFonts w:ascii="Arial" w:hAnsi="Arial"/>
          <w:b/>
          <w:color w:val="auto"/>
          <w:sz w:val="22"/>
          <w:szCs w:val="20"/>
          <w:u w:val="single"/>
          <w:lang w:eastAsia="x-none"/>
        </w:rPr>
      </w:pPr>
    </w:p>
    <w:p w14:paraId="011B426E" w14:textId="3EEDBBDB" w:rsidR="00F35098" w:rsidRPr="002D378D" w:rsidRDefault="00F35098" w:rsidP="00833DED">
      <w:pPr>
        <w:jc w:val="both"/>
        <w:rPr>
          <w:rFonts w:ascii="Arial" w:hAnsi="Arial"/>
          <w:color w:val="auto"/>
          <w:sz w:val="22"/>
          <w:szCs w:val="20"/>
          <w:lang w:eastAsia="x-none"/>
        </w:rPr>
      </w:pPr>
      <w:r w:rsidRPr="002D378D">
        <w:rPr>
          <w:rFonts w:ascii="Arial" w:hAnsi="Arial"/>
          <w:color w:val="auto"/>
          <w:sz w:val="22"/>
          <w:szCs w:val="20"/>
          <w:lang w:eastAsia="x-none"/>
        </w:rPr>
        <w:t xml:space="preserve">Předmětem veřejné zakázky je </w:t>
      </w:r>
      <w:r w:rsidR="0014140B" w:rsidRPr="002D378D">
        <w:rPr>
          <w:rFonts w:ascii="Arial" w:hAnsi="Arial"/>
          <w:color w:val="auto"/>
          <w:sz w:val="22"/>
          <w:szCs w:val="20"/>
          <w:lang w:eastAsia="x-none"/>
        </w:rPr>
        <w:t>dodávka</w:t>
      </w:r>
      <w:r w:rsidRPr="002D378D">
        <w:rPr>
          <w:rFonts w:ascii="Arial" w:hAnsi="Arial"/>
          <w:color w:val="auto"/>
          <w:sz w:val="22"/>
          <w:szCs w:val="20"/>
          <w:lang w:eastAsia="x-none"/>
        </w:rPr>
        <w:t xml:space="preserve"> </w:t>
      </w:r>
      <w:r w:rsidR="00E95468">
        <w:rPr>
          <w:rFonts w:ascii="Arial" w:hAnsi="Arial"/>
          <w:b/>
          <w:bCs/>
          <w:color w:val="auto"/>
          <w:sz w:val="22"/>
          <w:szCs w:val="20"/>
          <w:lang w:eastAsia="x-none"/>
        </w:rPr>
        <w:t>2</w:t>
      </w:r>
      <w:r w:rsidR="00715823" w:rsidRPr="002D378D">
        <w:rPr>
          <w:rFonts w:ascii="Arial" w:hAnsi="Arial"/>
          <w:b/>
          <w:bCs/>
          <w:color w:val="auto"/>
          <w:sz w:val="22"/>
          <w:szCs w:val="20"/>
          <w:lang w:eastAsia="x-none"/>
        </w:rPr>
        <w:t xml:space="preserve"> </w:t>
      </w:r>
      <w:r w:rsidR="003959FE">
        <w:rPr>
          <w:rFonts w:ascii="Arial" w:hAnsi="Arial"/>
          <w:b/>
          <w:bCs/>
          <w:color w:val="auto"/>
          <w:sz w:val="22"/>
          <w:szCs w:val="20"/>
          <w:lang w:eastAsia="x-none"/>
        </w:rPr>
        <w:t>42</w:t>
      </w:r>
      <w:r w:rsidR="001E5878" w:rsidRPr="002D378D">
        <w:rPr>
          <w:rFonts w:ascii="Arial" w:hAnsi="Arial"/>
          <w:b/>
          <w:bCs/>
          <w:color w:val="auto"/>
          <w:sz w:val="22"/>
          <w:szCs w:val="20"/>
          <w:lang w:eastAsia="x-none"/>
        </w:rPr>
        <w:t>0</w:t>
      </w:r>
      <w:r w:rsidRPr="002D378D">
        <w:rPr>
          <w:rFonts w:ascii="Arial" w:hAnsi="Arial"/>
          <w:b/>
          <w:bCs/>
          <w:color w:val="auto"/>
          <w:sz w:val="22"/>
          <w:szCs w:val="20"/>
          <w:lang w:eastAsia="x-none"/>
        </w:rPr>
        <w:t xml:space="preserve"> litrů kapalného helia</w:t>
      </w:r>
      <w:r w:rsidRPr="002D378D">
        <w:rPr>
          <w:rFonts w:ascii="Arial" w:hAnsi="Arial"/>
          <w:color w:val="auto"/>
          <w:sz w:val="22"/>
          <w:szCs w:val="20"/>
          <w:lang w:eastAsia="x-none"/>
        </w:rPr>
        <w:t xml:space="preserve"> </w:t>
      </w:r>
      <w:r w:rsidR="00292687" w:rsidRPr="002D378D">
        <w:rPr>
          <w:rFonts w:ascii="Arial" w:hAnsi="Arial"/>
          <w:b/>
          <w:bCs/>
          <w:color w:val="auto"/>
          <w:sz w:val="22"/>
          <w:szCs w:val="20"/>
          <w:lang w:eastAsia="x-none"/>
        </w:rPr>
        <w:t>s veškerým příslušenstvím</w:t>
      </w:r>
      <w:r w:rsidR="00292687" w:rsidRPr="002D378D">
        <w:rPr>
          <w:rFonts w:ascii="Arial" w:hAnsi="Arial"/>
          <w:color w:val="auto"/>
          <w:sz w:val="22"/>
          <w:szCs w:val="20"/>
          <w:lang w:eastAsia="x-none"/>
        </w:rPr>
        <w:t xml:space="preserve"> </w:t>
      </w:r>
      <w:r w:rsidRPr="002D378D">
        <w:rPr>
          <w:rFonts w:ascii="Arial" w:hAnsi="Arial"/>
          <w:color w:val="auto"/>
          <w:sz w:val="22"/>
          <w:szCs w:val="20"/>
          <w:lang w:eastAsia="x-none"/>
        </w:rPr>
        <w:t xml:space="preserve">(dále jen též „zboží“), přičemž zboží bude dodáváno postupně na základě aktuálních potřeb </w:t>
      </w:r>
      <w:r w:rsidR="00DA222C" w:rsidRPr="002D378D">
        <w:rPr>
          <w:rFonts w:ascii="Arial" w:hAnsi="Arial"/>
          <w:color w:val="auto"/>
          <w:sz w:val="22"/>
          <w:szCs w:val="20"/>
          <w:lang w:eastAsia="x-none"/>
        </w:rPr>
        <w:t>Z</w:t>
      </w:r>
      <w:r w:rsidRPr="002D378D">
        <w:rPr>
          <w:rFonts w:ascii="Arial" w:hAnsi="Arial"/>
          <w:color w:val="auto"/>
          <w:sz w:val="22"/>
          <w:szCs w:val="20"/>
          <w:lang w:eastAsia="x-none"/>
        </w:rPr>
        <w:t xml:space="preserve">adavatele v průběhu </w:t>
      </w:r>
      <w:r w:rsidRPr="002D378D">
        <w:rPr>
          <w:rFonts w:ascii="Arial" w:hAnsi="Arial"/>
          <w:b/>
          <w:bCs/>
          <w:color w:val="auto"/>
          <w:sz w:val="22"/>
          <w:szCs w:val="20"/>
          <w:lang w:eastAsia="x-none"/>
        </w:rPr>
        <w:t>1</w:t>
      </w:r>
      <w:r w:rsidR="00031A06">
        <w:rPr>
          <w:rFonts w:ascii="Arial" w:hAnsi="Arial"/>
          <w:b/>
          <w:bCs/>
          <w:color w:val="auto"/>
          <w:sz w:val="22"/>
          <w:szCs w:val="20"/>
          <w:lang w:eastAsia="x-none"/>
        </w:rPr>
        <w:t>8</w:t>
      </w:r>
      <w:r w:rsidRPr="002D378D">
        <w:rPr>
          <w:rFonts w:ascii="Arial" w:hAnsi="Arial"/>
          <w:b/>
          <w:bCs/>
          <w:color w:val="auto"/>
          <w:sz w:val="22"/>
          <w:szCs w:val="20"/>
          <w:lang w:eastAsia="x-none"/>
        </w:rPr>
        <w:t xml:space="preserve"> měsíců</w:t>
      </w:r>
      <w:r w:rsidRPr="002D378D">
        <w:rPr>
          <w:rFonts w:ascii="Arial" w:hAnsi="Arial"/>
          <w:color w:val="auto"/>
          <w:sz w:val="22"/>
          <w:szCs w:val="20"/>
          <w:lang w:eastAsia="x-none"/>
        </w:rPr>
        <w:t xml:space="preserve"> od nabytí účinnosti příslušné kupní smlouvy</w:t>
      </w:r>
      <w:r w:rsidR="00ED35D9">
        <w:rPr>
          <w:rFonts w:ascii="Arial" w:hAnsi="Arial"/>
          <w:color w:val="auto"/>
          <w:sz w:val="22"/>
          <w:szCs w:val="20"/>
          <w:lang w:eastAsia="x-none"/>
        </w:rPr>
        <w:t xml:space="preserve"> (tj. cca 08/2025)</w:t>
      </w:r>
      <w:r w:rsidR="00755980">
        <w:rPr>
          <w:rFonts w:ascii="Arial" w:hAnsi="Arial"/>
          <w:color w:val="auto"/>
          <w:sz w:val="22"/>
          <w:szCs w:val="20"/>
          <w:lang w:eastAsia="x-none"/>
        </w:rPr>
        <w:t>, pro potřeby provozu vybraných pracovišť Univerzity Palackého v Olomouci</w:t>
      </w:r>
      <w:r w:rsidRPr="002D378D">
        <w:rPr>
          <w:rFonts w:ascii="Arial" w:hAnsi="Arial"/>
          <w:color w:val="auto"/>
          <w:sz w:val="22"/>
          <w:szCs w:val="20"/>
          <w:lang w:eastAsia="x-none"/>
        </w:rPr>
        <w:t>.</w:t>
      </w:r>
    </w:p>
    <w:p w14:paraId="0DD01728" w14:textId="77777777" w:rsidR="00F35098" w:rsidRPr="002D378D" w:rsidRDefault="00F35098" w:rsidP="00833DED">
      <w:pPr>
        <w:jc w:val="both"/>
        <w:rPr>
          <w:rFonts w:ascii="Arial" w:hAnsi="Arial"/>
          <w:color w:val="auto"/>
          <w:sz w:val="22"/>
          <w:szCs w:val="20"/>
          <w:lang w:eastAsia="x-none"/>
        </w:rPr>
      </w:pPr>
    </w:p>
    <w:p w14:paraId="03151EEC" w14:textId="77777777" w:rsidR="00F35098" w:rsidRPr="002D378D" w:rsidRDefault="00F35098" w:rsidP="00833DED">
      <w:pPr>
        <w:jc w:val="both"/>
        <w:rPr>
          <w:rFonts w:ascii="Arial" w:hAnsi="Arial"/>
          <w:b/>
          <w:bCs/>
          <w:color w:val="auto"/>
          <w:sz w:val="22"/>
          <w:szCs w:val="20"/>
          <w:lang w:eastAsia="x-none"/>
        </w:rPr>
      </w:pPr>
      <w:r w:rsidRPr="002D378D">
        <w:rPr>
          <w:rFonts w:ascii="Arial" w:hAnsi="Arial"/>
          <w:b/>
          <w:bCs/>
          <w:color w:val="auto"/>
          <w:sz w:val="22"/>
          <w:szCs w:val="20"/>
          <w:lang w:eastAsia="x-none"/>
        </w:rPr>
        <w:t>Technická specifikace dodávek kapalného helia:</w:t>
      </w:r>
    </w:p>
    <w:p w14:paraId="5C4FE3FD" w14:textId="39D2902A" w:rsidR="00F35098" w:rsidRPr="002D378D" w:rsidRDefault="00F35098" w:rsidP="00833DED">
      <w:pPr>
        <w:jc w:val="both"/>
        <w:rPr>
          <w:rFonts w:ascii="Arial" w:hAnsi="Arial"/>
          <w:color w:val="auto"/>
          <w:sz w:val="22"/>
          <w:szCs w:val="20"/>
          <w:lang w:eastAsia="x-none"/>
        </w:rPr>
      </w:pPr>
      <w:r w:rsidRPr="002D378D">
        <w:rPr>
          <w:rFonts w:ascii="Arial" w:hAnsi="Arial"/>
          <w:color w:val="auto"/>
          <w:sz w:val="22"/>
          <w:szCs w:val="20"/>
          <w:lang w:eastAsia="x-none"/>
        </w:rPr>
        <w:t xml:space="preserve">Název produktu: helium, hluboce zchlazené, kapalné o čistotě 99,999 % </w:t>
      </w:r>
    </w:p>
    <w:p w14:paraId="5D6D8B97" w14:textId="77777777" w:rsidR="007E3F8E" w:rsidRPr="002D378D" w:rsidRDefault="007E3F8E" w:rsidP="00833DED">
      <w:pPr>
        <w:jc w:val="both"/>
        <w:rPr>
          <w:rFonts w:ascii="Arial" w:hAnsi="Arial"/>
          <w:color w:val="auto"/>
          <w:sz w:val="22"/>
          <w:szCs w:val="20"/>
          <w:lang w:eastAsia="x-none"/>
        </w:rPr>
      </w:pPr>
    </w:p>
    <w:p w14:paraId="7FEA5576" w14:textId="1DAC4FBA" w:rsidR="00F35098" w:rsidRPr="002D378D" w:rsidRDefault="007E3F8E" w:rsidP="00833DED">
      <w:pPr>
        <w:jc w:val="both"/>
        <w:rPr>
          <w:rFonts w:ascii="Arial" w:hAnsi="Arial"/>
          <w:color w:val="auto"/>
          <w:sz w:val="22"/>
          <w:szCs w:val="20"/>
          <w:lang w:eastAsia="x-none"/>
        </w:rPr>
      </w:pPr>
      <w:r w:rsidRPr="002D378D">
        <w:rPr>
          <w:rFonts w:ascii="Arial" w:hAnsi="Arial"/>
          <w:color w:val="auto"/>
          <w:sz w:val="22"/>
          <w:szCs w:val="20"/>
          <w:lang w:eastAsia="x-none"/>
        </w:rPr>
        <w:t>Z</w:t>
      </w:r>
      <w:r w:rsidR="00F35098" w:rsidRPr="002D378D">
        <w:rPr>
          <w:rFonts w:ascii="Arial" w:hAnsi="Arial"/>
          <w:color w:val="auto"/>
          <w:sz w:val="22"/>
          <w:szCs w:val="20"/>
          <w:lang w:eastAsia="x-none"/>
        </w:rPr>
        <w:t>působ objednávky dílčích dodávek:</w:t>
      </w:r>
      <w:r w:rsidRPr="002D378D">
        <w:rPr>
          <w:rFonts w:ascii="Arial" w:hAnsi="Arial"/>
          <w:color w:val="auto"/>
          <w:sz w:val="22"/>
          <w:szCs w:val="20"/>
          <w:lang w:eastAsia="x-none"/>
        </w:rPr>
        <w:t xml:space="preserve"> </w:t>
      </w:r>
      <w:r w:rsidR="00F35098" w:rsidRPr="002D378D">
        <w:rPr>
          <w:rFonts w:ascii="Arial" w:hAnsi="Arial"/>
          <w:color w:val="auto"/>
          <w:sz w:val="22"/>
          <w:szCs w:val="20"/>
          <w:lang w:eastAsia="x-none"/>
        </w:rPr>
        <w:t xml:space="preserve">dílčí výzvy k plnění v rámci </w:t>
      </w:r>
      <w:r w:rsidRPr="002D378D">
        <w:rPr>
          <w:rFonts w:ascii="Arial" w:hAnsi="Arial"/>
          <w:color w:val="auto"/>
          <w:sz w:val="22"/>
          <w:szCs w:val="20"/>
          <w:lang w:eastAsia="x-none"/>
        </w:rPr>
        <w:t xml:space="preserve">příslušné </w:t>
      </w:r>
      <w:r w:rsidR="00F35098" w:rsidRPr="002D378D">
        <w:rPr>
          <w:rFonts w:ascii="Arial" w:hAnsi="Arial"/>
          <w:color w:val="auto"/>
          <w:sz w:val="22"/>
          <w:szCs w:val="20"/>
          <w:lang w:eastAsia="x-none"/>
        </w:rPr>
        <w:t xml:space="preserve">smlouvy, písemně </w:t>
      </w:r>
      <w:r w:rsidRPr="002D378D">
        <w:rPr>
          <w:rFonts w:ascii="Arial" w:hAnsi="Arial"/>
          <w:color w:val="auto"/>
          <w:sz w:val="22"/>
          <w:szCs w:val="20"/>
          <w:lang w:eastAsia="x-none"/>
        </w:rPr>
        <w:t xml:space="preserve">(v listinné podobě </w:t>
      </w:r>
      <w:r w:rsidR="00F35098" w:rsidRPr="002D378D">
        <w:rPr>
          <w:rFonts w:ascii="Arial" w:hAnsi="Arial"/>
          <w:color w:val="auto"/>
          <w:sz w:val="22"/>
          <w:szCs w:val="20"/>
          <w:lang w:eastAsia="x-none"/>
        </w:rPr>
        <w:t>nebo e-mailem</w:t>
      </w:r>
      <w:r w:rsidRPr="002D378D">
        <w:rPr>
          <w:rFonts w:ascii="Arial" w:hAnsi="Arial"/>
          <w:color w:val="auto"/>
          <w:sz w:val="22"/>
          <w:szCs w:val="20"/>
          <w:lang w:eastAsia="x-none"/>
        </w:rPr>
        <w:t>)</w:t>
      </w:r>
    </w:p>
    <w:p w14:paraId="5BDD8248" w14:textId="77777777" w:rsidR="00F35098" w:rsidRPr="002D378D" w:rsidRDefault="00F35098" w:rsidP="00833DED">
      <w:pPr>
        <w:jc w:val="both"/>
        <w:rPr>
          <w:rFonts w:ascii="Arial" w:hAnsi="Arial"/>
          <w:color w:val="auto"/>
          <w:sz w:val="22"/>
          <w:szCs w:val="20"/>
          <w:lang w:eastAsia="x-none"/>
        </w:rPr>
      </w:pPr>
    </w:p>
    <w:p w14:paraId="1EFCB8FF" w14:textId="48BBCF12" w:rsidR="00F35098" w:rsidRPr="002D378D" w:rsidRDefault="00F35098" w:rsidP="00833DED">
      <w:pPr>
        <w:jc w:val="both"/>
        <w:rPr>
          <w:rFonts w:ascii="Arial" w:hAnsi="Arial"/>
          <w:color w:val="auto"/>
          <w:sz w:val="22"/>
          <w:szCs w:val="20"/>
          <w:lang w:eastAsia="x-none"/>
        </w:rPr>
      </w:pPr>
      <w:r w:rsidRPr="002D378D">
        <w:rPr>
          <w:rFonts w:ascii="Arial" w:hAnsi="Arial"/>
          <w:color w:val="auto"/>
          <w:sz w:val="22"/>
          <w:szCs w:val="20"/>
          <w:lang w:eastAsia="x-none"/>
        </w:rPr>
        <w:t>Způsob dodávek:</w:t>
      </w:r>
      <w:r w:rsidR="007E3F8E" w:rsidRPr="002D378D">
        <w:rPr>
          <w:rFonts w:ascii="Arial" w:hAnsi="Arial"/>
          <w:color w:val="auto"/>
          <w:sz w:val="22"/>
          <w:szCs w:val="20"/>
          <w:lang w:eastAsia="x-none"/>
        </w:rPr>
        <w:t xml:space="preserve"> </w:t>
      </w:r>
      <w:r w:rsidRPr="002D378D">
        <w:rPr>
          <w:rFonts w:ascii="Arial" w:hAnsi="Arial"/>
          <w:color w:val="auto"/>
          <w:sz w:val="22"/>
          <w:szCs w:val="20"/>
          <w:lang w:eastAsia="x-none"/>
        </w:rPr>
        <w:t>dovoz v mobilních nemagnetických (hliník nebo nerez. ocel)</w:t>
      </w:r>
      <w:r w:rsidR="007E3F8E" w:rsidRPr="002D378D">
        <w:rPr>
          <w:rFonts w:ascii="Arial" w:hAnsi="Arial"/>
          <w:color w:val="auto"/>
          <w:sz w:val="22"/>
          <w:szCs w:val="20"/>
          <w:lang w:eastAsia="x-none"/>
        </w:rPr>
        <w:t xml:space="preserve"> </w:t>
      </w:r>
      <w:r w:rsidRPr="002D378D">
        <w:rPr>
          <w:rFonts w:ascii="Arial" w:hAnsi="Arial"/>
          <w:color w:val="auto"/>
          <w:sz w:val="22"/>
          <w:szCs w:val="20"/>
          <w:lang w:eastAsia="x-none"/>
        </w:rPr>
        <w:t xml:space="preserve">kryogenních nízkotlakových nádobách ve vlastnictví </w:t>
      </w:r>
      <w:r w:rsidR="00027DAA" w:rsidRPr="002D378D">
        <w:rPr>
          <w:rFonts w:ascii="Arial" w:hAnsi="Arial"/>
          <w:color w:val="auto"/>
          <w:sz w:val="22"/>
          <w:szCs w:val="20"/>
          <w:lang w:eastAsia="x-none"/>
        </w:rPr>
        <w:t>Dodavatele</w:t>
      </w:r>
      <w:r w:rsidRPr="002D378D">
        <w:rPr>
          <w:rFonts w:ascii="Arial" w:hAnsi="Arial"/>
          <w:color w:val="auto"/>
          <w:sz w:val="22"/>
          <w:szCs w:val="20"/>
          <w:lang w:eastAsia="x-none"/>
        </w:rPr>
        <w:t xml:space="preserve"> o objemu:</w:t>
      </w:r>
    </w:p>
    <w:p w14:paraId="6051E088" w14:textId="77777777" w:rsidR="00F35098" w:rsidRPr="002D378D" w:rsidRDefault="00F35098" w:rsidP="00833DED">
      <w:pPr>
        <w:jc w:val="both"/>
        <w:rPr>
          <w:rFonts w:ascii="Arial" w:hAnsi="Arial"/>
          <w:color w:val="auto"/>
          <w:sz w:val="22"/>
          <w:szCs w:val="20"/>
          <w:lang w:eastAsia="x-none"/>
        </w:rPr>
      </w:pPr>
    </w:p>
    <w:p w14:paraId="1AA44E41" w14:textId="43E16800" w:rsidR="00F35098" w:rsidRDefault="00F35098" w:rsidP="00833DED">
      <w:pPr>
        <w:jc w:val="both"/>
        <w:rPr>
          <w:rFonts w:ascii="Arial" w:hAnsi="Arial"/>
          <w:color w:val="auto"/>
          <w:sz w:val="22"/>
          <w:szCs w:val="20"/>
          <w:lang w:eastAsia="x-none"/>
        </w:rPr>
      </w:pPr>
      <w:r w:rsidRPr="002D378D">
        <w:rPr>
          <w:rFonts w:ascii="Arial" w:hAnsi="Arial"/>
          <w:color w:val="auto"/>
          <w:sz w:val="22"/>
          <w:szCs w:val="20"/>
          <w:lang w:eastAsia="x-none"/>
        </w:rPr>
        <w:t>Velikost nádoby 90 – 120 litrů. Výměna formou přečerpání přímo do přístroje NMR v místě dodání na adrese:</w:t>
      </w:r>
    </w:p>
    <w:p w14:paraId="395FB193" w14:textId="77777777" w:rsidR="00E32AF2" w:rsidRPr="002D378D" w:rsidRDefault="00E32AF2" w:rsidP="00833DED">
      <w:pPr>
        <w:jc w:val="both"/>
        <w:rPr>
          <w:rFonts w:ascii="Arial" w:hAnsi="Arial"/>
          <w:color w:val="auto"/>
          <w:sz w:val="22"/>
          <w:szCs w:val="20"/>
          <w:lang w:eastAsia="x-none"/>
        </w:rPr>
      </w:pPr>
    </w:p>
    <w:p w14:paraId="35630330" w14:textId="213D0E27" w:rsidR="00F35098" w:rsidRPr="002D378D" w:rsidRDefault="00F35098" w:rsidP="00833DED">
      <w:pPr>
        <w:jc w:val="both"/>
        <w:rPr>
          <w:rFonts w:ascii="Arial" w:hAnsi="Arial"/>
          <w:color w:val="auto"/>
          <w:sz w:val="22"/>
          <w:szCs w:val="20"/>
          <w:lang w:eastAsia="x-none"/>
        </w:rPr>
      </w:pPr>
      <w:r w:rsidRPr="002D378D">
        <w:rPr>
          <w:rFonts w:ascii="Arial" w:hAnsi="Arial"/>
          <w:b/>
          <w:bCs/>
          <w:color w:val="auto"/>
          <w:sz w:val="22"/>
          <w:szCs w:val="20"/>
          <w:lang w:eastAsia="x-none"/>
        </w:rPr>
        <w:t>1)</w:t>
      </w:r>
      <w:r w:rsidRPr="002D378D">
        <w:rPr>
          <w:rFonts w:ascii="Arial" w:hAnsi="Arial"/>
          <w:color w:val="auto"/>
          <w:sz w:val="22"/>
          <w:szCs w:val="20"/>
          <w:lang w:eastAsia="x-none"/>
        </w:rPr>
        <w:t xml:space="preserve"> </w:t>
      </w:r>
      <w:r w:rsidR="00E776F1" w:rsidRPr="002D378D">
        <w:rPr>
          <w:rFonts w:ascii="Arial" w:hAnsi="Arial"/>
          <w:color w:val="auto"/>
          <w:sz w:val="22"/>
          <w:szCs w:val="20"/>
          <w:lang w:eastAsia="x-none"/>
        </w:rPr>
        <w:t xml:space="preserve">Přírodovědecká fakulta, </w:t>
      </w:r>
      <w:r w:rsidRPr="002D378D">
        <w:rPr>
          <w:rFonts w:ascii="Arial" w:hAnsi="Arial"/>
          <w:color w:val="auto"/>
          <w:sz w:val="22"/>
          <w:szCs w:val="20"/>
          <w:lang w:eastAsia="x-none"/>
        </w:rPr>
        <w:t>Katedra organické chemie, 17.</w:t>
      </w:r>
      <w:r w:rsidR="00976E82">
        <w:rPr>
          <w:rFonts w:ascii="Arial" w:hAnsi="Arial"/>
          <w:color w:val="auto"/>
          <w:sz w:val="22"/>
          <w:szCs w:val="20"/>
          <w:lang w:eastAsia="x-none"/>
        </w:rPr>
        <w:t xml:space="preserve"> </w:t>
      </w:r>
      <w:r w:rsidRPr="002D378D">
        <w:rPr>
          <w:rFonts w:ascii="Arial" w:hAnsi="Arial"/>
          <w:color w:val="auto"/>
          <w:sz w:val="22"/>
          <w:szCs w:val="20"/>
          <w:lang w:eastAsia="x-none"/>
        </w:rPr>
        <w:t xml:space="preserve">listopadu </w:t>
      </w:r>
      <w:r w:rsidR="00E776F1" w:rsidRPr="002D378D">
        <w:rPr>
          <w:rFonts w:ascii="Arial" w:hAnsi="Arial"/>
          <w:color w:val="auto"/>
          <w:sz w:val="22"/>
          <w:szCs w:val="20"/>
          <w:lang w:eastAsia="x-none"/>
        </w:rPr>
        <w:t>1192/</w:t>
      </w:r>
      <w:r w:rsidRPr="002D378D">
        <w:rPr>
          <w:rFonts w:ascii="Arial" w:hAnsi="Arial"/>
          <w:color w:val="auto"/>
          <w:sz w:val="22"/>
          <w:szCs w:val="20"/>
          <w:lang w:eastAsia="x-none"/>
        </w:rPr>
        <w:t>12, Olomouc, 3. NP, místnost 3.026.</w:t>
      </w:r>
    </w:p>
    <w:p w14:paraId="4A4B02C9" w14:textId="77777777" w:rsidR="00A86B75" w:rsidRPr="002D378D" w:rsidRDefault="00A86B75" w:rsidP="00A86B75">
      <w:pPr>
        <w:jc w:val="both"/>
        <w:rPr>
          <w:rFonts w:ascii="Arial" w:hAnsi="Arial"/>
          <w:color w:val="auto"/>
          <w:sz w:val="22"/>
          <w:szCs w:val="20"/>
          <w:lang w:eastAsia="x-none"/>
        </w:rPr>
      </w:pPr>
    </w:p>
    <w:p w14:paraId="2D7B2AC4" w14:textId="4016EB3B" w:rsidR="00A86B75" w:rsidRPr="002D378D" w:rsidRDefault="00A86B75" w:rsidP="00A86B75">
      <w:pPr>
        <w:jc w:val="both"/>
        <w:rPr>
          <w:rFonts w:ascii="Arial" w:hAnsi="Arial"/>
          <w:color w:val="auto"/>
          <w:sz w:val="22"/>
          <w:szCs w:val="20"/>
          <w:lang w:eastAsia="x-none"/>
        </w:rPr>
      </w:pPr>
      <w:r w:rsidRPr="002D378D">
        <w:rPr>
          <w:rFonts w:ascii="Arial" w:hAnsi="Arial"/>
          <w:color w:val="auto"/>
          <w:sz w:val="22"/>
          <w:szCs w:val="20"/>
          <w:lang w:eastAsia="x-none"/>
        </w:rPr>
        <w:t>Četnost: cca každých 26 týdnů, tj. 2-3x ročně</w:t>
      </w:r>
    </w:p>
    <w:p w14:paraId="291ED0B1" w14:textId="77777777" w:rsidR="00A86B75" w:rsidRPr="002D378D" w:rsidRDefault="00A86B75" w:rsidP="00833DED">
      <w:pPr>
        <w:jc w:val="both"/>
        <w:rPr>
          <w:rFonts w:ascii="Arial" w:hAnsi="Arial"/>
          <w:color w:val="auto"/>
          <w:sz w:val="22"/>
          <w:szCs w:val="20"/>
          <w:lang w:eastAsia="x-none"/>
        </w:rPr>
      </w:pPr>
    </w:p>
    <w:p w14:paraId="327E11DE" w14:textId="3B1DAE98" w:rsidR="00F35098" w:rsidRPr="002D378D" w:rsidRDefault="00F35098" w:rsidP="00833DED">
      <w:pPr>
        <w:jc w:val="both"/>
        <w:rPr>
          <w:rFonts w:ascii="Arial" w:hAnsi="Arial"/>
          <w:color w:val="auto"/>
          <w:sz w:val="22"/>
          <w:szCs w:val="20"/>
          <w:lang w:eastAsia="x-none"/>
        </w:rPr>
      </w:pPr>
      <w:r w:rsidRPr="002D378D">
        <w:rPr>
          <w:rFonts w:ascii="Arial" w:hAnsi="Arial"/>
          <w:b/>
          <w:bCs/>
          <w:color w:val="auto"/>
          <w:sz w:val="22"/>
          <w:szCs w:val="20"/>
          <w:lang w:eastAsia="x-none"/>
        </w:rPr>
        <w:t>2)</w:t>
      </w:r>
      <w:r w:rsidRPr="002D378D">
        <w:rPr>
          <w:rFonts w:ascii="Arial" w:hAnsi="Arial"/>
          <w:color w:val="auto"/>
          <w:sz w:val="22"/>
          <w:szCs w:val="20"/>
          <w:lang w:eastAsia="x-none"/>
        </w:rPr>
        <w:t xml:space="preserve"> </w:t>
      </w:r>
      <w:r w:rsidR="00E776F1" w:rsidRPr="002D378D">
        <w:rPr>
          <w:rFonts w:ascii="Arial" w:hAnsi="Arial"/>
          <w:color w:val="auto"/>
          <w:sz w:val="22"/>
          <w:szCs w:val="20"/>
          <w:lang w:eastAsia="x-none"/>
        </w:rPr>
        <w:t xml:space="preserve">Lékařská fakulta, </w:t>
      </w:r>
      <w:r w:rsidR="005B6AEA" w:rsidRPr="002D378D">
        <w:rPr>
          <w:rFonts w:ascii="Arial" w:hAnsi="Arial"/>
          <w:color w:val="auto"/>
          <w:sz w:val="22"/>
          <w:szCs w:val="20"/>
          <w:lang w:eastAsia="x-none"/>
        </w:rPr>
        <w:t xml:space="preserve">Ústav molekulární a translační medicíny, </w:t>
      </w:r>
      <w:r w:rsidRPr="002D378D">
        <w:rPr>
          <w:rFonts w:ascii="Arial" w:hAnsi="Arial"/>
          <w:color w:val="auto"/>
          <w:sz w:val="22"/>
          <w:szCs w:val="20"/>
          <w:lang w:eastAsia="x-none"/>
        </w:rPr>
        <w:t>Medchem, ul. Hněvotínská 5, Olomouc, místnost P1.41A</w:t>
      </w:r>
      <w:r w:rsidR="00285509" w:rsidRPr="002D378D">
        <w:rPr>
          <w:rFonts w:ascii="Arial" w:hAnsi="Arial"/>
          <w:color w:val="auto"/>
          <w:sz w:val="22"/>
          <w:szCs w:val="20"/>
          <w:lang w:eastAsia="x-none"/>
        </w:rPr>
        <w:t>.</w:t>
      </w:r>
    </w:p>
    <w:p w14:paraId="29804BCA" w14:textId="3AB6B661" w:rsidR="00F35098" w:rsidRPr="002D378D" w:rsidRDefault="00F35098" w:rsidP="00833DED">
      <w:pPr>
        <w:jc w:val="both"/>
        <w:rPr>
          <w:rFonts w:ascii="Arial" w:hAnsi="Arial"/>
          <w:color w:val="auto"/>
          <w:sz w:val="22"/>
          <w:szCs w:val="20"/>
          <w:lang w:eastAsia="x-none"/>
        </w:rPr>
      </w:pPr>
    </w:p>
    <w:p w14:paraId="0E7F8D85" w14:textId="579E5678" w:rsidR="00A86B75" w:rsidRDefault="00A86B75" w:rsidP="00833DED">
      <w:pPr>
        <w:jc w:val="both"/>
        <w:rPr>
          <w:rFonts w:ascii="Arial" w:hAnsi="Arial"/>
          <w:color w:val="auto"/>
          <w:sz w:val="22"/>
          <w:szCs w:val="20"/>
          <w:lang w:eastAsia="x-none"/>
        </w:rPr>
      </w:pPr>
      <w:r w:rsidRPr="002D378D">
        <w:rPr>
          <w:rFonts w:ascii="Arial" w:hAnsi="Arial"/>
          <w:color w:val="auto"/>
          <w:sz w:val="22"/>
          <w:szCs w:val="20"/>
          <w:lang w:eastAsia="x-none"/>
        </w:rPr>
        <w:t xml:space="preserve">Četnost: cca každých 8 týdnů, tj. </w:t>
      </w:r>
      <w:r w:rsidR="00CF7261" w:rsidRPr="002D378D">
        <w:rPr>
          <w:rFonts w:ascii="Arial" w:hAnsi="Arial"/>
          <w:color w:val="auto"/>
          <w:sz w:val="22"/>
          <w:szCs w:val="20"/>
          <w:lang w:eastAsia="x-none"/>
        </w:rPr>
        <w:t>5</w:t>
      </w:r>
      <w:r w:rsidRPr="002D378D">
        <w:rPr>
          <w:rFonts w:ascii="Arial" w:hAnsi="Arial"/>
          <w:color w:val="auto"/>
          <w:sz w:val="22"/>
          <w:szCs w:val="20"/>
          <w:lang w:eastAsia="x-none"/>
        </w:rPr>
        <w:t>-</w:t>
      </w:r>
      <w:r w:rsidR="00CF7261" w:rsidRPr="002D378D">
        <w:rPr>
          <w:rFonts w:ascii="Arial" w:hAnsi="Arial"/>
          <w:color w:val="auto"/>
          <w:sz w:val="22"/>
          <w:szCs w:val="20"/>
          <w:lang w:eastAsia="x-none"/>
        </w:rPr>
        <w:t>7</w:t>
      </w:r>
      <w:r w:rsidRPr="002D378D">
        <w:rPr>
          <w:rFonts w:ascii="Arial" w:hAnsi="Arial"/>
          <w:color w:val="auto"/>
          <w:sz w:val="22"/>
          <w:szCs w:val="20"/>
          <w:lang w:eastAsia="x-none"/>
        </w:rPr>
        <w:t>x ročně</w:t>
      </w:r>
    </w:p>
    <w:p w14:paraId="70680E8F" w14:textId="77777777" w:rsidR="00E32AF2" w:rsidRPr="002D378D" w:rsidRDefault="00E32AF2" w:rsidP="00833DED">
      <w:pPr>
        <w:jc w:val="both"/>
        <w:rPr>
          <w:rFonts w:ascii="Arial" w:hAnsi="Arial"/>
          <w:color w:val="auto"/>
          <w:sz w:val="22"/>
          <w:szCs w:val="20"/>
          <w:lang w:eastAsia="x-none"/>
        </w:rPr>
      </w:pPr>
    </w:p>
    <w:p w14:paraId="1FA7C295" w14:textId="74095DD3" w:rsidR="00F35098" w:rsidRPr="00E32AF2" w:rsidRDefault="00F35098" w:rsidP="00833DED">
      <w:pPr>
        <w:jc w:val="both"/>
        <w:rPr>
          <w:rFonts w:ascii="Calibri" w:hAnsi="Calibri"/>
          <w:color w:val="auto"/>
          <w:sz w:val="22"/>
          <w:szCs w:val="20"/>
          <w:lang w:eastAsia="x-none"/>
        </w:rPr>
      </w:pPr>
      <w:r w:rsidRPr="002D378D">
        <w:rPr>
          <w:rFonts w:ascii="Arial" w:hAnsi="Arial"/>
          <w:b/>
          <w:bCs/>
          <w:color w:val="auto"/>
          <w:sz w:val="22"/>
          <w:szCs w:val="20"/>
          <w:lang w:eastAsia="x-none"/>
        </w:rPr>
        <w:t>3)</w:t>
      </w:r>
      <w:r w:rsidRPr="002D378D">
        <w:rPr>
          <w:rFonts w:ascii="Arial" w:hAnsi="Arial"/>
          <w:color w:val="auto"/>
          <w:sz w:val="22"/>
          <w:szCs w:val="20"/>
          <w:lang w:eastAsia="x-none"/>
        </w:rPr>
        <w:t xml:space="preserve"> </w:t>
      </w:r>
      <w:r w:rsidR="00285509" w:rsidRPr="002D378D">
        <w:rPr>
          <w:rFonts w:ascii="Arial" w:hAnsi="Arial"/>
          <w:color w:val="auto"/>
          <w:sz w:val="22"/>
          <w:szCs w:val="20"/>
          <w:lang w:eastAsia="x-none"/>
        </w:rPr>
        <w:t xml:space="preserve">Přírodovědecká fakulta, </w:t>
      </w:r>
      <w:r w:rsidRPr="002D378D">
        <w:rPr>
          <w:rFonts w:ascii="Arial" w:hAnsi="Arial"/>
          <w:color w:val="auto"/>
          <w:sz w:val="22"/>
          <w:szCs w:val="20"/>
          <w:lang w:eastAsia="x-none"/>
        </w:rPr>
        <w:t>Katedra chemické biologie,</w:t>
      </w:r>
      <w:r w:rsidR="00285509" w:rsidRPr="002D378D">
        <w:rPr>
          <w:rFonts w:ascii="Arial" w:hAnsi="Arial"/>
          <w:color w:val="auto"/>
          <w:sz w:val="22"/>
          <w:szCs w:val="20"/>
          <w:lang w:eastAsia="x-none"/>
        </w:rPr>
        <w:t xml:space="preserve"> </w:t>
      </w:r>
      <w:r w:rsidRPr="002D378D">
        <w:rPr>
          <w:rFonts w:ascii="Arial" w:hAnsi="Arial"/>
          <w:color w:val="auto"/>
          <w:sz w:val="22"/>
          <w:szCs w:val="20"/>
          <w:lang w:eastAsia="x-none"/>
        </w:rPr>
        <w:t xml:space="preserve">ul. Šlechtitelů </w:t>
      </w:r>
      <w:r w:rsidR="00285509" w:rsidRPr="002D378D">
        <w:rPr>
          <w:rFonts w:ascii="Arial" w:hAnsi="Arial"/>
          <w:color w:val="auto"/>
          <w:sz w:val="22"/>
          <w:szCs w:val="20"/>
          <w:lang w:eastAsia="x-none"/>
        </w:rPr>
        <w:t>241/</w:t>
      </w:r>
      <w:r w:rsidRPr="002D378D">
        <w:rPr>
          <w:rFonts w:ascii="Arial" w:hAnsi="Arial"/>
          <w:color w:val="auto"/>
          <w:sz w:val="22"/>
          <w:szCs w:val="20"/>
          <w:lang w:eastAsia="x-none"/>
        </w:rPr>
        <w:t>27, Olomouc – Holice, budova H, 1. NP, místnost č. 1.45.</w:t>
      </w:r>
    </w:p>
    <w:p w14:paraId="05E36E31" w14:textId="77777777" w:rsidR="00236F5E" w:rsidRDefault="00236F5E" w:rsidP="00833DED">
      <w:pPr>
        <w:jc w:val="both"/>
        <w:rPr>
          <w:rFonts w:ascii="Arial" w:hAnsi="Arial"/>
          <w:color w:val="auto"/>
          <w:sz w:val="22"/>
          <w:szCs w:val="20"/>
          <w:lang w:eastAsia="x-none"/>
        </w:rPr>
      </w:pPr>
    </w:p>
    <w:p w14:paraId="01E09DDB" w14:textId="32551A6C" w:rsidR="00F35098" w:rsidRPr="002D378D" w:rsidRDefault="0045543D" w:rsidP="00833DED">
      <w:pPr>
        <w:jc w:val="both"/>
        <w:rPr>
          <w:rFonts w:ascii="Arial" w:hAnsi="Arial"/>
          <w:color w:val="auto"/>
          <w:sz w:val="22"/>
          <w:szCs w:val="20"/>
          <w:lang w:eastAsia="x-none"/>
        </w:rPr>
      </w:pPr>
      <w:r w:rsidRPr="002D378D">
        <w:rPr>
          <w:rFonts w:ascii="Arial" w:hAnsi="Arial"/>
          <w:color w:val="auto"/>
          <w:sz w:val="22"/>
          <w:szCs w:val="20"/>
          <w:lang w:eastAsia="x-none"/>
        </w:rPr>
        <w:t>Č</w:t>
      </w:r>
      <w:r w:rsidR="00F35098" w:rsidRPr="002D378D">
        <w:rPr>
          <w:rFonts w:ascii="Arial" w:hAnsi="Arial"/>
          <w:color w:val="auto"/>
          <w:sz w:val="22"/>
          <w:szCs w:val="20"/>
          <w:lang w:eastAsia="x-none"/>
        </w:rPr>
        <w:t xml:space="preserve">etnost: cca </w:t>
      </w:r>
      <w:r w:rsidR="008D3141" w:rsidRPr="002D378D">
        <w:rPr>
          <w:rFonts w:ascii="Arial" w:hAnsi="Arial"/>
          <w:color w:val="auto"/>
          <w:sz w:val="22"/>
          <w:szCs w:val="20"/>
          <w:lang w:eastAsia="x-none"/>
        </w:rPr>
        <w:t>každé 3-4 měsíce</w:t>
      </w:r>
      <w:r w:rsidR="00F35098" w:rsidRPr="002D378D">
        <w:rPr>
          <w:rFonts w:ascii="Arial" w:hAnsi="Arial"/>
          <w:color w:val="auto"/>
          <w:sz w:val="22"/>
          <w:szCs w:val="20"/>
          <w:lang w:eastAsia="x-none"/>
        </w:rPr>
        <w:t xml:space="preserve">, tj. </w:t>
      </w:r>
      <w:r w:rsidR="008D3141" w:rsidRPr="002D378D">
        <w:rPr>
          <w:rFonts w:ascii="Arial" w:hAnsi="Arial"/>
          <w:color w:val="auto"/>
          <w:sz w:val="22"/>
          <w:szCs w:val="20"/>
          <w:lang w:eastAsia="x-none"/>
        </w:rPr>
        <w:t>3</w:t>
      </w:r>
      <w:r w:rsidR="00F35098" w:rsidRPr="002D378D">
        <w:rPr>
          <w:rFonts w:ascii="Arial" w:hAnsi="Arial"/>
          <w:color w:val="auto"/>
          <w:sz w:val="22"/>
          <w:szCs w:val="20"/>
          <w:lang w:eastAsia="x-none"/>
        </w:rPr>
        <w:t>-</w:t>
      </w:r>
      <w:r w:rsidR="008D3141" w:rsidRPr="002D378D">
        <w:rPr>
          <w:rFonts w:ascii="Arial" w:hAnsi="Arial"/>
          <w:color w:val="auto"/>
          <w:sz w:val="22"/>
          <w:szCs w:val="20"/>
          <w:lang w:eastAsia="x-none"/>
        </w:rPr>
        <w:t>5</w:t>
      </w:r>
      <w:r w:rsidR="00F35098" w:rsidRPr="002D378D">
        <w:rPr>
          <w:rFonts w:ascii="Arial" w:hAnsi="Arial"/>
          <w:color w:val="auto"/>
          <w:sz w:val="22"/>
          <w:szCs w:val="20"/>
          <w:lang w:eastAsia="x-none"/>
        </w:rPr>
        <w:t>x ročně</w:t>
      </w:r>
    </w:p>
    <w:p w14:paraId="2114983A" w14:textId="20453646" w:rsidR="00F35098" w:rsidRDefault="00F35098" w:rsidP="00833DED">
      <w:pPr>
        <w:jc w:val="both"/>
        <w:rPr>
          <w:rFonts w:ascii="Arial" w:hAnsi="Arial"/>
          <w:color w:val="auto"/>
          <w:sz w:val="22"/>
          <w:szCs w:val="20"/>
          <w:lang w:eastAsia="x-none"/>
        </w:rPr>
      </w:pPr>
    </w:p>
    <w:p w14:paraId="657CFBD1" w14:textId="619B0703" w:rsidR="00976E82" w:rsidRPr="00027DAA" w:rsidRDefault="00976E82" w:rsidP="00976E82">
      <w:pPr>
        <w:jc w:val="both"/>
        <w:rPr>
          <w:rFonts w:ascii="Arial" w:hAnsi="Arial"/>
          <w:color w:val="auto"/>
          <w:sz w:val="22"/>
          <w:szCs w:val="20"/>
          <w:lang w:eastAsia="x-none"/>
        </w:rPr>
      </w:pPr>
      <w:r>
        <w:rPr>
          <w:rFonts w:ascii="Arial" w:hAnsi="Arial"/>
          <w:b/>
          <w:bCs/>
          <w:color w:val="auto"/>
          <w:sz w:val="22"/>
          <w:szCs w:val="20"/>
          <w:lang w:eastAsia="x-none"/>
        </w:rPr>
        <w:t>4</w:t>
      </w:r>
      <w:r w:rsidRPr="00F35098">
        <w:rPr>
          <w:rFonts w:ascii="Arial" w:hAnsi="Arial"/>
          <w:b/>
          <w:bCs/>
          <w:color w:val="auto"/>
          <w:sz w:val="22"/>
          <w:szCs w:val="20"/>
          <w:lang w:eastAsia="x-none"/>
        </w:rPr>
        <w:t>)</w:t>
      </w:r>
      <w:r w:rsidRPr="00F35098">
        <w:rPr>
          <w:rFonts w:ascii="Arial" w:hAnsi="Arial"/>
          <w:color w:val="auto"/>
          <w:sz w:val="22"/>
          <w:szCs w:val="20"/>
          <w:lang w:eastAsia="x-none"/>
        </w:rPr>
        <w:t xml:space="preserve"> </w:t>
      </w:r>
      <w:r w:rsidRPr="00027DAA">
        <w:rPr>
          <w:rFonts w:ascii="Arial" w:hAnsi="Arial"/>
          <w:color w:val="auto"/>
          <w:sz w:val="22"/>
          <w:szCs w:val="20"/>
          <w:lang w:eastAsia="x-none"/>
        </w:rPr>
        <w:t xml:space="preserve">Přírodovědecká fakulta, </w:t>
      </w:r>
      <w:r w:rsidRPr="00F35098">
        <w:rPr>
          <w:rFonts w:ascii="Arial" w:hAnsi="Arial"/>
          <w:color w:val="auto"/>
          <w:sz w:val="22"/>
          <w:szCs w:val="20"/>
          <w:lang w:eastAsia="x-none"/>
        </w:rPr>
        <w:t xml:space="preserve">Katedra </w:t>
      </w:r>
      <w:r>
        <w:rPr>
          <w:rFonts w:ascii="Arial" w:hAnsi="Arial"/>
          <w:color w:val="auto"/>
          <w:sz w:val="22"/>
          <w:szCs w:val="20"/>
          <w:lang w:eastAsia="x-none"/>
        </w:rPr>
        <w:t>an</w:t>
      </w:r>
      <w:r w:rsidRPr="00F35098">
        <w:rPr>
          <w:rFonts w:ascii="Arial" w:hAnsi="Arial"/>
          <w:color w:val="auto"/>
          <w:sz w:val="22"/>
          <w:szCs w:val="20"/>
          <w:lang w:eastAsia="x-none"/>
        </w:rPr>
        <w:t>organické chemie, 17.</w:t>
      </w:r>
      <w:r>
        <w:rPr>
          <w:rFonts w:ascii="Arial" w:hAnsi="Arial"/>
          <w:color w:val="auto"/>
          <w:sz w:val="22"/>
          <w:szCs w:val="20"/>
          <w:lang w:eastAsia="x-none"/>
        </w:rPr>
        <w:t xml:space="preserve"> </w:t>
      </w:r>
      <w:r w:rsidRPr="00F35098">
        <w:rPr>
          <w:rFonts w:ascii="Arial" w:hAnsi="Arial"/>
          <w:color w:val="auto"/>
          <w:sz w:val="22"/>
          <w:szCs w:val="20"/>
          <w:lang w:eastAsia="x-none"/>
        </w:rPr>
        <w:t xml:space="preserve">listopadu </w:t>
      </w:r>
      <w:r w:rsidRPr="00027DAA">
        <w:rPr>
          <w:rFonts w:ascii="Arial" w:hAnsi="Arial"/>
          <w:color w:val="auto"/>
          <w:sz w:val="22"/>
          <w:szCs w:val="20"/>
          <w:lang w:eastAsia="x-none"/>
        </w:rPr>
        <w:t>1192/</w:t>
      </w:r>
      <w:r w:rsidRPr="00F35098">
        <w:rPr>
          <w:rFonts w:ascii="Arial" w:hAnsi="Arial"/>
          <w:color w:val="auto"/>
          <w:sz w:val="22"/>
          <w:szCs w:val="20"/>
          <w:lang w:eastAsia="x-none"/>
        </w:rPr>
        <w:t xml:space="preserve">12, Olomouc, </w:t>
      </w:r>
      <w:r>
        <w:rPr>
          <w:rFonts w:ascii="Arial" w:hAnsi="Arial"/>
          <w:color w:val="auto"/>
          <w:sz w:val="22"/>
          <w:szCs w:val="20"/>
          <w:lang w:eastAsia="x-none"/>
        </w:rPr>
        <w:t>2</w:t>
      </w:r>
      <w:r w:rsidRPr="00F35098">
        <w:rPr>
          <w:rFonts w:ascii="Arial" w:hAnsi="Arial"/>
          <w:color w:val="auto"/>
          <w:sz w:val="22"/>
          <w:szCs w:val="20"/>
          <w:lang w:eastAsia="x-none"/>
        </w:rPr>
        <w:t xml:space="preserve">. NP, místnost </w:t>
      </w:r>
      <w:r>
        <w:rPr>
          <w:rFonts w:ascii="Arial" w:hAnsi="Arial"/>
          <w:color w:val="auto"/>
          <w:sz w:val="22"/>
          <w:szCs w:val="20"/>
          <w:lang w:eastAsia="x-none"/>
        </w:rPr>
        <w:t>2</w:t>
      </w:r>
      <w:r w:rsidRPr="00F35098">
        <w:rPr>
          <w:rFonts w:ascii="Arial" w:hAnsi="Arial"/>
          <w:color w:val="auto"/>
          <w:sz w:val="22"/>
          <w:szCs w:val="20"/>
          <w:lang w:eastAsia="x-none"/>
        </w:rPr>
        <w:t>.0</w:t>
      </w:r>
      <w:r>
        <w:rPr>
          <w:rFonts w:ascii="Arial" w:hAnsi="Arial"/>
          <w:color w:val="auto"/>
          <w:sz w:val="22"/>
          <w:szCs w:val="20"/>
          <w:lang w:eastAsia="x-none"/>
        </w:rPr>
        <w:t>71</w:t>
      </w:r>
      <w:r w:rsidRPr="00F35098">
        <w:rPr>
          <w:rFonts w:ascii="Arial" w:hAnsi="Arial"/>
          <w:color w:val="auto"/>
          <w:sz w:val="22"/>
          <w:szCs w:val="20"/>
          <w:lang w:eastAsia="x-none"/>
        </w:rPr>
        <w:t>.</w:t>
      </w:r>
    </w:p>
    <w:p w14:paraId="06D568EE" w14:textId="77777777" w:rsidR="00976E82" w:rsidRPr="00027DAA" w:rsidRDefault="00976E82" w:rsidP="00976E82">
      <w:pPr>
        <w:jc w:val="both"/>
        <w:rPr>
          <w:rFonts w:ascii="Arial" w:hAnsi="Arial"/>
          <w:color w:val="auto"/>
          <w:sz w:val="22"/>
          <w:szCs w:val="20"/>
          <w:lang w:eastAsia="x-none"/>
        </w:rPr>
      </w:pPr>
    </w:p>
    <w:p w14:paraId="1A3FDC52" w14:textId="00854EA9" w:rsidR="00976E82" w:rsidRPr="002D378D" w:rsidRDefault="00976E82" w:rsidP="00833DED">
      <w:pPr>
        <w:jc w:val="both"/>
        <w:rPr>
          <w:rFonts w:ascii="Arial" w:hAnsi="Arial"/>
          <w:color w:val="auto"/>
          <w:sz w:val="22"/>
          <w:szCs w:val="20"/>
          <w:lang w:eastAsia="x-none"/>
        </w:rPr>
      </w:pPr>
      <w:r w:rsidRPr="00027DAA">
        <w:rPr>
          <w:rFonts w:ascii="Arial" w:hAnsi="Arial"/>
          <w:color w:val="auto"/>
          <w:sz w:val="22"/>
          <w:szCs w:val="20"/>
          <w:lang w:eastAsia="x-none"/>
        </w:rPr>
        <w:t>Č</w:t>
      </w:r>
      <w:r w:rsidRPr="00F35098">
        <w:rPr>
          <w:rFonts w:ascii="Arial" w:hAnsi="Arial"/>
          <w:color w:val="auto"/>
          <w:sz w:val="22"/>
          <w:szCs w:val="20"/>
          <w:lang w:eastAsia="x-none"/>
        </w:rPr>
        <w:t>etnost: cca každ</w:t>
      </w:r>
      <w:r>
        <w:rPr>
          <w:rFonts w:ascii="Arial" w:hAnsi="Arial"/>
          <w:color w:val="auto"/>
          <w:sz w:val="22"/>
          <w:szCs w:val="20"/>
          <w:lang w:eastAsia="x-none"/>
        </w:rPr>
        <w:t>é</w:t>
      </w:r>
      <w:r w:rsidRPr="00F35098">
        <w:rPr>
          <w:rFonts w:ascii="Arial" w:hAnsi="Arial"/>
          <w:color w:val="auto"/>
          <w:sz w:val="22"/>
          <w:szCs w:val="20"/>
          <w:lang w:eastAsia="x-none"/>
        </w:rPr>
        <w:t xml:space="preserve"> </w:t>
      </w:r>
      <w:r>
        <w:rPr>
          <w:rFonts w:ascii="Arial" w:hAnsi="Arial"/>
          <w:color w:val="auto"/>
          <w:sz w:val="22"/>
          <w:szCs w:val="20"/>
          <w:lang w:eastAsia="x-none"/>
        </w:rPr>
        <w:t>4</w:t>
      </w:r>
      <w:r w:rsidRPr="00F35098">
        <w:rPr>
          <w:rFonts w:ascii="Arial" w:hAnsi="Arial"/>
          <w:color w:val="auto"/>
          <w:sz w:val="22"/>
          <w:szCs w:val="20"/>
          <w:lang w:eastAsia="x-none"/>
        </w:rPr>
        <w:t xml:space="preserve"> </w:t>
      </w:r>
      <w:r>
        <w:rPr>
          <w:rFonts w:ascii="Arial" w:hAnsi="Arial"/>
          <w:color w:val="auto"/>
          <w:sz w:val="22"/>
          <w:szCs w:val="20"/>
          <w:lang w:eastAsia="x-none"/>
        </w:rPr>
        <w:t>měsíce</w:t>
      </w:r>
      <w:r w:rsidRPr="00F35098">
        <w:rPr>
          <w:rFonts w:ascii="Arial" w:hAnsi="Arial"/>
          <w:color w:val="auto"/>
          <w:sz w:val="22"/>
          <w:szCs w:val="20"/>
          <w:lang w:eastAsia="x-none"/>
        </w:rPr>
        <w:t xml:space="preserve">, tj. </w:t>
      </w:r>
      <w:r>
        <w:rPr>
          <w:rFonts w:ascii="Arial" w:hAnsi="Arial"/>
          <w:color w:val="auto"/>
          <w:sz w:val="22"/>
          <w:szCs w:val="20"/>
          <w:lang w:eastAsia="x-none"/>
        </w:rPr>
        <w:t>cca 3</w:t>
      </w:r>
      <w:r w:rsidRPr="00F35098">
        <w:rPr>
          <w:rFonts w:ascii="Arial" w:hAnsi="Arial"/>
          <w:color w:val="auto"/>
          <w:sz w:val="22"/>
          <w:szCs w:val="20"/>
          <w:lang w:eastAsia="x-none"/>
        </w:rPr>
        <w:t>x ročně</w:t>
      </w:r>
    </w:p>
    <w:p w14:paraId="3B2E28BA" w14:textId="77777777" w:rsidR="00C25FD5" w:rsidRDefault="00C25FD5" w:rsidP="00833DED">
      <w:pPr>
        <w:jc w:val="both"/>
        <w:rPr>
          <w:rFonts w:ascii="Arial" w:hAnsi="Arial"/>
          <w:color w:val="auto"/>
          <w:sz w:val="22"/>
          <w:szCs w:val="20"/>
          <w:lang w:eastAsia="x-none"/>
        </w:rPr>
      </w:pPr>
    </w:p>
    <w:p w14:paraId="2E20AF5B" w14:textId="35D1581D" w:rsidR="00F35098" w:rsidRPr="002D378D" w:rsidRDefault="00F35098" w:rsidP="00833DED">
      <w:pPr>
        <w:jc w:val="both"/>
        <w:rPr>
          <w:rFonts w:ascii="Arial" w:hAnsi="Arial"/>
          <w:color w:val="auto"/>
          <w:sz w:val="22"/>
          <w:szCs w:val="20"/>
          <w:lang w:eastAsia="x-none"/>
        </w:rPr>
      </w:pPr>
      <w:r w:rsidRPr="002D378D">
        <w:rPr>
          <w:rFonts w:ascii="Arial" w:hAnsi="Arial"/>
          <w:color w:val="auto"/>
          <w:sz w:val="22"/>
          <w:szCs w:val="20"/>
          <w:lang w:eastAsia="x-none"/>
        </w:rPr>
        <w:t>Rozměry přepravní nádoby vzhledem ke stavebním možnostem určených prostor:</w:t>
      </w:r>
    </w:p>
    <w:p w14:paraId="36F40F13" w14:textId="77777777" w:rsidR="00F35098" w:rsidRPr="002D378D" w:rsidRDefault="00F35098" w:rsidP="00833DED">
      <w:pPr>
        <w:jc w:val="both"/>
        <w:rPr>
          <w:rFonts w:ascii="Arial" w:hAnsi="Arial"/>
          <w:color w:val="auto"/>
          <w:sz w:val="22"/>
          <w:szCs w:val="20"/>
          <w:lang w:eastAsia="x-none"/>
        </w:rPr>
      </w:pPr>
      <w:r w:rsidRPr="002D378D">
        <w:rPr>
          <w:rFonts w:ascii="Arial" w:hAnsi="Arial"/>
          <w:color w:val="auto"/>
          <w:sz w:val="22"/>
          <w:szCs w:val="20"/>
          <w:lang w:eastAsia="x-none"/>
        </w:rPr>
        <w:t>-</w:t>
      </w:r>
      <w:r w:rsidRPr="002D378D">
        <w:rPr>
          <w:rFonts w:ascii="Arial" w:hAnsi="Arial"/>
          <w:color w:val="auto"/>
          <w:sz w:val="22"/>
          <w:szCs w:val="20"/>
          <w:lang w:eastAsia="x-none"/>
        </w:rPr>
        <w:tab/>
        <w:t xml:space="preserve"> max. výška 2,00 m</w:t>
      </w:r>
    </w:p>
    <w:p w14:paraId="4BF31DA6" w14:textId="7F1DACFD" w:rsidR="00F35098" w:rsidRPr="002D378D" w:rsidRDefault="00F35098" w:rsidP="00833DED">
      <w:pPr>
        <w:jc w:val="both"/>
        <w:rPr>
          <w:rFonts w:ascii="Arial" w:hAnsi="Arial"/>
          <w:color w:val="auto"/>
          <w:sz w:val="22"/>
          <w:szCs w:val="20"/>
          <w:lang w:eastAsia="x-none"/>
        </w:rPr>
      </w:pPr>
      <w:r w:rsidRPr="002D378D">
        <w:rPr>
          <w:rFonts w:ascii="Arial" w:hAnsi="Arial"/>
          <w:color w:val="auto"/>
          <w:sz w:val="22"/>
          <w:szCs w:val="20"/>
          <w:lang w:eastAsia="x-none"/>
        </w:rPr>
        <w:t>-</w:t>
      </w:r>
      <w:r w:rsidRPr="002D378D">
        <w:rPr>
          <w:rFonts w:ascii="Arial" w:hAnsi="Arial"/>
          <w:color w:val="auto"/>
          <w:sz w:val="22"/>
          <w:szCs w:val="20"/>
          <w:lang w:eastAsia="x-none"/>
        </w:rPr>
        <w:tab/>
        <w:t xml:space="preserve"> max. šířka 1,40 m</w:t>
      </w:r>
      <w:r w:rsidR="00976E82">
        <w:rPr>
          <w:rFonts w:ascii="Arial" w:hAnsi="Arial"/>
          <w:color w:val="auto"/>
          <w:sz w:val="22"/>
          <w:szCs w:val="20"/>
          <w:lang w:eastAsia="x-none"/>
        </w:rPr>
        <w:t xml:space="preserve"> (v případě Katedry anorganické chemie max. </w:t>
      </w:r>
      <w:r w:rsidR="00976E82" w:rsidRPr="00976E82">
        <w:rPr>
          <w:rFonts w:ascii="Arial" w:hAnsi="Arial"/>
          <w:color w:val="auto"/>
          <w:sz w:val="22"/>
          <w:szCs w:val="20"/>
          <w:lang w:eastAsia="x-none"/>
        </w:rPr>
        <w:t>85 cm)</w:t>
      </w:r>
    </w:p>
    <w:p w14:paraId="48C549AA" w14:textId="77777777" w:rsidR="00F35098" w:rsidRPr="002D378D" w:rsidRDefault="00F35098" w:rsidP="00833DED">
      <w:pPr>
        <w:jc w:val="both"/>
        <w:rPr>
          <w:rFonts w:ascii="Arial" w:hAnsi="Arial"/>
          <w:color w:val="auto"/>
          <w:sz w:val="22"/>
          <w:szCs w:val="20"/>
          <w:lang w:eastAsia="x-none"/>
        </w:rPr>
      </w:pPr>
    </w:p>
    <w:p w14:paraId="53A7C8DC" w14:textId="43E9299B" w:rsidR="00F35098" w:rsidRPr="002D378D" w:rsidRDefault="00F35098" w:rsidP="00833DED">
      <w:pPr>
        <w:jc w:val="both"/>
        <w:rPr>
          <w:rFonts w:ascii="Arial" w:hAnsi="Arial"/>
          <w:color w:val="auto"/>
          <w:sz w:val="22"/>
          <w:szCs w:val="20"/>
          <w:lang w:eastAsia="x-none"/>
        </w:rPr>
      </w:pPr>
      <w:r w:rsidRPr="002D378D">
        <w:rPr>
          <w:rFonts w:ascii="Arial" w:hAnsi="Arial"/>
          <w:color w:val="auto"/>
          <w:sz w:val="22"/>
          <w:szCs w:val="20"/>
          <w:lang w:eastAsia="x-none"/>
        </w:rPr>
        <w:t>Do přepravní nádoby musí jít zasunout přečerpávací trubice s vnějším průměrem 9,7 mm přes KF adaptér 10 mm</w:t>
      </w:r>
      <w:r w:rsidR="0045543D" w:rsidRPr="002D378D">
        <w:rPr>
          <w:rFonts w:ascii="Arial" w:hAnsi="Arial"/>
          <w:color w:val="auto"/>
          <w:sz w:val="22"/>
          <w:szCs w:val="20"/>
          <w:lang w:eastAsia="x-none"/>
        </w:rPr>
        <w:t>.</w:t>
      </w:r>
    </w:p>
    <w:p w14:paraId="66D19269" w14:textId="77777777" w:rsidR="00F35098" w:rsidRPr="002D378D" w:rsidRDefault="00F35098" w:rsidP="00833DED">
      <w:pPr>
        <w:jc w:val="both"/>
        <w:rPr>
          <w:rFonts w:ascii="Arial" w:hAnsi="Arial"/>
          <w:color w:val="auto"/>
          <w:sz w:val="22"/>
          <w:szCs w:val="20"/>
          <w:lang w:eastAsia="x-none"/>
        </w:rPr>
      </w:pPr>
    </w:p>
    <w:p w14:paraId="10EAB4F7" w14:textId="62EE085B" w:rsidR="00F35098" w:rsidRPr="002D378D" w:rsidRDefault="00F35098" w:rsidP="00833DED">
      <w:pPr>
        <w:jc w:val="both"/>
        <w:rPr>
          <w:rFonts w:ascii="Arial" w:hAnsi="Arial"/>
          <w:color w:val="auto"/>
          <w:sz w:val="22"/>
          <w:szCs w:val="20"/>
          <w:lang w:eastAsia="x-none"/>
        </w:rPr>
      </w:pPr>
      <w:r w:rsidRPr="002D378D">
        <w:rPr>
          <w:rFonts w:ascii="Arial" w:hAnsi="Arial"/>
          <w:color w:val="auto"/>
          <w:sz w:val="22"/>
          <w:szCs w:val="20"/>
          <w:lang w:eastAsia="x-none"/>
        </w:rPr>
        <w:t>Pozn.: KF adaptéry jsou součástí dodávky</w:t>
      </w:r>
      <w:r w:rsidR="0045543D" w:rsidRPr="002D378D">
        <w:rPr>
          <w:rFonts w:ascii="Arial" w:hAnsi="Arial"/>
          <w:color w:val="auto"/>
          <w:sz w:val="22"/>
          <w:szCs w:val="20"/>
          <w:lang w:eastAsia="x-none"/>
        </w:rPr>
        <w:t>.</w:t>
      </w:r>
    </w:p>
    <w:p w14:paraId="172D3403" w14:textId="77777777" w:rsidR="00F35098" w:rsidRPr="002D378D" w:rsidRDefault="00F35098" w:rsidP="00833DED">
      <w:pPr>
        <w:jc w:val="both"/>
        <w:rPr>
          <w:rFonts w:ascii="Arial" w:hAnsi="Arial"/>
          <w:color w:val="auto"/>
          <w:sz w:val="22"/>
          <w:szCs w:val="20"/>
          <w:lang w:eastAsia="x-none"/>
        </w:rPr>
      </w:pPr>
    </w:p>
    <w:p w14:paraId="65EF98A7" w14:textId="77777777" w:rsidR="00C25FD5" w:rsidRDefault="00C25FD5" w:rsidP="00833DED">
      <w:pPr>
        <w:jc w:val="both"/>
        <w:rPr>
          <w:rFonts w:ascii="Arial" w:hAnsi="Arial"/>
          <w:b/>
          <w:color w:val="auto"/>
          <w:sz w:val="22"/>
          <w:szCs w:val="20"/>
          <w:lang w:eastAsia="x-none"/>
        </w:rPr>
      </w:pPr>
    </w:p>
    <w:p w14:paraId="3FEAF44C" w14:textId="74DD3964" w:rsidR="00F35098" w:rsidRPr="002D378D" w:rsidRDefault="00F35098" w:rsidP="00833DED">
      <w:pPr>
        <w:jc w:val="both"/>
        <w:rPr>
          <w:rFonts w:ascii="Arial" w:hAnsi="Arial"/>
          <w:b/>
          <w:color w:val="auto"/>
          <w:sz w:val="22"/>
          <w:szCs w:val="20"/>
          <w:lang w:eastAsia="x-none"/>
        </w:rPr>
      </w:pPr>
      <w:r w:rsidRPr="002D378D">
        <w:rPr>
          <w:rFonts w:ascii="Arial" w:hAnsi="Arial"/>
          <w:b/>
          <w:color w:val="auto"/>
          <w:sz w:val="22"/>
          <w:szCs w:val="20"/>
          <w:lang w:eastAsia="x-none"/>
        </w:rPr>
        <w:t xml:space="preserve">Obecné požadavky: </w:t>
      </w:r>
    </w:p>
    <w:p w14:paraId="3D304F1B" w14:textId="7116031F" w:rsidR="00F35098" w:rsidRPr="002D378D" w:rsidRDefault="00F35098" w:rsidP="00833DED">
      <w:pPr>
        <w:jc w:val="both"/>
        <w:rPr>
          <w:rFonts w:ascii="Arial" w:hAnsi="Arial"/>
          <w:color w:val="auto"/>
          <w:sz w:val="22"/>
          <w:szCs w:val="20"/>
          <w:lang w:eastAsia="x-none"/>
        </w:rPr>
      </w:pPr>
      <w:r w:rsidRPr="002D378D">
        <w:rPr>
          <w:rFonts w:ascii="Arial" w:hAnsi="Arial"/>
          <w:color w:val="auto"/>
          <w:sz w:val="22"/>
          <w:szCs w:val="20"/>
          <w:lang w:eastAsia="x-none"/>
        </w:rPr>
        <w:t>Dodací doba:</w:t>
      </w:r>
      <w:r w:rsidR="0045543D" w:rsidRPr="002D378D">
        <w:rPr>
          <w:rFonts w:ascii="Arial" w:hAnsi="Arial"/>
          <w:color w:val="auto"/>
          <w:sz w:val="22"/>
          <w:szCs w:val="20"/>
          <w:lang w:eastAsia="x-none"/>
        </w:rPr>
        <w:t xml:space="preserve"> </w:t>
      </w:r>
      <w:r w:rsidRPr="002D378D">
        <w:rPr>
          <w:rFonts w:ascii="Arial" w:hAnsi="Arial"/>
          <w:color w:val="auto"/>
          <w:sz w:val="22"/>
          <w:szCs w:val="20"/>
          <w:lang w:eastAsia="x-none"/>
        </w:rPr>
        <w:t xml:space="preserve">do 2 týdnů od doručení </w:t>
      </w:r>
      <w:r w:rsidR="002714B3" w:rsidRPr="002D378D">
        <w:rPr>
          <w:rFonts w:ascii="Arial" w:hAnsi="Arial"/>
          <w:color w:val="auto"/>
          <w:sz w:val="22"/>
          <w:szCs w:val="20"/>
          <w:lang w:eastAsia="x-none"/>
        </w:rPr>
        <w:t xml:space="preserve">písemné </w:t>
      </w:r>
      <w:r w:rsidRPr="002D378D">
        <w:rPr>
          <w:rFonts w:ascii="Arial" w:hAnsi="Arial"/>
          <w:color w:val="auto"/>
          <w:sz w:val="22"/>
          <w:szCs w:val="20"/>
          <w:lang w:eastAsia="x-none"/>
        </w:rPr>
        <w:t>výzvy k poskytnutí dílčího plnění (v listinné podobě nebo e</w:t>
      </w:r>
      <w:r w:rsidR="002714B3" w:rsidRPr="002D378D">
        <w:rPr>
          <w:rFonts w:ascii="Arial" w:hAnsi="Arial"/>
          <w:color w:val="auto"/>
          <w:sz w:val="22"/>
          <w:szCs w:val="20"/>
          <w:lang w:eastAsia="x-none"/>
        </w:rPr>
        <w:t>-</w:t>
      </w:r>
      <w:r w:rsidRPr="002D378D">
        <w:rPr>
          <w:rFonts w:ascii="Arial" w:hAnsi="Arial"/>
          <w:color w:val="auto"/>
          <w:sz w:val="22"/>
          <w:szCs w:val="20"/>
          <w:lang w:eastAsia="x-none"/>
        </w:rPr>
        <w:t xml:space="preserve">mailem) pro každý z možných případů popsaných výše, nebude-li mezi osobami oprávněnými jednat ve věcech technických písemně dohodnuto jinak. </w:t>
      </w:r>
    </w:p>
    <w:p w14:paraId="1C5A4EFE" w14:textId="7B494452" w:rsidR="009872B9" w:rsidRPr="00004F69" w:rsidRDefault="00F35098" w:rsidP="00D261F5">
      <w:pPr>
        <w:jc w:val="both"/>
        <w:rPr>
          <w:rFonts w:ascii="Arial" w:hAnsi="Arial"/>
          <w:color w:val="auto"/>
          <w:sz w:val="22"/>
          <w:szCs w:val="20"/>
          <w:highlight w:val="yellow"/>
          <w:lang w:eastAsia="x-none"/>
        </w:rPr>
      </w:pPr>
      <w:r w:rsidRPr="00F35098">
        <w:rPr>
          <w:rFonts w:ascii="Arial" w:hAnsi="Arial"/>
          <w:color w:val="auto"/>
          <w:sz w:val="22"/>
          <w:szCs w:val="20"/>
          <w:highlight w:val="yellow"/>
          <w:lang w:eastAsia="x-none"/>
        </w:rPr>
        <w:t xml:space="preserve"> </w:t>
      </w:r>
    </w:p>
    <w:p w14:paraId="2335AC6C" w14:textId="5EAD40DF" w:rsidR="00B62D66" w:rsidRDefault="00B62D66" w:rsidP="00D72674">
      <w:pPr>
        <w:pStyle w:val="Nadpis21"/>
      </w:pPr>
      <w:r>
        <w:rPr>
          <w:u w:val="none"/>
        </w:rPr>
        <w:t>2.</w:t>
      </w:r>
      <w:r w:rsidR="00004F69">
        <w:rPr>
          <w:u w:val="none"/>
        </w:rPr>
        <w:t>2</w:t>
      </w:r>
      <w:r w:rsidR="00D72674">
        <w:rPr>
          <w:u w:val="none"/>
        </w:rPr>
        <w:t xml:space="preserve">. </w:t>
      </w:r>
      <w:r w:rsidR="00D72674">
        <w:rPr>
          <w:u w:val="none"/>
        </w:rPr>
        <w:tab/>
      </w:r>
      <w:r w:rsidR="009872B9">
        <w:t>Odpovědné veřejné zadávání</w:t>
      </w:r>
    </w:p>
    <w:p w14:paraId="55755209" w14:textId="77777777" w:rsidR="009872B9" w:rsidRDefault="009872B9" w:rsidP="00D72674">
      <w:pPr>
        <w:pStyle w:val="Nadpis21"/>
      </w:pPr>
    </w:p>
    <w:p w14:paraId="0326615F" w14:textId="18431EDF" w:rsidR="00B62D66" w:rsidRPr="002400A3" w:rsidRDefault="00B62D66" w:rsidP="002400A3">
      <w:pPr>
        <w:keepNext/>
        <w:jc w:val="both"/>
        <w:outlineLvl w:val="1"/>
        <w:rPr>
          <w:rFonts w:ascii="Arial" w:hAnsi="Arial"/>
          <w:sz w:val="22"/>
        </w:rPr>
      </w:pPr>
      <w:r w:rsidRPr="002400A3">
        <w:rPr>
          <w:rFonts w:ascii="Arial" w:hAnsi="Arial"/>
          <w:sz w:val="22"/>
        </w:rPr>
        <w:t>Zadavatel má zájem zadat veřejnou zakázku v souladu se zásadami sociálně odpovědného zadávání, environmentálně odpovědného zadávání a inovací. Společensky odpovědné veřejné zadávání kromě důrazu na čistě ekonomické parametry zohledňuje také související dopady veřejné zakázky zejména v oblasti zaměstnanosti, sociálních a pracovních práv a životního prostředí.</w:t>
      </w:r>
      <w:r w:rsidR="002400A3">
        <w:rPr>
          <w:rFonts w:ascii="Arial" w:hAnsi="Arial"/>
          <w:sz w:val="22"/>
        </w:rPr>
        <w:t xml:space="preserve"> </w:t>
      </w:r>
      <w:r w:rsidRPr="002400A3">
        <w:rPr>
          <w:rFonts w:ascii="Arial" w:hAnsi="Arial"/>
          <w:sz w:val="22"/>
        </w:rPr>
        <w:t>Aspekty společensky odpovědného zadávání veřejných zakázek jsou zohledněny v</w:t>
      </w:r>
      <w:r w:rsidR="000529CB" w:rsidRPr="002400A3">
        <w:rPr>
          <w:rFonts w:ascii="Arial" w:hAnsi="Arial"/>
          <w:sz w:val="22"/>
        </w:rPr>
        <w:t> </w:t>
      </w:r>
      <w:r w:rsidRPr="002400A3">
        <w:rPr>
          <w:rFonts w:ascii="Arial" w:hAnsi="Arial"/>
          <w:sz w:val="22"/>
        </w:rPr>
        <w:t>obchodních a jiných smluvních podmínkách.</w:t>
      </w:r>
    </w:p>
    <w:p w14:paraId="55C34E85" w14:textId="77777777" w:rsidR="005B3F09" w:rsidRPr="00D261F5" w:rsidRDefault="005B3F09" w:rsidP="00D261F5">
      <w:pPr>
        <w:jc w:val="both"/>
        <w:rPr>
          <w:rFonts w:ascii="Arial" w:hAnsi="Arial"/>
          <w:sz w:val="22"/>
          <w:shd w:val="clear" w:color="auto" w:fill="FFFF00"/>
        </w:rPr>
      </w:pPr>
    </w:p>
    <w:p w14:paraId="007BE3F0" w14:textId="2F9593B4" w:rsidR="002174FE" w:rsidRPr="00646F48" w:rsidRDefault="002174FE" w:rsidP="00965C6F">
      <w:pPr>
        <w:pStyle w:val="Zpat"/>
        <w:tabs>
          <w:tab w:val="clear" w:pos="4536"/>
          <w:tab w:val="clear" w:pos="9072"/>
        </w:tabs>
        <w:ind w:left="426" w:hanging="426"/>
        <w:jc w:val="both"/>
        <w:rPr>
          <w:rFonts w:ascii="Arial" w:hAnsi="Arial" w:cs="Arial"/>
        </w:rPr>
      </w:pPr>
      <w:r w:rsidRPr="00646F48">
        <w:rPr>
          <w:rFonts w:ascii="Arial" w:hAnsi="Arial" w:cs="Arial"/>
          <w:b/>
          <w:sz w:val="28"/>
          <w:szCs w:val="28"/>
        </w:rPr>
        <w:t xml:space="preserve">3. </w:t>
      </w:r>
      <w:r w:rsidR="00965C6F">
        <w:rPr>
          <w:rFonts w:ascii="Arial" w:hAnsi="Arial" w:cs="Arial"/>
          <w:b/>
          <w:sz w:val="28"/>
          <w:szCs w:val="28"/>
        </w:rPr>
        <w:tab/>
      </w:r>
      <w:r w:rsidRPr="00646F48">
        <w:rPr>
          <w:rFonts w:ascii="Arial" w:hAnsi="Arial" w:cs="Arial"/>
          <w:b/>
          <w:sz w:val="28"/>
          <w:szCs w:val="28"/>
        </w:rPr>
        <w:t>Části veřejné zakázky</w:t>
      </w:r>
    </w:p>
    <w:p w14:paraId="2BE41AFF" w14:textId="77777777" w:rsidR="002174FE" w:rsidRPr="00646F48" w:rsidRDefault="002174FE" w:rsidP="002174FE">
      <w:pPr>
        <w:pStyle w:val="Zpat"/>
        <w:tabs>
          <w:tab w:val="clear" w:pos="4536"/>
          <w:tab w:val="clear" w:pos="9072"/>
        </w:tabs>
        <w:jc w:val="both"/>
        <w:rPr>
          <w:rFonts w:ascii="Arial" w:hAnsi="Arial" w:cs="Arial"/>
        </w:rPr>
      </w:pPr>
    </w:p>
    <w:p w14:paraId="5EB905B0" w14:textId="5FFEEB70" w:rsidR="00BD6C1E" w:rsidRDefault="002174FE" w:rsidP="002174FE">
      <w:pPr>
        <w:pStyle w:val="Zpat"/>
        <w:tabs>
          <w:tab w:val="clear" w:pos="4536"/>
          <w:tab w:val="clear" w:pos="9072"/>
        </w:tabs>
        <w:jc w:val="both"/>
        <w:rPr>
          <w:rFonts w:ascii="Arial" w:hAnsi="Arial" w:cs="Arial"/>
          <w:sz w:val="22"/>
          <w:szCs w:val="22"/>
        </w:rPr>
      </w:pPr>
      <w:r w:rsidRPr="00646F48">
        <w:rPr>
          <w:rFonts w:ascii="Arial" w:hAnsi="Arial" w:cs="Arial"/>
          <w:sz w:val="22"/>
          <w:szCs w:val="22"/>
        </w:rPr>
        <w:t xml:space="preserve">Veřejná zakázka je rozdělena </w:t>
      </w:r>
      <w:r w:rsidR="00452254">
        <w:rPr>
          <w:rFonts w:ascii="Arial" w:hAnsi="Arial" w:cs="Arial"/>
          <w:sz w:val="22"/>
          <w:szCs w:val="22"/>
        </w:rPr>
        <w:t xml:space="preserve">v souladu s § 35 Zákona </w:t>
      </w:r>
      <w:r w:rsidRPr="00646F48">
        <w:rPr>
          <w:rFonts w:ascii="Arial" w:hAnsi="Arial" w:cs="Arial"/>
          <w:sz w:val="22"/>
          <w:szCs w:val="22"/>
        </w:rPr>
        <w:t xml:space="preserve">na </w:t>
      </w:r>
      <w:r w:rsidR="008835B4">
        <w:rPr>
          <w:rFonts w:ascii="Arial" w:hAnsi="Arial" w:cs="Arial"/>
          <w:sz w:val="22"/>
          <w:szCs w:val="22"/>
        </w:rPr>
        <w:t>dvě</w:t>
      </w:r>
      <w:r w:rsidR="00D872CE">
        <w:rPr>
          <w:rFonts w:ascii="Arial" w:hAnsi="Arial" w:cs="Arial"/>
          <w:sz w:val="22"/>
          <w:szCs w:val="22"/>
        </w:rPr>
        <w:t xml:space="preserve"> samostatné části</w:t>
      </w:r>
      <w:r w:rsidRPr="00646F48">
        <w:rPr>
          <w:rFonts w:ascii="Arial" w:hAnsi="Arial" w:cs="Arial"/>
          <w:sz w:val="22"/>
          <w:szCs w:val="22"/>
        </w:rPr>
        <w:t xml:space="preserve"> </w:t>
      </w:r>
      <w:r w:rsidR="008B5D6D" w:rsidRPr="008B5D6D">
        <w:rPr>
          <w:rFonts w:ascii="Arial" w:hAnsi="Arial" w:cs="Arial"/>
          <w:sz w:val="22"/>
          <w:szCs w:val="22"/>
        </w:rPr>
        <w:t>pro možnost širšího okruhu potencionálních dodavatelů a s ohledem k charakteru dodávek a souvisejících služeb.</w:t>
      </w:r>
    </w:p>
    <w:p w14:paraId="519B04F9" w14:textId="77777777" w:rsidR="00E32AF2" w:rsidRPr="00BD6C1E" w:rsidRDefault="00E32AF2" w:rsidP="002174FE">
      <w:pPr>
        <w:pStyle w:val="Zpat"/>
        <w:tabs>
          <w:tab w:val="clear" w:pos="4536"/>
          <w:tab w:val="clear" w:pos="9072"/>
        </w:tabs>
        <w:jc w:val="both"/>
        <w:rPr>
          <w:rFonts w:ascii="Arial" w:hAnsi="Arial" w:cs="Arial"/>
          <w:sz w:val="22"/>
          <w:szCs w:val="22"/>
        </w:rPr>
      </w:pPr>
    </w:p>
    <w:p w14:paraId="7F3E0DFB" w14:textId="56B338B7" w:rsidR="002174FE" w:rsidRPr="00646F48" w:rsidRDefault="002174FE" w:rsidP="00965C6F">
      <w:pPr>
        <w:pStyle w:val="Odstavecseseznamem"/>
        <w:keepNext/>
        <w:ind w:left="426" w:hanging="426"/>
        <w:jc w:val="both"/>
        <w:rPr>
          <w:rFonts w:ascii="Arial" w:hAnsi="Arial"/>
          <w:sz w:val="22"/>
          <w:szCs w:val="22"/>
        </w:rPr>
      </w:pPr>
      <w:r>
        <w:rPr>
          <w:rFonts w:ascii="Arial" w:hAnsi="Arial"/>
          <w:b/>
          <w:sz w:val="28"/>
          <w:szCs w:val="28"/>
        </w:rPr>
        <w:t xml:space="preserve">4. </w:t>
      </w:r>
      <w:r w:rsidR="00965C6F">
        <w:rPr>
          <w:rFonts w:ascii="Arial" w:hAnsi="Arial"/>
          <w:b/>
          <w:sz w:val="28"/>
          <w:szCs w:val="28"/>
        </w:rPr>
        <w:tab/>
      </w:r>
      <w:r>
        <w:rPr>
          <w:rFonts w:ascii="Arial" w:hAnsi="Arial"/>
          <w:b/>
          <w:sz w:val="28"/>
          <w:szCs w:val="28"/>
        </w:rPr>
        <w:t>Předpokládaná hodnota veřejné zakázky</w:t>
      </w:r>
    </w:p>
    <w:p w14:paraId="0AAB5EEE" w14:textId="77777777" w:rsidR="00646F48" w:rsidRDefault="00646F48" w:rsidP="00646F48">
      <w:pPr>
        <w:pStyle w:val="Nadpis1"/>
        <w:spacing w:before="0"/>
        <w:jc w:val="both"/>
        <w:rPr>
          <w:rFonts w:cs="Arial"/>
          <w:b w:val="0"/>
          <w:bCs w:val="0"/>
          <w:sz w:val="22"/>
          <w:szCs w:val="22"/>
        </w:rPr>
      </w:pPr>
    </w:p>
    <w:p w14:paraId="6B6596F7" w14:textId="27DF9A98" w:rsidR="002174FE" w:rsidRPr="008F5009" w:rsidRDefault="00646F48" w:rsidP="00646F48">
      <w:pPr>
        <w:pStyle w:val="Nadpis1"/>
        <w:spacing w:before="0"/>
        <w:jc w:val="both"/>
        <w:rPr>
          <w:rFonts w:ascii="Arial" w:hAnsi="Arial" w:cs="Arial"/>
          <w:bCs w:val="0"/>
          <w:color w:val="auto"/>
          <w:sz w:val="22"/>
          <w:szCs w:val="22"/>
        </w:rPr>
      </w:pPr>
      <w:r w:rsidRPr="002D378D">
        <w:rPr>
          <w:rFonts w:ascii="Arial" w:hAnsi="Arial" w:cs="Arial"/>
          <w:bCs w:val="0"/>
          <w:color w:val="auto"/>
          <w:sz w:val="22"/>
          <w:szCs w:val="22"/>
        </w:rPr>
        <w:t xml:space="preserve">Celková předpokládaná hodnota veřejné zakázky činí </w:t>
      </w:r>
      <w:r w:rsidR="00252ED7">
        <w:rPr>
          <w:rFonts w:ascii="Arial" w:hAnsi="Arial" w:cs="Arial"/>
          <w:bCs w:val="0"/>
          <w:color w:val="auto"/>
          <w:sz w:val="22"/>
          <w:szCs w:val="22"/>
        </w:rPr>
        <w:t>8</w:t>
      </w:r>
      <w:r w:rsidR="00C83BAF" w:rsidRPr="008F5009">
        <w:rPr>
          <w:rFonts w:ascii="Arial" w:hAnsi="Arial" w:cs="Arial"/>
          <w:bCs w:val="0"/>
          <w:color w:val="auto"/>
          <w:sz w:val="22"/>
          <w:szCs w:val="22"/>
        </w:rPr>
        <w:t>.</w:t>
      </w:r>
      <w:r w:rsidR="00252ED7">
        <w:rPr>
          <w:rFonts w:ascii="Arial" w:hAnsi="Arial" w:cs="Arial"/>
          <w:bCs w:val="0"/>
          <w:color w:val="auto"/>
          <w:sz w:val="22"/>
          <w:szCs w:val="22"/>
        </w:rPr>
        <w:t>080</w:t>
      </w:r>
      <w:r w:rsidR="008835B4" w:rsidRPr="008F5009">
        <w:rPr>
          <w:rFonts w:ascii="Arial" w:hAnsi="Arial" w:cs="Arial"/>
          <w:bCs w:val="0"/>
          <w:color w:val="auto"/>
          <w:sz w:val="22"/>
          <w:szCs w:val="22"/>
        </w:rPr>
        <w:t>.</w:t>
      </w:r>
      <w:r w:rsidR="00C83BAF" w:rsidRPr="008F5009">
        <w:rPr>
          <w:rFonts w:ascii="Arial" w:hAnsi="Arial" w:cs="Arial"/>
          <w:bCs w:val="0"/>
          <w:color w:val="auto"/>
          <w:sz w:val="22"/>
          <w:szCs w:val="22"/>
        </w:rPr>
        <w:t>00</w:t>
      </w:r>
      <w:r w:rsidR="00A372C8" w:rsidRPr="008F5009">
        <w:rPr>
          <w:rFonts w:ascii="Arial" w:hAnsi="Arial" w:cs="Arial"/>
          <w:bCs w:val="0"/>
          <w:color w:val="auto"/>
          <w:sz w:val="22"/>
          <w:szCs w:val="22"/>
        </w:rPr>
        <w:t>0</w:t>
      </w:r>
      <w:r w:rsidR="00D872CE" w:rsidRPr="008F5009">
        <w:rPr>
          <w:rFonts w:ascii="Arial" w:hAnsi="Arial" w:cs="Arial"/>
          <w:bCs w:val="0"/>
          <w:color w:val="auto"/>
          <w:sz w:val="22"/>
          <w:szCs w:val="22"/>
        </w:rPr>
        <w:t>,00</w:t>
      </w:r>
      <w:r w:rsidRPr="008F5009">
        <w:rPr>
          <w:rFonts w:ascii="Arial" w:hAnsi="Arial" w:cs="Arial"/>
          <w:bCs w:val="0"/>
          <w:color w:val="auto"/>
          <w:sz w:val="22"/>
          <w:szCs w:val="22"/>
        </w:rPr>
        <w:t xml:space="preserve"> Kč bez DPH v členění:</w:t>
      </w:r>
    </w:p>
    <w:p w14:paraId="0C127527" w14:textId="77777777" w:rsidR="00E32AF2" w:rsidRPr="008F5009" w:rsidRDefault="00E32AF2" w:rsidP="00E32AF2"/>
    <w:p w14:paraId="6262521B" w14:textId="60C11ACD" w:rsidR="00E32AF2" w:rsidRPr="008F5009" w:rsidRDefault="002174FE" w:rsidP="00E32AF2">
      <w:pPr>
        <w:pStyle w:val="Nadpis1"/>
        <w:spacing w:before="0"/>
        <w:jc w:val="both"/>
        <w:rPr>
          <w:rFonts w:ascii="Arial" w:hAnsi="Arial" w:cs="Arial"/>
          <w:bCs w:val="0"/>
          <w:color w:val="auto"/>
          <w:sz w:val="22"/>
          <w:szCs w:val="22"/>
        </w:rPr>
      </w:pPr>
      <w:r w:rsidRPr="008F5009">
        <w:rPr>
          <w:rFonts w:ascii="Arial" w:hAnsi="Arial" w:cs="Arial"/>
          <w:b w:val="0"/>
          <w:bCs w:val="0"/>
          <w:color w:val="auto"/>
          <w:sz w:val="22"/>
          <w:szCs w:val="22"/>
        </w:rPr>
        <w:t>1. část veřejn</w:t>
      </w:r>
      <w:r w:rsidR="00646F48" w:rsidRPr="008F5009">
        <w:rPr>
          <w:rFonts w:ascii="Arial" w:hAnsi="Arial" w:cs="Arial"/>
          <w:b w:val="0"/>
          <w:bCs w:val="0"/>
          <w:color w:val="auto"/>
          <w:sz w:val="22"/>
          <w:szCs w:val="22"/>
        </w:rPr>
        <w:t xml:space="preserve">é zakázky </w:t>
      </w:r>
      <w:r w:rsidR="004614EB" w:rsidRPr="008F5009">
        <w:rPr>
          <w:rFonts w:ascii="Arial" w:hAnsi="Arial" w:cs="Arial"/>
          <w:b w:val="0"/>
          <w:bCs w:val="0"/>
          <w:color w:val="auto"/>
          <w:sz w:val="22"/>
          <w:szCs w:val="22"/>
        </w:rPr>
        <w:t>„</w:t>
      </w:r>
      <w:r w:rsidR="004526B1" w:rsidRPr="008F5009">
        <w:rPr>
          <w:rFonts w:ascii="Arial" w:hAnsi="Arial" w:cs="Arial"/>
          <w:b w:val="0"/>
          <w:bCs w:val="0"/>
          <w:color w:val="auto"/>
          <w:sz w:val="22"/>
          <w:szCs w:val="22"/>
        </w:rPr>
        <w:t>I. Helium 202</w:t>
      </w:r>
      <w:r w:rsidR="00024D18">
        <w:rPr>
          <w:rFonts w:ascii="Arial" w:hAnsi="Arial" w:cs="Arial"/>
          <w:b w:val="0"/>
          <w:bCs w:val="0"/>
          <w:color w:val="auto"/>
          <w:sz w:val="22"/>
          <w:szCs w:val="22"/>
        </w:rPr>
        <w:t>5</w:t>
      </w:r>
      <w:r w:rsidR="0048248D" w:rsidRPr="008F5009">
        <w:rPr>
          <w:rFonts w:ascii="Arial" w:hAnsi="Arial" w:cs="Arial"/>
          <w:b w:val="0"/>
          <w:bCs w:val="0"/>
          <w:color w:val="auto"/>
          <w:sz w:val="22"/>
          <w:szCs w:val="22"/>
        </w:rPr>
        <w:t>/202</w:t>
      </w:r>
      <w:r w:rsidR="00024D18">
        <w:rPr>
          <w:rFonts w:ascii="Arial" w:hAnsi="Arial" w:cs="Arial"/>
          <w:b w:val="0"/>
          <w:bCs w:val="0"/>
          <w:color w:val="auto"/>
          <w:sz w:val="22"/>
          <w:szCs w:val="22"/>
        </w:rPr>
        <w:t>6</w:t>
      </w:r>
      <w:r w:rsidRPr="008F5009">
        <w:rPr>
          <w:rFonts w:ascii="Arial" w:hAnsi="Arial" w:cs="Arial"/>
          <w:b w:val="0"/>
          <w:bCs w:val="0"/>
          <w:color w:val="auto"/>
          <w:sz w:val="22"/>
          <w:szCs w:val="22"/>
        </w:rPr>
        <w:t xml:space="preserve">“ </w:t>
      </w:r>
      <w:r w:rsidRPr="008F5009">
        <w:rPr>
          <w:rFonts w:ascii="Arial" w:hAnsi="Arial" w:cs="Arial"/>
          <w:b w:val="0"/>
          <w:bCs w:val="0"/>
          <w:color w:val="auto"/>
          <w:sz w:val="22"/>
          <w:szCs w:val="22"/>
        </w:rPr>
        <w:tab/>
      </w:r>
      <w:r w:rsidR="00646F48" w:rsidRPr="008F5009">
        <w:rPr>
          <w:rFonts w:ascii="Arial" w:hAnsi="Arial" w:cs="Arial"/>
          <w:b w:val="0"/>
          <w:bCs w:val="0"/>
          <w:color w:val="auto"/>
          <w:sz w:val="22"/>
          <w:szCs w:val="22"/>
        </w:rPr>
        <w:t xml:space="preserve">    </w:t>
      </w:r>
      <w:r w:rsidR="00646F48" w:rsidRPr="008F5009">
        <w:rPr>
          <w:rFonts w:ascii="Arial" w:hAnsi="Arial" w:cs="Arial"/>
          <w:b w:val="0"/>
          <w:bCs w:val="0"/>
          <w:color w:val="auto"/>
          <w:sz w:val="22"/>
          <w:szCs w:val="22"/>
        </w:rPr>
        <w:tab/>
      </w:r>
      <w:r w:rsidR="006D26CE" w:rsidRPr="008F5009">
        <w:rPr>
          <w:rFonts w:ascii="Arial" w:hAnsi="Arial" w:cs="Arial"/>
          <w:b w:val="0"/>
          <w:bCs w:val="0"/>
          <w:color w:val="auto"/>
          <w:sz w:val="22"/>
          <w:szCs w:val="22"/>
        </w:rPr>
        <w:tab/>
      </w:r>
      <w:r w:rsidR="008B4959">
        <w:rPr>
          <w:rFonts w:ascii="Arial" w:hAnsi="Arial" w:cs="Arial"/>
          <w:bCs w:val="0"/>
          <w:color w:val="auto"/>
          <w:sz w:val="22"/>
          <w:szCs w:val="22"/>
        </w:rPr>
        <w:t>5</w:t>
      </w:r>
      <w:r w:rsidR="009A7DF0" w:rsidRPr="008F5009">
        <w:rPr>
          <w:rFonts w:ascii="Arial" w:hAnsi="Arial" w:cs="Arial"/>
          <w:bCs w:val="0"/>
          <w:color w:val="auto"/>
          <w:sz w:val="22"/>
          <w:szCs w:val="22"/>
        </w:rPr>
        <w:t>.</w:t>
      </w:r>
      <w:r w:rsidR="008B4959">
        <w:rPr>
          <w:rFonts w:ascii="Arial" w:hAnsi="Arial" w:cs="Arial"/>
          <w:bCs w:val="0"/>
          <w:color w:val="auto"/>
          <w:sz w:val="22"/>
          <w:szCs w:val="22"/>
        </w:rPr>
        <w:t>300</w:t>
      </w:r>
      <w:r w:rsidR="009A7DF0" w:rsidRPr="008F5009">
        <w:rPr>
          <w:rFonts w:ascii="Arial" w:hAnsi="Arial" w:cs="Arial"/>
          <w:bCs w:val="0"/>
          <w:color w:val="auto"/>
          <w:sz w:val="22"/>
          <w:szCs w:val="22"/>
        </w:rPr>
        <w:t>.000</w:t>
      </w:r>
      <w:r w:rsidR="00BB7937" w:rsidRPr="008F5009">
        <w:rPr>
          <w:rFonts w:ascii="Arial" w:hAnsi="Arial" w:cs="Arial"/>
          <w:bCs w:val="0"/>
          <w:color w:val="auto"/>
          <w:sz w:val="22"/>
          <w:szCs w:val="22"/>
        </w:rPr>
        <w:t xml:space="preserve">,00 </w:t>
      </w:r>
      <w:r w:rsidRPr="008F5009">
        <w:rPr>
          <w:rFonts w:ascii="Arial" w:hAnsi="Arial" w:cs="Arial"/>
          <w:bCs w:val="0"/>
          <w:color w:val="auto"/>
          <w:sz w:val="22"/>
          <w:szCs w:val="22"/>
        </w:rPr>
        <w:t>Kč bez DPH</w:t>
      </w:r>
    </w:p>
    <w:p w14:paraId="335D7F03" w14:textId="28691549" w:rsidR="002174FE" w:rsidRPr="008F5009" w:rsidRDefault="002174FE" w:rsidP="00E32AF2">
      <w:pPr>
        <w:pStyle w:val="Nadpis1"/>
        <w:spacing w:before="0"/>
        <w:jc w:val="both"/>
        <w:rPr>
          <w:rFonts w:ascii="Arial" w:hAnsi="Arial" w:cs="Arial"/>
          <w:b w:val="0"/>
          <w:bCs w:val="0"/>
          <w:color w:val="auto"/>
          <w:sz w:val="22"/>
          <w:szCs w:val="22"/>
        </w:rPr>
      </w:pPr>
    </w:p>
    <w:p w14:paraId="24DE648B" w14:textId="14AB7205" w:rsidR="002174FE" w:rsidRDefault="002174FE" w:rsidP="00E32AF2">
      <w:pPr>
        <w:pStyle w:val="Nadpis1"/>
        <w:spacing w:before="0"/>
        <w:jc w:val="both"/>
        <w:rPr>
          <w:rFonts w:ascii="Arial" w:hAnsi="Arial" w:cs="Arial"/>
          <w:bCs w:val="0"/>
          <w:color w:val="auto"/>
          <w:sz w:val="22"/>
          <w:szCs w:val="22"/>
        </w:rPr>
      </w:pPr>
      <w:r w:rsidRPr="008F5009">
        <w:rPr>
          <w:rFonts w:ascii="Arial" w:hAnsi="Arial" w:cs="Arial"/>
          <w:b w:val="0"/>
          <w:bCs w:val="0"/>
          <w:color w:val="auto"/>
          <w:sz w:val="22"/>
          <w:szCs w:val="22"/>
        </w:rPr>
        <w:t>2. č</w:t>
      </w:r>
      <w:r w:rsidR="00646F48" w:rsidRPr="008F5009">
        <w:rPr>
          <w:rFonts w:ascii="Arial" w:hAnsi="Arial" w:cs="Arial"/>
          <w:b w:val="0"/>
          <w:bCs w:val="0"/>
          <w:color w:val="auto"/>
          <w:sz w:val="22"/>
          <w:szCs w:val="22"/>
        </w:rPr>
        <w:t xml:space="preserve">ást veřejné zakázky </w:t>
      </w:r>
      <w:r w:rsidRPr="008F5009">
        <w:rPr>
          <w:rFonts w:ascii="Arial" w:hAnsi="Arial" w:cs="Arial"/>
          <w:b w:val="0"/>
          <w:bCs w:val="0"/>
          <w:color w:val="auto"/>
          <w:sz w:val="22"/>
          <w:szCs w:val="22"/>
        </w:rPr>
        <w:t>„</w:t>
      </w:r>
      <w:r w:rsidR="004526B1" w:rsidRPr="008F5009">
        <w:rPr>
          <w:rFonts w:ascii="Arial" w:hAnsi="Arial" w:cs="Arial"/>
          <w:b w:val="0"/>
          <w:bCs w:val="0"/>
          <w:color w:val="auto"/>
          <w:sz w:val="22"/>
          <w:szCs w:val="22"/>
        </w:rPr>
        <w:t>II. Helium 202</w:t>
      </w:r>
      <w:r w:rsidR="00024D18">
        <w:rPr>
          <w:rFonts w:ascii="Arial" w:hAnsi="Arial" w:cs="Arial"/>
          <w:b w:val="0"/>
          <w:bCs w:val="0"/>
          <w:color w:val="auto"/>
          <w:sz w:val="22"/>
          <w:szCs w:val="22"/>
        </w:rPr>
        <w:t>5</w:t>
      </w:r>
      <w:r w:rsidR="0048248D" w:rsidRPr="008F5009">
        <w:rPr>
          <w:rFonts w:ascii="Arial" w:hAnsi="Arial" w:cs="Arial"/>
          <w:b w:val="0"/>
          <w:bCs w:val="0"/>
          <w:color w:val="auto"/>
          <w:sz w:val="22"/>
          <w:szCs w:val="22"/>
        </w:rPr>
        <w:t>/202</w:t>
      </w:r>
      <w:r w:rsidR="00024D18">
        <w:rPr>
          <w:rFonts w:ascii="Arial" w:hAnsi="Arial" w:cs="Arial"/>
          <w:b w:val="0"/>
          <w:bCs w:val="0"/>
          <w:color w:val="auto"/>
          <w:sz w:val="22"/>
          <w:szCs w:val="22"/>
        </w:rPr>
        <w:t>6</w:t>
      </w:r>
      <w:r w:rsidR="006D26CE" w:rsidRPr="008F5009">
        <w:rPr>
          <w:rFonts w:ascii="Arial" w:hAnsi="Arial" w:cs="Arial"/>
          <w:b w:val="0"/>
          <w:bCs w:val="0"/>
          <w:color w:val="auto"/>
          <w:sz w:val="22"/>
          <w:szCs w:val="22"/>
        </w:rPr>
        <w:t xml:space="preserve">“    </w:t>
      </w:r>
      <w:r w:rsidR="006D26CE" w:rsidRPr="008F5009">
        <w:rPr>
          <w:rFonts w:ascii="Arial" w:hAnsi="Arial" w:cs="Arial"/>
          <w:b w:val="0"/>
          <w:bCs w:val="0"/>
          <w:color w:val="auto"/>
          <w:sz w:val="22"/>
          <w:szCs w:val="22"/>
        </w:rPr>
        <w:tab/>
      </w:r>
      <w:r w:rsidR="0065145F" w:rsidRPr="008F5009">
        <w:rPr>
          <w:rFonts w:ascii="Arial" w:hAnsi="Arial" w:cs="Arial"/>
          <w:b w:val="0"/>
          <w:bCs w:val="0"/>
          <w:color w:val="auto"/>
          <w:sz w:val="22"/>
          <w:szCs w:val="22"/>
        </w:rPr>
        <w:tab/>
      </w:r>
      <w:r w:rsidR="004526B1" w:rsidRPr="008F5009">
        <w:rPr>
          <w:rFonts w:ascii="Arial" w:hAnsi="Arial" w:cs="Arial"/>
          <w:b w:val="0"/>
          <w:bCs w:val="0"/>
          <w:color w:val="auto"/>
          <w:sz w:val="22"/>
          <w:szCs w:val="22"/>
        </w:rPr>
        <w:tab/>
      </w:r>
      <w:r w:rsidR="00D52700" w:rsidRPr="008F5009">
        <w:rPr>
          <w:rFonts w:ascii="Arial" w:hAnsi="Arial" w:cs="Arial"/>
          <w:color w:val="auto"/>
          <w:sz w:val="22"/>
          <w:szCs w:val="22"/>
        </w:rPr>
        <w:t>2</w:t>
      </w:r>
      <w:r w:rsidR="00690939" w:rsidRPr="008F5009">
        <w:rPr>
          <w:rFonts w:ascii="Arial" w:hAnsi="Arial" w:cs="Arial"/>
          <w:color w:val="auto"/>
          <w:sz w:val="22"/>
          <w:szCs w:val="22"/>
        </w:rPr>
        <w:t>.</w:t>
      </w:r>
      <w:r w:rsidR="00051738">
        <w:rPr>
          <w:rFonts w:ascii="Arial" w:hAnsi="Arial" w:cs="Arial"/>
          <w:color w:val="auto"/>
          <w:sz w:val="22"/>
          <w:szCs w:val="22"/>
        </w:rPr>
        <w:t>78</w:t>
      </w:r>
      <w:r w:rsidR="00D52700" w:rsidRPr="008F5009">
        <w:rPr>
          <w:rFonts w:ascii="Arial" w:hAnsi="Arial" w:cs="Arial"/>
          <w:bCs w:val="0"/>
          <w:color w:val="auto"/>
          <w:sz w:val="22"/>
          <w:szCs w:val="22"/>
        </w:rPr>
        <w:t>0</w:t>
      </w:r>
      <w:r w:rsidR="00BF5A24" w:rsidRPr="008F5009">
        <w:rPr>
          <w:rFonts w:ascii="Arial" w:hAnsi="Arial" w:cs="Arial"/>
          <w:bCs w:val="0"/>
          <w:color w:val="auto"/>
          <w:sz w:val="22"/>
          <w:szCs w:val="22"/>
        </w:rPr>
        <w:t>.</w:t>
      </w:r>
      <w:r w:rsidR="00C83BAF" w:rsidRPr="008F5009">
        <w:rPr>
          <w:rFonts w:ascii="Arial" w:hAnsi="Arial" w:cs="Arial"/>
          <w:bCs w:val="0"/>
          <w:color w:val="auto"/>
          <w:sz w:val="22"/>
          <w:szCs w:val="22"/>
        </w:rPr>
        <w:t>00</w:t>
      </w:r>
      <w:r w:rsidR="00A372C8" w:rsidRPr="008F5009">
        <w:rPr>
          <w:rFonts w:ascii="Arial" w:hAnsi="Arial" w:cs="Arial"/>
          <w:bCs w:val="0"/>
          <w:color w:val="auto"/>
          <w:sz w:val="22"/>
          <w:szCs w:val="22"/>
        </w:rPr>
        <w:t>0</w:t>
      </w:r>
      <w:r w:rsidR="00D872CE" w:rsidRPr="008F5009">
        <w:rPr>
          <w:rFonts w:ascii="Arial" w:hAnsi="Arial" w:cs="Arial"/>
          <w:bCs w:val="0"/>
          <w:color w:val="auto"/>
          <w:sz w:val="22"/>
          <w:szCs w:val="22"/>
        </w:rPr>
        <w:t>,00</w:t>
      </w:r>
      <w:r w:rsidR="00646F48" w:rsidRPr="008F5009">
        <w:rPr>
          <w:rFonts w:ascii="Arial" w:hAnsi="Arial" w:cs="Arial"/>
          <w:bCs w:val="0"/>
          <w:color w:val="auto"/>
          <w:sz w:val="22"/>
          <w:szCs w:val="22"/>
        </w:rPr>
        <w:t xml:space="preserve"> Kč b</w:t>
      </w:r>
      <w:r w:rsidR="00646F48" w:rsidRPr="00BB7937">
        <w:rPr>
          <w:rFonts w:ascii="Arial" w:hAnsi="Arial" w:cs="Arial"/>
          <w:bCs w:val="0"/>
          <w:color w:val="auto"/>
          <w:sz w:val="22"/>
          <w:szCs w:val="22"/>
        </w:rPr>
        <w:t>ez DPH</w:t>
      </w:r>
    </w:p>
    <w:p w14:paraId="04DA2525" w14:textId="77777777" w:rsidR="00976E82" w:rsidRPr="00BD6C1E" w:rsidRDefault="00976E82" w:rsidP="00BD6C1E"/>
    <w:p w14:paraId="0E36A8EC" w14:textId="3E2F6285" w:rsidR="002174FE" w:rsidRPr="00452254" w:rsidRDefault="002174FE" w:rsidP="00E32AF2">
      <w:pPr>
        <w:pStyle w:val="Nadpis1"/>
        <w:spacing w:before="0"/>
        <w:ind w:left="426" w:hanging="426"/>
        <w:jc w:val="both"/>
        <w:rPr>
          <w:rFonts w:ascii="Arial" w:hAnsi="Arial" w:cs="Arial"/>
          <w:color w:val="auto"/>
        </w:rPr>
      </w:pPr>
      <w:r w:rsidRPr="00452254">
        <w:rPr>
          <w:rFonts w:ascii="Arial" w:hAnsi="Arial" w:cs="Arial"/>
          <w:color w:val="auto"/>
        </w:rPr>
        <w:t xml:space="preserve">5. </w:t>
      </w:r>
      <w:r w:rsidR="00965C6F">
        <w:rPr>
          <w:rFonts w:ascii="Arial" w:hAnsi="Arial" w:cs="Arial"/>
          <w:color w:val="auto"/>
        </w:rPr>
        <w:tab/>
      </w:r>
      <w:r w:rsidRPr="00452254">
        <w:rPr>
          <w:rFonts w:ascii="Arial" w:hAnsi="Arial" w:cs="Arial"/>
          <w:color w:val="auto"/>
        </w:rPr>
        <w:t>Požadavky na jednotný způsob zpracování nabídkové ceny</w:t>
      </w:r>
    </w:p>
    <w:p w14:paraId="61FB1ADB" w14:textId="77777777" w:rsidR="002174FE" w:rsidRDefault="002174FE" w:rsidP="002174FE">
      <w:pPr>
        <w:ind w:firstLine="360"/>
        <w:jc w:val="both"/>
        <w:rPr>
          <w:rFonts w:ascii="Arial" w:hAnsi="Arial"/>
          <w:color w:val="000000"/>
          <w:sz w:val="22"/>
        </w:rPr>
      </w:pPr>
    </w:p>
    <w:p w14:paraId="79423B71" w14:textId="1659ACB1" w:rsidR="002174FE" w:rsidRDefault="002174FE" w:rsidP="002174FE">
      <w:pPr>
        <w:spacing w:after="120"/>
        <w:jc w:val="both"/>
        <w:rPr>
          <w:rFonts w:ascii="Arial" w:hAnsi="Arial"/>
          <w:sz w:val="22"/>
          <w:szCs w:val="22"/>
          <w:lang w:val="x-none"/>
        </w:rPr>
      </w:pPr>
      <w:r>
        <w:rPr>
          <w:rFonts w:ascii="Arial" w:hAnsi="Arial"/>
          <w:sz w:val="22"/>
          <w:szCs w:val="22"/>
          <w:lang w:val="x-none"/>
        </w:rPr>
        <w:t xml:space="preserve">Nabídková cena </w:t>
      </w:r>
      <w:r>
        <w:rPr>
          <w:rFonts w:ascii="Arial" w:hAnsi="Arial"/>
          <w:sz w:val="22"/>
          <w:szCs w:val="22"/>
        </w:rPr>
        <w:t xml:space="preserve">na jednotlivé části </w:t>
      </w:r>
      <w:r w:rsidR="00452254">
        <w:rPr>
          <w:rFonts w:ascii="Arial" w:hAnsi="Arial"/>
          <w:sz w:val="22"/>
          <w:szCs w:val="22"/>
        </w:rPr>
        <w:t xml:space="preserve">veřejné zakázky </w:t>
      </w:r>
      <w:r>
        <w:rPr>
          <w:rFonts w:ascii="Arial" w:hAnsi="Arial"/>
          <w:sz w:val="22"/>
          <w:szCs w:val="22"/>
          <w:lang w:val="x-none"/>
        </w:rPr>
        <w:t xml:space="preserve">bude </w:t>
      </w:r>
      <w:r>
        <w:rPr>
          <w:rFonts w:ascii="Arial" w:eastAsia="TimesNewRomanPSMT" w:hAnsi="Arial"/>
          <w:sz w:val="22"/>
          <w:szCs w:val="22"/>
          <w:lang w:val="x-none"/>
        </w:rPr>
        <w:t>cena úplná a nepřekročitelná</w:t>
      </w:r>
      <w:r>
        <w:rPr>
          <w:rFonts w:ascii="Arial" w:hAnsi="Arial"/>
          <w:sz w:val="22"/>
          <w:szCs w:val="22"/>
        </w:rPr>
        <w:t>,</w:t>
      </w:r>
      <w:r>
        <w:rPr>
          <w:rFonts w:ascii="Arial" w:hAnsi="Arial"/>
          <w:b/>
          <w:sz w:val="22"/>
          <w:szCs w:val="22"/>
        </w:rPr>
        <w:t xml:space="preserve"> </w:t>
      </w:r>
      <w:r>
        <w:rPr>
          <w:rFonts w:ascii="Arial" w:hAnsi="Arial"/>
          <w:sz w:val="22"/>
          <w:szCs w:val="22"/>
        </w:rPr>
        <w:t xml:space="preserve">předložená Dodavatelem na základě této Dokumentace vč. příloh. </w:t>
      </w:r>
      <w:r w:rsidRPr="00EE1A35">
        <w:rPr>
          <w:rFonts w:ascii="Arial" w:hAnsi="Arial"/>
          <w:b/>
          <w:bCs/>
          <w:sz w:val="22"/>
          <w:szCs w:val="22"/>
          <w:u w:val="single"/>
        </w:rPr>
        <w:t>Nabídková c</w:t>
      </w:r>
      <w:r w:rsidRPr="00EE1A35">
        <w:rPr>
          <w:rFonts w:ascii="Arial" w:hAnsi="Arial"/>
          <w:b/>
          <w:bCs/>
          <w:sz w:val="22"/>
          <w:szCs w:val="22"/>
          <w:u w:val="single"/>
          <w:lang w:val="x-none"/>
        </w:rPr>
        <w:t>en</w:t>
      </w:r>
      <w:r w:rsidRPr="00EE1A35">
        <w:rPr>
          <w:rFonts w:ascii="Arial" w:hAnsi="Arial"/>
          <w:b/>
          <w:bCs/>
          <w:sz w:val="22"/>
          <w:szCs w:val="22"/>
          <w:u w:val="single"/>
        </w:rPr>
        <w:t>a</w:t>
      </w:r>
      <w:r w:rsidRPr="00EE1A35">
        <w:rPr>
          <w:rFonts w:ascii="Arial" w:hAnsi="Arial"/>
          <w:b/>
          <w:bCs/>
          <w:sz w:val="22"/>
          <w:szCs w:val="22"/>
          <w:u w:val="single"/>
          <w:lang w:val="x-none"/>
        </w:rPr>
        <w:t xml:space="preserve"> bud</w:t>
      </w:r>
      <w:r w:rsidRPr="00EE1A35">
        <w:rPr>
          <w:rFonts w:ascii="Arial" w:hAnsi="Arial"/>
          <w:b/>
          <w:bCs/>
          <w:sz w:val="22"/>
          <w:szCs w:val="22"/>
          <w:u w:val="single"/>
        </w:rPr>
        <w:t>e</w:t>
      </w:r>
      <w:r w:rsidRPr="00EE1A35">
        <w:rPr>
          <w:rFonts w:ascii="Arial" w:hAnsi="Arial"/>
          <w:b/>
          <w:bCs/>
          <w:sz w:val="22"/>
          <w:szCs w:val="22"/>
          <w:u w:val="single"/>
          <w:lang w:val="x-none"/>
        </w:rPr>
        <w:t xml:space="preserve"> uveden</w:t>
      </w:r>
      <w:r w:rsidRPr="00EE1A35">
        <w:rPr>
          <w:rFonts w:ascii="Arial" w:hAnsi="Arial"/>
          <w:b/>
          <w:bCs/>
          <w:sz w:val="22"/>
          <w:szCs w:val="22"/>
          <w:u w:val="single"/>
        </w:rPr>
        <w:t>a</w:t>
      </w:r>
      <w:r w:rsidRPr="00EE1A35">
        <w:rPr>
          <w:rFonts w:ascii="Arial" w:hAnsi="Arial"/>
          <w:b/>
          <w:bCs/>
          <w:sz w:val="22"/>
          <w:szCs w:val="22"/>
          <w:u w:val="single"/>
          <w:lang w:val="x-none"/>
        </w:rPr>
        <w:t xml:space="preserve"> </w:t>
      </w:r>
      <w:r w:rsidRPr="00EE1A35">
        <w:rPr>
          <w:rFonts w:ascii="Arial" w:hAnsi="Arial"/>
          <w:b/>
          <w:bCs/>
          <w:sz w:val="22"/>
          <w:szCs w:val="22"/>
          <w:u w:val="single"/>
        </w:rPr>
        <w:t xml:space="preserve">v Kč </w:t>
      </w:r>
      <w:r w:rsidR="005D5B25" w:rsidRPr="00EE1A35">
        <w:rPr>
          <w:rFonts w:ascii="Arial" w:hAnsi="Arial"/>
          <w:b/>
          <w:bCs/>
          <w:sz w:val="22"/>
          <w:szCs w:val="22"/>
          <w:u w:val="single"/>
        </w:rPr>
        <w:t xml:space="preserve">bez </w:t>
      </w:r>
      <w:r w:rsidRPr="00EE1A35">
        <w:rPr>
          <w:rFonts w:ascii="Arial" w:hAnsi="Arial"/>
          <w:b/>
          <w:bCs/>
          <w:sz w:val="22"/>
          <w:szCs w:val="22"/>
          <w:u w:val="single"/>
        </w:rPr>
        <w:t>DPH</w:t>
      </w:r>
      <w:r>
        <w:rPr>
          <w:rFonts w:ascii="Arial" w:hAnsi="Arial"/>
          <w:sz w:val="22"/>
          <w:szCs w:val="22"/>
        </w:rPr>
        <w:t>.</w:t>
      </w:r>
    </w:p>
    <w:p w14:paraId="7CEF4FDD" w14:textId="31E7C013" w:rsidR="002174FE" w:rsidRDefault="002174FE" w:rsidP="00344601">
      <w:pPr>
        <w:jc w:val="both"/>
        <w:rPr>
          <w:rFonts w:ascii="Arial" w:hAnsi="Arial"/>
          <w:sz w:val="22"/>
          <w:szCs w:val="22"/>
        </w:rPr>
      </w:pPr>
      <w:r>
        <w:rPr>
          <w:rFonts w:ascii="Arial" w:hAnsi="Arial"/>
          <w:sz w:val="22"/>
          <w:szCs w:val="22"/>
          <w:lang w:val="x-none"/>
        </w:rPr>
        <w:t xml:space="preserve">Cena za </w:t>
      </w:r>
      <w:r>
        <w:rPr>
          <w:rFonts w:ascii="Arial" w:hAnsi="Arial"/>
          <w:sz w:val="22"/>
          <w:szCs w:val="22"/>
        </w:rPr>
        <w:t>předmět veřejné zakázky</w:t>
      </w:r>
      <w:r>
        <w:rPr>
          <w:rFonts w:ascii="Arial" w:hAnsi="Arial"/>
          <w:sz w:val="22"/>
          <w:szCs w:val="22"/>
          <w:lang w:val="x-none"/>
        </w:rPr>
        <w:t xml:space="preserve"> bude</w:t>
      </w:r>
      <w:r>
        <w:rPr>
          <w:rFonts w:ascii="Arial" w:hAnsi="Arial"/>
          <w:b/>
          <w:sz w:val="22"/>
          <w:szCs w:val="22"/>
          <w:lang w:val="x-none"/>
        </w:rPr>
        <w:t xml:space="preserve"> </w:t>
      </w:r>
      <w:r>
        <w:rPr>
          <w:rFonts w:ascii="Arial" w:eastAsia="TimesNewRomanPSMT" w:hAnsi="Arial"/>
          <w:sz w:val="22"/>
          <w:szCs w:val="22"/>
          <w:lang w:val="x-none"/>
        </w:rPr>
        <w:t>cena úplná a nepřekročitelná</w:t>
      </w:r>
      <w:r>
        <w:rPr>
          <w:rFonts w:ascii="Arial" w:hAnsi="Arial"/>
          <w:sz w:val="22"/>
          <w:szCs w:val="22"/>
          <w:lang w:val="x-none"/>
        </w:rPr>
        <w:t>, bude stanovena na</w:t>
      </w:r>
      <w:r w:rsidR="000529CB">
        <w:rPr>
          <w:rFonts w:ascii="Arial" w:hAnsi="Arial"/>
          <w:sz w:val="22"/>
          <w:szCs w:val="22"/>
        </w:rPr>
        <w:t> </w:t>
      </w:r>
      <w:r>
        <w:rPr>
          <w:rFonts w:ascii="Arial" w:hAnsi="Arial"/>
          <w:sz w:val="22"/>
          <w:szCs w:val="22"/>
          <w:lang w:val="x-none"/>
        </w:rPr>
        <w:t xml:space="preserve">základě nabídky, bude platná po celou dobu realizace </w:t>
      </w:r>
      <w:r>
        <w:rPr>
          <w:rFonts w:ascii="Arial" w:hAnsi="Arial"/>
          <w:sz w:val="22"/>
          <w:szCs w:val="22"/>
        </w:rPr>
        <w:t>předmětu veřejné zakázky</w:t>
      </w:r>
      <w:r>
        <w:rPr>
          <w:rFonts w:ascii="Arial" w:hAnsi="Arial"/>
          <w:sz w:val="22"/>
          <w:szCs w:val="22"/>
          <w:lang w:val="x-none"/>
        </w:rPr>
        <w:t xml:space="preserve"> a bude zahrnovat veškeré náklady vzniklé </w:t>
      </w:r>
      <w:r>
        <w:rPr>
          <w:rFonts w:ascii="Arial" w:hAnsi="Arial"/>
          <w:sz w:val="22"/>
          <w:szCs w:val="22"/>
        </w:rPr>
        <w:t>Dodavateli</w:t>
      </w:r>
      <w:r>
        <w:rPr>
          <w:rFonts w:ascii="Arial" w:hAnsi="Arial"/>
          <w:sz w:val="22"/>
          <w:szCs w:val="22"/>
          <w:lang w:val="x-none"/>
        </w:rPr>
        <w:t xml:space="preserve"> v souvislosti s </w:t>
      </w:r>
      <w:r>
        <w:rPr>
          <w:rFonts w:ascii="Arial" w:hAnsi="Arial"/>
          <w:sz w:val="22"/>
          <w:szCs w:val="22"/>
        </w:rPr>
        <w:t>předmětem plnění veřejné zakázky</w:t>
      </w:r>
      <w:r>
        <w:rPr>
          <w:rFonts w:ascii="Arial" w:hAnsi="Arial"/>
          <w:sz w:val="22"/>
          <w:szCs w:val="22"/>
          <w:lang w:val="x-none"/>
        </w:rPr>
        <w:t>.</w:t>
      </w:r>
    </w:p>
    <w:p w14:paraId="03D7CE32" w14:textId="77777777" w:rsidR="00344601" w:rsidRPr="00344601" w:rsidRDefault="00344601" w:rsidP="00344601">
      <w:pPr>
        <w:jc w:val="both"/>
        <w:rPr>
          <w:rFonts w:ascii="Arial" w:hAnsi="Arial"/>
          <w:sz w:val="22"/>
          <w:szCs w:val="22"/>
        </w:rPr>
      </w:pPr>
    </w:p>
    <w:p w14:paraId="090DFFDA" w14:textId="3D18C4E5" w:rsidR="002174FE" w:rsidRDefault="002174FE" w:rsidP="002174FE">
      <w:pPr>
        <w:jc w:val="both"/>
        <w:rPr>
          <w:rFonts w:ascii="Arial" w:hAnsi="Arial"/>
          <w:sz w:val="22"/>
          <w:szCs w:val="22"/>
        </w:rPr>
      </w:pPr>
      <w:r>
        <w:rPr>
          <w:rFonts w:ascii="Arial" w:hAnsi="Arial"/>
          <w:sz w:val="22"/>
          <w:szCs w:val="22"/>
        </w:rPr>
        <w:t>Dodavatel bude odpovídat za to, že sazba daně z přidané hodnoty bude stanovena v souladu s platnými a účinnými právními předpisy.</w:t>
      </w:r>
    </w:p>
    <w:p w14:paraId="7A4655A9" w14:textId="775137BE" w:rsidR="00004F69" w:rsidRDefault="00004F69" w:rsidP="002174FE">
      <w:pPr>
        <w:jc w:val="both"/>
        <w:rPr>
          <w:rFonts w:ascii="Arial" w:hAnsi="Arial"/>
          <w:sz w:val="22"/>
          <w:szCs w:val="22"/>
        </w:rPr>
      </w:pPr>
    </w:p>
    <w:p w14:paraId="01D45DE7" w14:textId="43F72797" w:rsidR="00004F69" w:rsidRPr="00004F69" w:rsidRDefault="00004F69" w:rsidP="002174FE">
      <w:pPr>
        <w:jc w:val="both"/>
        <w:rPr>
          <w:rFonts w:ascii="Arial" w:hAnsi="Arial" w:cs="Arial"/>
          <w:b/>
          <w:snapToGrid w:val="0"/>
          <w:color w:val="000000"/>
          <w:sz w:val="22"/>
          <w:szCs w:val="20"/>
        </w:rPr>
      </w:pPr>
      <w:r w:rsidRPr="00F35098">
        <w:rPr>
          <w:rFonts w:ascii="Arial" w:hAnsi="Arial" w:cs="Arial"/>
          <w:b/>
          <w:snapToGrid w:val="0"/>
          <w:color w:val="000000"/>
          <w:sz w:val="22"/>
          <w:szCs w:val="20"/>
        </w:rPr>
        <w:t xml:space="preserve">Nabídková cena musí být stanovena i s přihlédnutím k vývoji cen v daném oboru včetně vývoje kurzu české měny k zahraničním měnám až do doby ukončení </w:t>
      </w:r>
      <w:r w:rsidR="001A3360">
        <w:rPr>
          <w:rFonts w:ascii="Arial" w:hAnsi="Arial" w:cs="Arial"/>
          <w:b/>
          <w:snapToGrid w:val="0"/>
          <w:color w:val="000000"/>
          <w:sz w:val="22"/>
          <w:szCs w:val="20"/>
        </w:rPr>
        <w:t xml:space="preserve">plnění </w:t>
      </w:r>
      <w:r w:rsidRPr="00F35098">
        <w:rPr>
          <w:rFonts w:ascii="Arial" w:hAnsi="Arial" w:cs="Arial"/>
          <w:b/>
          <w:snapToGrid w:val="0"/>
          <w:color w:val="000000"/>
          <w:sz w:val="22"/>
          <w:szCs w:val="20"/>
        </w:rPr>
        <w:t xml:space="preserve">předmětné </w:t>
      </w:r>
      <w:r w:rsidR="001A3360">
        <w:rPr>
          <w:rFonts w:ascii="Arial" w:hAnsi="Arial" w:cs="Arial"/>
          <w:b/>
          <w:snapToGrid w:val="0"/>
          <w:color w:val="000000"/>
          <w:sz w:val="22"/>
          <w:szCs w:val="20"/>
        </w:rPr>
        <w:t xml:space="preserve">veřejné </w:t>
      </w:r>
      <w:r w:rsidRPr="00F35098">
        <w:rPr>
          <w:rFonts w:ascii="Arial" w:hAnsi="Arial" w:cs="Arial"/>
          <w:b/>
          <w:snapToGrid w:val="0"/>
          <w:color w:val="000000"/>
          <w:sz w:val="22"/>
          <w:szCs w:val="20"/>
        </w:rPr>
        <w:t xml:space="preserve">zakázky. Nabídková cena za litr kapalného hélia zahrnuje veškeré náklady </w:t>
      </w:r>
      <w:r w:rsidRPr="00004F69">
        <w:rPr>
          <w:rFonts w:ascii="Arial" w:hAnsi="Arial" w:cs="Arial"/>
          <w:b/>
          <w:snapToGrid w:val="0"/>
          <w:color w:val="000000"/>
          <w:sz w:val="22"/>
          <w:szCs w:val="20"/>
        </w:rPr>
        <w:t>D</w:t>
      </w:r>
      <w:r w:rsidRPr="00F35098">
        <w:rPr>
          <w:rFonts w:ascii="Arial" w:hAnsi="Arial" w:cs="Arial"/>
          <w:b/>
          <w:snapToGrid w:val="0"/>
          <w:color w:val="000000"/>
          <w:sz w:val="22"/>
          <w:szCs w:val="20"/>
        </w:rPr>
        <w:t>odavatele, včetně nákladů na dopravu a zapůjčení přepravních nádob.</w:t>
      </w:r>
    </w:p>
    <w:p w14:paraId="791CFDB2" w14:textId="77777777" w:rsidR="002174FE" w:rsidRDefault="002174FE" w:rsidP="002174FE">
      <w:pPr>
        <w:jc w:val="both"/>
        <w:rPr>
          <w:rFonts w:ascii="Arial" w:hAnsi="Arial"/>
          <w:sz w:val="22"/>
          <w:szCs w:val="22"/>
        </w:rPr>
      </w:pPr>
    </w:p>
    <w:p w14:paraId="683D9C02" w14:textId="3EAE1BA0" w:rsidR="002174FE" w:rsidRDefault="00452254" w:rsidP="002174FE">
      <w:pPr>
        <w:jc w:val="both"/>
        <w:rPr>
          <w:rFonts w:ascii="Arial" w:hAnsi="Arial"/>
          <w:b/>
          <w:bCs/>
          <w:sz w:val="22"/>
          <w:szCs w:val="22"/>
        </w:rPr>
      </w:pPr>
      <w:r w:rsidRPr="00452254">
        <w:rPr>
          <w:rFonts w:ascii="Arial" w:hAnsi="Arial"/>
          <w:b/>
          <w:bCs/>
          <w:sz w:val="22"/>
          <w:szCs w:val="22"/>
        </w:rPr>
        <w:lastRenderedPageBreak/>
        <w:t>V případě, že dojde k rozporu mezi nabídkovou cenou na příslušnou část veřejné zakázky uvedenou v krycím listu nabídky a nabídkovou cenou uvedenou v návrhu smlouvy na příslušnou část veřejné zakázky, bude považována za</w:t>
      </w:r>
      <w:r w:rsidR="000529CB">
        <w:rPr>
          <w:rFonts w:ascii="Arial" w:hAnsi="Arial"/>
          <w:b/>
          <w:bCs/>
          <w:sz w:val="22"/>
          <w:szCs w:val="22"/>
        </w:rPr>
        <w:t> </w:t>
      </w:r>
      <w:r w:rsidRPr="00452254">
        <w:rPr>
          <w:rFonts w:ascii="Arial" w:hAnsi="Arial"/>
          <w:b/>
          <w:bCs/>
          <w:sz w:val="22"/>
          <w:szCs w:val="22"/>
        </w:rPr>
        <w:t>nabídkovou cenu na příslušnou část veřejné zakázky cena uvedená v návrhu smlouvy na příslušnou část veřejné zakázky.</w:t>
      </w:r>
    </w:p>
    <w:p w14:paraId="1F06E916" w14:textId="4FBB1900" w:rsidR="00A12ED6" w:rsidRDefault="00A12ED6" w:rsidP="002174FE">
      <w:pPr>
        <w:jc w:val="both"/>
        <w:rPr>
          <w:rFonts w:ascii="Arial" w:hAnsi="Arial"/>
          <w:sz w:val="22"/>
          <w:szCs w:val="22"/>
        </w:rPr>
      </w:pPr>
    </w:p>
    <w:p w14:paraId="6728B374" w14:textId="67937437" w:rsidR="002174FE" w:rsidRDefault="002174FE" w:rsidP="007E6599">
      <w:pPr>
        <w:pStyle w:val="Nadpis2"/>
        <w:numPr>
          <w:ilvl w:val="0"/>
          <w:numId w:val="0"/>
        </w:numPr>
        <w:ind w:left="567" w:hanging="567"/>
        <w:jc w:val="both"/>
        <w:rPr>
          <w:rFonts w:cs="Arial"/>
          <w:color w:val="000000"/>
          <w:sz w:val="22"/>
          <w:szCs w:val="22"/>
        </w:rPr>
      </w:pPr>
      <w:r>
        <w:rPr>
          <w:u w:val="none"/>
        </w:rPr>
        <w:t>5.1</w:t>
      </w:r>
      <w:r w:rsidR="007E6599">
        <w:rPr>
          <w:u w:val="none"/>
        </w:rPr>
        <w:t>.</w:t>
      </w:r>
      <w:r>
        <w:rPr>
          <w:u w:val="none"/>
        </w:rPr>
        <w:tab/>
      </w:r>
      <w:r>
        <w:t>Doklady prokazující nabídkovou cenu</w:t>
      </w:r>
    </w:p>
    <w:p w14:paraId="1F794767" w14:textId="77777777" w:rsidR="002174FE" w:rsidRDefault="002174FE" w:rsidP="002174FE">
      <w:pPr>
        <w:jc w:val="both"/>
        <w:rPr>
          <w:rFonts w:ascii="Arial" w:hAnsi="Arial"/>
          <w:color w:val="000000"/>
          <w:sz w:val="22"/>
          <w:szCs w:val="22"/>
        </w:rPr>
      </w:pPr>
    </w:p>
    <w:p w14:paraId="0AB5013B" w14:textId="77777777" w:rsidR="002174FE" w:rsidRDefault="002174FE" w:rsidP="002174FE">
      <w:pPr>
        <w:jc w:val="both"/>
        <w:rPr>
          <w:rFonts w:ascii="Arial" w:hAnsi="Arial"/>
          <w:color w:val="000000"/>
          <w:kern w:val="1"/>
          <w:sz w:val="22"/>
          <w:szCs w:val="22"/>
        </w:rPr>
      </w:pPr>
      <w:r>
        <w:rPr>
          <w:rFonts w:ascii="Arial" w:hAnsi="Arial"/>
          <w:color w:val="000000"/>
          <w:sz w:val="22"/>
          <w:szCs w:val="22"/>
        </w:rPr>
        <w:t>Dodavatel prokazuje svoji nabídkovou cenu předložením následujících údajů:</w:t>
      </w:r>
    </w:p>
    <w:p w14:paraId="5CFCDA7F" w14:textId="1B9222A8" w:rsidR="00344601" w:rsidRDefault="00344601" w:rsidP="00344601">
      <w:pPr>
        <w:pStyle w:val="dkanormln"/>
        <w:numPr>
          <w:ilvl w:val="0"/>
          <w:numId w:val="23"/>
        </w:numPr>
        <w:suppressAutoHyphens/>
        <w:rPr>
          <w:rFonts w:ascii="Arial" w:hAnsi="Arial"/>
          <w:color w:val="000000"/>
          <w:sz w:val="22"/>
          <w:szCs w:val="22"/>
        </w:rPr>
      </w:pPr>
      <w:r>
        <w:rPr>
          <w:rFonts w:ascii="Arial" w:hAnsi="Arial"/>
          <w:color w:val="000000"/>
          <w:sz w:val="22"/>
          <w:szCs w:val="22"/>
        </w:rPr>
        <w:t xml:space="preserve">uvedením celkové nabídkové ceny do návrhu kupní smlouvy pro příslušnou část veřejné zakázky, pro kterou Dodavatel podává svou nabídku (příloha č. </w:t>
      </w:r>
      <w:r w:rsidR="007D2100">
        <w:rPr>
          <w:rFonts w:ascii="Arial" w:hAnsi="Arial"/>
          <w:color w:val="000000"/>
          <w:sz w:val="22"/>
          <w:szCs w:val="22"/>
        </w:rPr>
        <w:t>3</w:t>
      </w:r>
      <w:r>
        <w:rPr>
          <w:rFonts w:ascii="Arial" w:hAnsi="Arial"/>
          <w:color w:val="000000"/>
          <w:sz w:val="22"/>
          <w:szCs w:val="22"/>
        </w:rPr>
        <w:t xml:space="preserve"> této Dokumentace),</w:t>
      </w:r>
    </w:p>
    <w:p w14:paraId="6B571E77" w14:textId="1D220F35" w:rsidR="00344601" w:rsidRDefault="00344601" w:rsidP="00344601">
      <w:pPr>
        <w:numPr>
          <w:ilvl w:val="0"/>
          <w:numId w:val="23"/>
        </w:numPr>
        <w:suppressAutoHyphens/>
        <w:jc w:val="both"/>
        <w:rPr>
          <w:rFonts w:ascii="Arial" w:hAnsi="Arial"/>
          <w:sz w:val="22"/>
        </w:rPr>
      </w:pPr>
      <w:r>
        <w:rPr>
          <w:rFonts w:ascii="Arial" w:hAnsi="Arial"/>
          <w:color w:val="000000"/>
          <w:sz w:val="22"/>
          <w:szCs w:val="22"/>
        </w:rPr>
        <w:t>uvedením celkové nabídkové ceny pro příslušnou část veřejné zakázky v krycím listu nabídky (příloha č. 1 této Dokumentace)</w:t>
      </w:r>
      <w:r w:rsidR="007932C5">
        <w:rPr>
          <w:rFonts w:ascii="Arial" w:hAnsi="Arial"/>
          <w:color w:val="000000"/>
          <w:sz w:val="22"/>
          <w:szCs w:val="22"/>
        </w:rPr>
        <w:t>.</w:t>
      </w:r>
    </w:p>
    <w:p w14:paraId="7EFAB701" w14:textId="77777777" w:rsidR="002174FE" w:rsidRDefault="002174FE" w:rsidP="002174FE">
      <w:pPr>
        <w:ind w:firstLine="360"/>
        <w:jc w:val="both"/>
        <w:rPr>
          <w:rFonts w:ascii="Arial" w:hAnsi="Arial"/>
          <w:sz w:val="22"/>
        </w:rPr>
      </w:pPr>
    </w:p>
    <w:p w14:paraId="734B8B9C" w14:textId="1EDE4603" w:rsidR="002174FE" w:rsidRDefault="002174FE" w:rsidP="002174FE">
      <w:pPr>
        <w:pStyle w:val="Nadpis2"/>
        <w:numPr>
          <w:ilvl w:val="0"/>
          <w:numId w:val="0"/>
        </w:numPr>
        <w:ind w:left="576" w:hanging="576"/>
        <w:jc w:val="both"/>
        <w:rPr>
          <w:rFonts w:cs="Arial"/>
          <w:sz w:val="22"/>
        </w:rPr>
      </w:pPr>
      <w:r>
        <w:rPr>
          <w:u w:val="none"/>
        </w:rPr>
        <w:t>5.2</w:t>
      </w:r>
      <w:r w:rsidR="007E6599">
        <w:rPr>
          <w:u w:val="none"/>
        </w:rPr>
        <w:t>.</w:t>
      </w:r>
      <w:r>
        <w:rPr>
          <w:u w:val="none"/>
        </w:rPr>
        <w:tab/>
      </w:r>
      <w:r>
        <w:t>Překročení nabídkové ceny</w:t>
      </w:r>
    </w:p>
    <w:p w14:paraId="3437CF64" w14:textId="77777777" w:rsidR="002174FE" w:rsidRDefault="002174FE" w:rsidP="002174FE">
      <w:pPr>
        <w:jc w:val="both"/>
        <w:rPr>
          <w:rFonts w:ascii="Arial" w:hAnsi="Arial"/>
          <w:sz w:val="22"/>
        </w:rPr>
      </w:pPr>
    </w:p>
    <w:p w14:paraId="207D1842" w14:textId="6BB3A612" w:rsidR="002174FE" w:rsidRDefault="002174FE" w:rsidP="00572BC4">
      <w:pPr>
        <w:jc w:val="both"/>
        <w:rPr>
          <w:rFonts w:ascii="Arial" w:hAnsi="Arial"/>
          <w:sz w:val="22"/>
        </w:rPr>
      </w:pPr>
      <w:r>
        <w:rPr>
          <w:rFonts w:ascii="Arial" w:hAnsi="Arial"/>
          <w:sz w:val="22"/>
        </w:rPr>
        <w:t xml:space="preserve">Cena je stanovena jako cena nejvýše přípustná. Změna ceny je možná </w:t>
      </w:r>
      <w:r w:rsidR="00193834">
        <w:rPr>
          <w:rFonts w:ascii="Arial" w:hAnsi="Arial"/>
          <w:sz w:val="22"/>
        </w:rPr>
        <w:t xml:space="preserve">pouze </w:t>
      </w:r>
      <w:r>
        <w:rPr>
          <w:rFonts w:ascii="Arial" w:hAnsi="Arial"/>
          <w:sz w:val="22"/>
        </w:rPr>
        <w:t>v odůvodněných případech dle Zákona.</w:t>
      </w:r>
    </w:p>
    <w:p w14:paraId="5A946BCB" w14:textId="77777777" w:rsidR="00E1431B" w:rsidRDefault="00E1431B" w:rsidP="002174FE">
      <w:pPr>
        <w:jc w:val="both"/>
        <w:rPr>
          <w:rFonts w:ascii="Arial" w:hAnsi="Arial"/>
          <w:sz w:val="22"/>
        </w:rPr>
      </w:pPr>
    </w:p>
    <w:p w14:paraId="167E0F56" w14:textId="78186B95" w:rsidR="002174FE" w:rsidRPr="000B1C16" w:rsidRDefault="002174FE" w:rsidP="001B5DCF">
      <w:pPr>
        <w:pStyle w:val="Nadpis1"/>
        <w:keepLines w:val="0"/>
        <w:numPr>
          <w:ilvl w:val="0"/>
          <w:numId w:val="7"/>
        </w:numPr>
        <w:suppressAutoHyphens/>
        <w:spacing w:before="0"/>
        <w:ind w:left="426" w:hanging="426"/>
        <w:jc w:val="both"/>
        <w:rPr>
          <w:rFonts w:ascii="Arial" w:hAnsi="Arial" w:cs="Arial"/>
          <w:color w:val="auto"/>
        </w:rPr>
      </w:pPr>
      <w:r w:rsidRPr="000B1C16">
        <w:rPr>
          <w:rFonts w:ascii="Arial" w:hAnsi="Arial" w:cs="Arial"/>
          <w:color w:val="auto"/>
        </w:rPr>
        <w:t>Obchodní podmínky</w:t>
      </w:r>
    </w:p>
    <w:p w14:paraId="7D1F061E" w14:textId="77777777" w:rsidR="002174FE" w:rsidRDefault="002174FE" w:rsidP="002174FE">
      <w:pPr>
        <w:jc w:val="both"/>
        <w:rPr>
          <w:rFonts w:ascii="Arial" w:hAnsi="Arial"/>
          <w:sz w:val="22"/>
          <w:szCs w:val="22"/>
        </w:rPr>
      </w:pPr>
    </w:p>
    <w:p w14:paraId="2A3AAFBA" w14:textId="3E99319B" w:rsidR="000B1C16" w:rsidRDefault="000B1C16" w:rsidP="000B1C16">
      <w:pPr>
        <w:pStyle w:val="Standard"/>
        <w:jc w:val="both"/>
        <w:rPr>
          <w:rFonts w:ascii="Arial" w:hAnsi="Arial"/>
          <w:sz w:val="22"/>
          <w:szCs w:val="22"/>
        </w:rPr>
      </w:pPr>
      <w:r>
        <w:rPr>
          <w:rFonts w:ascii="Arial" w:hAnsi="Arial"/>
          <w:sz w:val="22"/>
          <w:szCs w:val="22"/>
        </w:rPr>
        <w:t xml:space="preserve">Zadavatel jako součást této Dokumentace předkládá </w:t>
      </w:r>
      <w:r w:rsidR="008C2F52">
        <w:rPr>
          <w:rFonts w:ascii="Arial" w:hAnsi="Arial"/>
          <w:sz w:val="22"/>
          <w:szCs w:val="22"/>
        </w:rPr>
        <w:t xml:space="preserve">závazné </w:t>
      </w:r>
      <w:r>
        <w:rPr>
          <w:rFonts w:ascii="Arial" w:hAnsi="Arial"/>
          <w:sz w:val="22"/>
          <w:szCs w:val="22"/>
        </w:rPr>
        <w:t>obchodní podmínky ve smyslu ust. § 28 odst. 1 písm. b) a § 36 odst. 2 Zákona.</w:t>
      </w:r>
    </w:p>
    <w:p w14:paraId="28742BBE" w14:textId="77777777" w:rsidR="000B1C16" w:rsidRDefault="000B1C16" w:rsidP="000B1C16">
      <w:pPr>
        <w:pStyle w:val="Standard"/>
        <w:jc w:val="both"/>
        <w:rPr>
          <w:rFonts w:ascii="Arial" w:hAnsi="Arial" w:cs="Arial"/>
          <w:sz w:val="22"/>
          <w:szCs w:val="22"/>
        </w:rPr>
      </w:pPr>
    </w:p>
    <w:p w14:paraId="0BBEE235" w14:textId="301D9D2A" w:rsidR="007A2300" w:rsidRDefault="007A2300" w:rsidP="007A2300">
      <w:pPr>
        <w:jc w:val="both"/>
        <w:rPr>
          <w:rFonts w:ascii="Arial" w:hAnsi="Arial"/>
          <w:color w:val="000000"/>
          <w:sz w:val="22"/>
          <w:szCs w:val="22"/>
        </w:rPr>
      </w:pPr>
      <w:r w:rsidRPr="00365EFA">
        <w:rPr>
          <w:rFonts w:ascii="Arial" w:hAnsi="Arial"/>
          <w:sz w:val="22"/>
          <w:szCs w:val="22"/>
          <w:u w:val="single"/>
        </w:rPr>
        <w:t>Dodavatel je povinen předložit ve své nabídce pro jednotlivé části veřejné zakázky, pro které Dodavatel podává svou nabídku, jako její nedílnou součást návrh kupní smlouvy</w:t>
      </w:r>
      <w:r>
        <w:rPr>
          <w:rFonts w:ascii="Arial" w:hAnsi="Arial"/>
          <w:sz w:val="22"/>
          <w:szCs w:val="22"/>
          <w:u w:val="single"/>
        </w:rPr>
        <w:t xml:space="preserve"> (pro každou část veřejné zakázky samostatně)</w:t>
      </w:r>
      <w:r w:rsidRPr="00365EFA">
        <w:rPr>
          <w:rFonts w:ascii="Arial" w:hAnsi="Arial"/>
          <w:sz w:val="22"/>
          <w:szCs w:val="22"/>
          <w:u w:val="single"/>
        </w:rPr>
        <w:t>.</w:t>
      </w:r>
      <w:r>
        <w:rPr>
          <w:rFonts w:ascii="Arial" w:hAnsi="Arial"/>
          <w:sz w:val="22"/>
          <w:szCs w:val="22"/>
        </w:rPr>
        <w:t xml:space="preserve"> Návrh kupní smlouvy Dodavatele musí respektovat </w:t>
      </w:r>
      <w:r w:rsidR="008C2F52">
        <w:rPr>
          <w:rFonts w:ascii="Arial" w:hAnsi="Arial"/>
          <w:sz w:val="22"/>
          <w:szCs w:val="22"/>
        </w:rPr>
        <w:t xml:space="preserve">závazné </w:t>
      </w:r>
      <w:r>
        <w:rPr>
          <w:rFonts w:ascii="Arial" w:hAnsi="Arial"/>
          <w:sz w:val="22"/>
          <w:szCs w:val="22"/>
        </w:rPr>
        <w:t xml:space="preserve">obchodní podmínky uvedené v příloze č. </w:t>
      </w:r>
      <w:r w:rsidR="008D4257">
        <w:rPr>
          <w:rFonts w:ascii="Arial" w:hAnsi="Arial"/>
          <w:sz w:val="22"/>
          <w:szCs w:val="22"/>
        </w:rPr>
        <w:t>3</w:t>
      </w:r>
      <w:r>
        <w:rPr>
          <w:rFonts w:ascii="Arial" w:hAnsi="Arial"/>
          <w:sz w:val="22"/>
          <w:szCs w:val="22"/>
        </w:rPr>
        <w:t xml:space="preserve"> této Dokumentace.</w:t>
      </w:r>
      <w:r>
        <w:rPr>
          <w:rFonts w:ascii="Arial" w:hAnsi="Arial"/>
          <w:color w:val="000000"/>
          <w:sz w:val="22"/>
          <w:szCs w:val="22"/>
        </w:rPr>
        <w:t xml:space="preserve"> </w:t>
      </w:r>
    </w:p>
    <w:p w14:paraId="34F8B7FD" w14:textId="77777777" w:rsidR="000B1C16" w:rsidRDefault="000B1C16" w:rsidP="000B1C16">
      <w:pPr>
        <w:pStyle w:val="Standard"/>
        <w:jc w:val="both"/>
        <w:rPr>
          <w:rFonts w:ascii="Arial" w:hAnsi="Arial" w:cs="Arial"/>
          <w:sz w:val="22"/>
          <w:szCs w:val="22"/>
        </w:rPr>
      </w:pPr>
    </w:p>
    <w:p w14:paraId="44B7293F" w14:textId="77777777" w:rsidR="000B1C16" w:rsidRDefault="000B1C16" w:rsidP="000B1C16">
      <w:pPr>
        <w:pStyle w:val="Odstavec"/>
      </w:pPr>
      <w:r>
        <w:t xml:space="preserve">Dodavatel v uvedené smlouvě pouze doplní chybějící údaje, které jsou zvýrazněny a označeny komentářem </w:t>
      </w:r>
      <w:r>
        <w:rPr>
          <w:b/>
          <w:i/>
          <w:shd w:val="clear" w:color="auto" w:fill="FFFF00"/>
        </w:rPr>
        <w:t>(doplní Dodavatel)</w:t>
      </w:r>
      <w:r>
        <w:t>. Znění ostatních ustanovení smlouvy nesmí Dodavatel měnit. V případě, že Dodavatel bude jakkoliv měnit ostatní ustanovení smlouvy, bude toto Zadavatelem považováno za porušení zadávacích podmínek s následkem vyloučení Dodavatele z další účasti v zadávacím řízení pro příslušnou část veřejné zakázky.</w:t>
      </w:r>
    </w:p>
    <w:p w14:paraId="41B6228A" w14:textId="37C9E35F" w:rsidR="000B1C16" w:rsidRDefault="000B1C16" w:rsidP="000B1C16">
      <w:pPr>
        <w:pStyle w:val="Odstavec"/>
      </w:pPr>
      <w:r>
        <w:t>V souladu se shora uvedenými požadavky doplněnou smlouvu Dodavatel označí jako návrh smlouvy a vloží ho podepsaný osobou oprávněnou jednat jménem či za Dodavatele do</w:t>
      </w:r>
      <w:r w:rsidR="000529CB">
        <w:t> </w:t>
      </w:r>
      <w:r>
        <w:t>nabídky.</w:t>
      </w:r>
    </w:p>
    <w:p w14:paraId="4BAD0DB1" w14:textId="77777777" w:rsidR="005A27CC" w:rsidRPr="000B1C16" w:rsidRDefault="005A27CC" w:rsidP="000B1C16">
      <w:pPr>
        <w:pStyle w:val="Odstavec"/>
        <w:spacing w:after="0"/>
      </w:pPr>
    </w:p>
    <w:p w14:paraId="02C2B63B" w14:textId="77777777" w:rsidR="002174FE" w:rsidRPr="000B1C16" w:rsidRDefault="002174FE" w:rsidP="001B5DCF">
      <w:pPr>
        <w:pStyle w:val="Nadpis1"/>
        <w:keepLines w:val="0"/>
        <w:numPr>
          <w:ilvl w:val="0"/>
          <w:numId w:val="7"/>
        </w:numPr>
        <w:suppressAutoHyphens/>
        <w:spacing w:before="0"/>
        <w:ind w:left="426" w:hanging="426"/>
        <w:jc w:val="both"/>
        <w:rPr>
          <w:rFonts w:ascii="Arial" w:hAnsi="Arial" w:cs="Arial"/>
          <w:color w:val="auto"/>
        </w:rPr>
      </w:pPr>
      <w:r w:rsidRPr="000B1C16">
        <w:rPr>
          <w:rFonts w:ascii="Arial" w:hAnsi="Arial" w:cs="Arial"/>
          <w:color w:val="auto"/>
        </w:rPr>
        <w:t>Kvalifikace Dodavatele</w:t>
      </w:r>
    </w:p>
    <w:p w14:paraId="02D59B34" w14:textId="77777777" w:rsidR="002174FE" w:rsidRPr="00D36E48" w:rsidRDefault="002174FE" w:rsidP="002174FE">
      <w:pPr>
        <w:pStyle w:val="Zkladntext"/>
        <w:ind w:right="-1"/>
        <w:jc w:val="both"/>
        <w:rPr>
          <w:rFonts w:ascii="Arial" w:hAnsi="Arial" w:cs="Arial"/>
          <w:color w:val="000000"/>
        </w:rPr>
      </w:pPr>
    </w:p>
    <w:p w14:paraId="57AFBBFC" w14:textId="77777777" w:rsidR="002174FE" w:rsidRDefault="002174FE" w:rsidP="001B5DCF">
      <w:pPr>
        <w:numPr>
          <w:ilvl w:val="1"/>
          <w:numId w:val="7"/>
        </w:numPr>
        <w:suppressAutoHyphens/>
        <w:ind w:left="567" w:hanging="567"/>
        <w:jc w:val="both"/>
        <w:rPr>
          <w:rFonts w:ascii="Arial" w:hAnsi="Arial"/>
          <w:b/>
          <w:sz w:val="22"/>
        </w:rPr>
      </w:pPr>
      <w:r>
        <w:rPr>
          <w:rFonts w:ascii="Arial" w:hAnsi="Arial"/>
          <w:b/>
          <w:u w:val="single"/>
        </w:rPr>
        <w:t>Splnění kvalifikace</w:t>
      </w:r>
    </w:p>
    <w:p w14:paraId="0BCB95D3" w14:textId="77777777" w:rsidR="002174FE" w:rsidRDefault="002174FE" w:rsidP="002174FE">
      <w:pPr>
        <w:ind w:left="720"/>
        <w:jc w:val="both"/>
        <w:rPr>
          <w:rFonts w:ascii="Arial" w:hAnsi="Arial"/>
          <w:b/>
          <w:sz w:val="22"/>
        </w:rPr>
      </w:pPr>
    </w:p>
    <w:p w14:paraId="60BD7CFC" w14:textId="71EEC304" w:rsidR="005A27CC" w:rsidRDefault="002174FE" w:rsidP="002174FE">
      <w:pPr>
        <w:jc w:val="both"/>
        <w:rPr>
          <w:rFonts w:ascii="Arial" w:hAnsi="Arial"/>
          <w:color w:val="000000"/>
          <w:sz w:val="22"/>
        </w:rPr>
      </w:pPr>
      <w:r>
        <w:rPr>
          <w:rFonts w:ascii="Arial" w:hAnsi="Arial"/>
          <w:color w:val="000000"/>
          <w:sz w:val="22"/>
        </w:rPr>
        <w:t>Zadavatel požaduje prokázání splnění kvalifikace Dodavatelem.</w:t>
      </w:r>
    </w:p>
    <w:p w14:paraId="4C502653" w14:textId="77777777" w:rsidR="00E45AE3" w:rsidRDefault="00E45AE3" w:rsidP="002174FE">
      <w:pPr>
        <w:jc w:val="both"/>
        <w:rPr>
          <w:rFonts w:ascii="Arial" w:hAnsi="Arial"/>
          <w:color w:val="000000"/>
          <w:sz w:val="22"/>
        </w:rPr>
      </w:pPr>
    </w:p>
    <w:p w14:paraId="4BEB0B3C" w14:textId="10A95C8C" w:rsidR="002174FE" w:rsidRDefault="002174FE" w:rsidP="002174FE">
      <w:pPr>
        <w:jc w:val="both"/>
        <w:rPr>
          <w:rFonts w:ascii="Arial" w:hAnsi="Arial"/>
          <w:color w:val="000000"/>
          <w:sz w:val="22"/>
        </w:rPr>
      </w:pPr>
      <w:r>
        <w:rPr>
          <w:rFonts w:ascii="Arial" w:hAnsi="Arial"/>
          <w:color w:val="000000"/>
          <w:sz w:val="22"/>
        </w:rPr>
        <w:lastRenderedPageBreak/>
        <w:t>Dodavatel musí splňovat požadavky na kvalifikaci uvedené v § 73 a násl. Zákona. Splnění kvalifikačních požadavků musí Dodavatel prokázat způsobem a v rozsahu podle této Dokumentace.</w:t>
      </w:r>
    </w:p>
    <w:p w14:paraId="131AD238" w14:textId="77777777" w:rsidR="002174FE" w:rsidRDefault="002174FE" w:rsidP="002174FE">
      <w:pPr>
        <w:jc w:val="both"/>
        <w:rPr>
          <w:rFonts w:ascii="Arial" w:hAnsi="Arial"/>
          <w:color w:val="000000"/>
          <w:sz w:val="22"/>
        </w:rPr>
      </w:pPr>
    </w:p>
    <w:p w14:paraId="06FF6485" w14:textId="77777777" w:rsidR="002174FE" w:rsidRDefault="002174FE" w:rsidP="002174FE">
      <w:pPr>
        <w:jc w:val="both"/>
        <w:rPr>
          <w:rFonts w:ascii="Arial" w:hAnsi="Arial"/>
          <w:b/>
          <w:sz w:val="22"/>
        </w:rPr>
      </w:pPr>
      <w:r>
        <w:rPr>
          <w:rFonts w:ascii="Arial" w:hAnsi="Arial"/>
          <w:color w:val="000000"/>
          <w:sz w:val="22"/>
        </w:rPr>
        <w:t>Požadavky na kvalifikaci pro plnění této veřejné zakázky splní Dodavatel, který v nabídce doloží splnění:</w:t>
      </w:r>
    </w:p>
    <w:p w14:paraId="0EC0024F" w14:textId="77777777" w:rsidR="002174FE" w:rsidRDefault="002174FE" w:rsidP="00452E17">
      <w:pPr>
        <w:numPr>
          <w:ilvl w:val="0"/>
          <w:numId w:val="4"/>
        </w:numPr>
        <w:suppressAutoHyphens/>
        <w:jc w:val="both"/>
        <w:rPr>
          <w:rFonts w:ascii="Arial" w:hAnsi="Arial"/>
          <w:b/>
          <w:sz w:val="22"/>
        </w:rPr>
      </w:pPr>
      <w:r>
        <w:rPr>
          <w:rFonts w:ascii="Arial" w:hAnsi="Arial"/>
          <w:b/>
          <w:sz w:val="22"/>
        </w:rPr>
        <w:t>základní způsobilosti podle § 74 Zákona,</w:t>
      </w:r>
    </w:p>
    <w:p w14:paraId="772548D1" w14:textId="77777777" w:rsidR="002174FE" w:rsidRPr="009D0F2A" w:rsidRDefault="002174FE" w:rsidP="00452E17">
      <w:pPr>
        <w:numPr>
          <w:ilvl w:val="0"/>
          <w:numId w:val="4"/>
        </w:numPr>
        <w:suppressAutoHyphens/>
        <w:ind w:left="896" w:hanging="357"/>
        <w:jc w:val="both"/>
        <w:rPr>
          <w:rFonts w:ascii="Arial" w:hAnsi="Arial"/>
          <w:b/>
          <w:sz w:val="22"/>
        </w:rPr>
      </w:pPr>
      <w:r>
        <w:rPr>
          <w:rFonts w:ascii="Arial" w:hAnsi="Arial"/>
          <w:b/>
          <w:sz w:val="22"/>
        </w:rPr>
        <w:t>profesní způsobilosti podle § 77 odst. 1 Zákona</w:t>
      </w:r>
      <w:r w:rsidRPr="009D0F2A">
        <w:rPr>
          <w:rFonts w:ascii="Arial" w:hAnsi="Arial"/>
          <w:b/>
          <w:sz w:val="22"/>
        </w:rPr>
        <w:t>.</w:t>
      </w:r>
    </w:p>
    <w:p w14:paraId="65F33254" w14:textId="0728AB35" w:rsidR="005A27CC" w:rsidRDefault="005A27CC" w:rsidP="002174FE">
      <w:pPr>
        <w:jc w:val="both"/>
        <w:rPr>
          <w:rFonts w:ascii="Arial" w:hAnsi="Arial"/>
          <w:color w:val="FF0000"/>
        </w:rPr>
      </w:pPr>
    </w:p>
    <w:p w14:paraId="590CF26D" w14:textId="77777777" w:rsidR="002174FE" w:rsidRDefault="002174FE" w:rsidP="001B5DCF">
      <w:pPr>
        <w:pStyle w:val="Nadpis2"/>
        <w:numPr>
          <w:ilvl w:val="1"/>
          <w:numId w:val="7"/>
        </w:numPr>
        <w:ind w:left="567" w:hanging="567"/>
        <w:jc w:val="both"/>
      </w:pPr>
      <w:r>
        <w:t>Pravost a stáří dokladů k prokázání kvalifikace</w:t>
      </w:r>
    </w:p>
    <w:p w14:paraId="60BD2520" w14:textId="77777777" w:rsidR="002174FE" w:rsidRDefault="002174FE" w:rsidP="002174FE">
      <w:pPr>
        <w:jc w:val="both"/>
      </w:pPr>
    </w:p>
    <w:p w14:paraId="53461B2F" w14:textId="77777777" w:rsidR="002174FE" w:rsidRDefault="002174FE" w:rsidP="00836623">
      <w:pPr>
        <w:jc w:val="both"/>
        <w:rPr>
          <w:rFonts w:ascii="Arial" w:hAnsi="Arial"/>
          <w:sz w:val="22"/>
          <w:szCs w:val="22"/>
        </w:rPr>
      </w:pPr>
      <w:r>
        <w:rPr>
          <w:rFonts w:ascii="Arial" w:hAnsi="Arial"/>
          <w:b/>
          <w:sz w:val="22"/>
          <w:szCs w:val="22"/>
        </w:rPr>
        <w:t>7.2.1. Pravost dokladů</w:t>
      </w:r>
    </w:p>
    <w:p w14:paraId="51726CEE" w14:textId="77777777" w:rsidR="00801B2F" w:rsidRDefault="00801B2F" w:rsidP="00801B2F">
      <w:pPr>
        <w:jc w:val="both"/>
        <w:rPr>
          <w:rFonts w:ascii="Arial" w:hAnsi="Arial"/>
          <w:sz w:val="22"/>
          <w:szCs w:val="22"/>
          <w:lang w:eastAsia="x-none"/>
        </w:rPr>
      </w:pPr>
      <w:r>
        <w:rPr>
          <w:rFonts w:ascii="Arial" w:hAnsi="Arial"/>
          <w:sz w:val="22"/>
          <w:szCs w:val="22"/>
          <w:lang w:eastAsia="x-none"/>
        </w:rPr>
        <w:t xml:space="preserve">Dodavatel </w:t>
      </w:r>
      <w:r w:rsidRPr="00C77612">
        <w:rPr>
          <w:rFonts w:ascii="Arial" w:hAnsi="Arial"/>
          <w:sz w:val="22"/>
          <w:szCs w:val="22"/>
          <w:lang w:eastAsia="x-none"/>
        </w:rPr>
        <w:t xml:space="preserve">v nabídce předkládá níže uvedené doklady pro prokázání kvalifikace v kopiích. Dodavatel může nahradit požadované doklady </w:t>
      </w:r>
      <w:r>
        <w:rPr>
          <w:rFonts w:ascii="Arial" w:hAnsi="Arial"/>
          <w:sz w:val="22"/>
          <w:szCs w:val="22"/>
          <w:lang w:eastAsia="x-none"/>
        </w:rPr>
        <w:t xml:space="preserve">písemným </w:t>
      </w:r>
      <w:r w:rsidRPr="00C77612">
        <w:rPr>
          <w:rFonts w:ascii="Arial" w:hAnsi="Arial"/>
          <w:sz w:val="22"/>
          <w:szCs w:val="22"/>
          <w:lang w:eastAsia="x-none"/>
        </w:rPr>
        <w:t xml:space="preserve">čestným prohlášením nebo jednotným evropským osvědčením pro veřejné zakázky dle § 86 odst. 2 Zákona. Zadavatel si může v průběhu zadávacího řízení dle § 45 odst. 1 Zákona vyžádat předložení originálů nebo </w:t>
      </w:r>
      <w:r>
        <w:rPr>
          <w:rFonts w:ascii="Arial" w:hAnsi="Arial"/>
          <w:sz w:val="22"/>
          <w:szCs w:val="22"/>
          <w:lang w:eastAsia="x-none"/>
        </w:rPr>
        <w:t xml:space="preserve">úředně </w:t>
      </w:r>
      <w:r w:rsidRPr="00C77612">
        <w:rPr>
          <w:rFonts w:ascii="Arial" w:hAnsi="Arial"/>
          <w:sz w:val="22"/>
          <w:szCs w:val="22"/>
          <w:lang w:eastAsia="x-none"/>
        </w:rPr>
        <w:t>ověřených kopií dokladů o kvalifikaci Dodavatele.</w:t>
      </w:r>
      <w:r w:rsidRPr="00EE3518">
        <w:rPr>
          <w:rFonts w:ascii="Arial" w:hAnsi="Arial"/>
          <w:sz w:val="22"/>
          <w:szCs w:val="22"/>
          <w:lang w:eastAsia="x-none"/>
        </w:rPr>
        <w:t xml:space="preserve"> </w:t>
      </w:r>
    </w:p>
    <w:p w14:paraId="2DC9C95E" w14:textId="77777777" w:rsidR="00801B2F" w:rsidRPr="00326F9E" w:rsidRDefault="00801B2F" w:rsidP="00801B2F">
      <w:pPr>
        <w:jc w:val="both"/>
        <w:rPr>
          <w:rFonts w:ascii="Arial" w:hAnsi="Arial"/>
          <w:sz w:val="22"/>
          <w:szCs w:val="22"/>
        </w:rPr>
      </w:pPr>
    </w:p>
    <w:p w14:paraId="313EEBFF" w14:textId="77777777" w:rsidR="00801B2F" w:rsidRPr="002D5874" w:rsidRDefault="00801B2F" w:rsidP="00801B2F">
      <w:p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odavatel předložit obdobný doklad podle právního řádu státu, ve kterém se tento doklad vydává</w:t>
      </w:r>
      <w:r>
        <w:rPr>
          <w:rFonts w:ascii="Arial" w:hAnsi="Arial"/>
          <w:color w:val="000000"/>
          <w:sz w:val="22"/>
        </w:rPr>
        <w:t>. Doklad, který je vyhotoven v jiném jazyce, než který Zadavatel určil v této Dokumentaci, jako jazyk, ve kterém se podávají nabídky, se předkládá s překladem do Zadavatelem určeného jazyka. Má-li Z</w:t>
      </w:r>
      <w:r w:rsidRPr="00326F9E">
        <w:rPr>
          <w:rFonts w:ascii="Arial" w:hAnsi="Arial"/>
          <w:color w:val="000000"/>
          <w:sz w:val="22"/>
        </w:rPr>
        <w:t>adavatel pochybnosti o správnosti překladu, může si vyžádat předložení úředně ověřeného překladu dokladu tlumočníkem zapsaným do seznamu znalců a tlumočníků. Doklad v</w:t>
      </w:r>
      <w:r>
        <w:rPr>
          <w:rFonts w:ascii="Arial" w:hAnsi="Arial"/>
          <w:color w:val="000000"/>
          <w:sz w:val="22"/>
        </w:rPr>
        <w:t> českém nebo</w:t>
      </w:r>
      <w:r w:rsidRPr="00326F9E">
        <w:rPr>
          <w:rFonts w:ascii="Arial" w:hAnsi="Arial"/>
          <w:color w:val="000000"/>
          <w:sz w:val="22"/>
        </w:rPr>
        <w:t xml:space="preserve"> slovenském jazyce a doklad o vzdělání v latinském jazyce se předkládají bez překladu. Pokud se podle příslušného právního řádu požadovaný doklad nevydává, může být nahrazen </w:t>
      </w:r>
      <w:r>
        <w:rPr>
          <w:rFonts w:ascii="Arial" w:hAnsi="Arial"/>
          <w:color w:val="000000"/>
          <w:sz w:val="22"/>
        </w:rPr>
        <w:t xml:space="preserve">písemným </w:t>
      </w:r>
      <w:r w:rsidRPr="00326F9E">
        <w:rPr>
          <w:rFonts w:ascii="Arial" w:hAnsi="Arial"/>
          <w:color w:val="000000"/>
          <w:sz w:val="22"/>
        </w:rPr>
        <w:t>čestným prohlášením.</w:t>
      </w:r>
    </w:p>
    <w:p w14:paraId="09DA339A" w14:textId="77777777" w:rsidR="002174FE" w:rsidRDefault="002174FE" w:rsidP="002174FE">
      <w:pPr>
        <w:jc w:val="both"/>
        <w:rPr>
          <w:rFonts w:ascii="Arial" w:hAnsi="Arial"/>
          <w:sz w:val="22"/>
          <w:szCs w:val="22"/>
        </w:rPr>
      </w:pPr>
    </w:p>
    <w:p w14:paraId="12FA4C53" w14:textId="25ACBC19" w:rsidR="002174FE" w:rsidRPr="00836623" w:rsidRDefault="002174FE" w:rsidP="00836623">
      <w:pPr>
        <w:pStyle w:val="Odstavecseseznamem"/>
        <w:numPr>
          <w:ilvl w:val="2"/>
          <w:numId w:val="35"/>
        </w:numPr>
        <w:suppressAutoHyphens/>
        <w:jc w:val="both"/>
        <w:rPr>
          <w:rFonts w:ascii="Arial" w:hAnsi="Arial"/>
          <w:color w:val="000000"/>
          <w:sz w:val="22"/>
        </w:rPr>
      </w:pPr>
      <w:r w:rsidRPr="00836623">
        <w:rPr>
          <w:rFonts w:ascii="Arial" w:hAnsi="Arial"/>
          <w:b/>
          <w:sz w:val="22"/>
          <w:szCs w:val="22"/>
        </w:rPr>
        <w:t>Stáří dokladů</w:t>
      </w:r>
    </w:p>
    <w:p w14:paraId="172246BC" w14:textId="6E4CFBF6" w:rsidR="002174FE" w:rsidRDefault="003B1697" w:rsidP="002174FE">
      <w:pPr>
        <w:jc w:val="both"/>
        <w:rPr>
          <w:rFonts w:ascii="Arial" w:hAnsi="Arial"/>
          <w:color w:val="000000"/>
          <w:sz w:val="22"/>
        </w:rPr>
      </w:pPr>
      <w:r w:rsidRPr="003B1697">
        <w:rPr>
          <w:rFonts w:ascii="Arial" w:hAnsi="Arial"/>
          <w:color w:val="000000"/>
          <w:sz w:val="22"/>
        </w:rPr>
        <w:t xml:space="preserve">Doklady prokazující základní způsobilost podle § 74 Zákona musí prokazovat splnění požadovaného kritéria způsobilosti </w:t>
      </w:r>
      <w:r w:rsidRPr="003B1697">
        <w:rPr>
          <w:rFonts w:ascii="Arial" w:hAnsi="Arial"/>
          <w:b/>
          <w:bCs/>
          <w:color w:val="000000"/>
          <w:sz w:val="22"/>
        </w:rPr>
        <w:t>nejpozději v době 3 měsíců přede dnem zahájení zadávacího řízení</w:t>
      </w:r>
      <w:r w:rsidRPr="003B1697">
        <w:rPr>
          <w:rFonts w:ascii="Arial" w:hAnsi="Arial"/>
          <w:color w:val="000000"/>
          <w:sz w:val="22"/>
        </w:rPr>
        <w:t>.</w:t>
      </w:r>
    </w:p>
    <w:p w14:paraId="03A8F04F" w14:textId="77777777" w:rsidR="003B1697" w:rsidRPr="003B1697" w:rsidRDefault="003B1697" w:rsidP="002174FE">
      <w:pPr>
        <w:jc w:val="both"/>
        <w:rPr>
          <w:rFonts w:ascii="Arial" w:hAnsi="Arial"/>
          <w:color w:val="000000"/>
          <w:sz w:val="22"/>
        </w:rPr>
      </w:pPr>
    </w:p>
    <w:p w14:paraId="19005E09" w14:textId="77BE53AD" w:rsidR="002174FE" w:rsidRPr="004423CD" w:rsidRDefault="002174FE" w:rsidP="004423CD">
      <w:pPr>
        <w:pStyle w:val="Odstavecseseznamem"/>
        <w:numPr>
          <w:ilvl w:val="1"/>
          <w:numId w:val="35"/>
        </w:numPr>
        <w:suppressAutoHyphens/>
        <w:ind w:left="567" w:hanging="567"/>
        <w:jc w:val="both"/>
        <w:rPr>
          <w:rFonts w:ascii="Arial" w:hAnsi="Arial"/>
          <w:color w:val="000000"/>
        </w:rPr>
      </w:pPr>
      <w:r w:rsidRPr="004423CD">
        <w:rPr>
          <w:rFonts w:ascii="Arial" w:hAnsi="Arial"/>
          <w:b/>
          <w:color w:val="000000"/>
          <w:u w:val="single"/>
        </w:rPr>
        <w:t>Prokázání kvalifikace Dodavatele – zahraniční osoby</w:t>
      </w:r>
    </w:p>
    <w:p w14:paraId="3E243A8A" w14:textId="77777777" w:rsidR="002174FE" w:rsidRDefault="002174FE" w:rsidP="002174FE">
      <w:pPr>
        <w:ind w:left="720"/>
        <w:jc w:val="both"/>
        <w:rPr>
          <w:rFonts w:ascii="Arial" w:hAnsi="Arial"/>
          <w:color w:val="000000"/>
          <w:sz w:val="22"/>
          <w:szCs w:val="22"/>
        </w:rPr>
      </w:pPr>
    </w:p>
    <w:p w14:paraId="0EE68D9D" w14:textId="77777777" w:rsidR="002174FE" w:rsidRDefault="002174FE" w:rsidP="002174FE">
      <w:pPr>
        <w:jc w:val="both"/>
        <w:rPr>
          <w:rFonts w:ascii="Arial" w:hAnsi="Arial"/>
          <w:color w:val="000000"/>
          <w:sz w:val="22"/>
        </w:rPr>
      </w:pPr>
      <w:r>
        <w:rPr>
          <w:rFonts w:ascii="Arial" w:hAnsi="Arial"/>
          <w:color w:val="000000"/>
          <w:sz w:val="22"/>
        </w:rPr>
        <w:t>V případě, že byla kvalifikace získána v zahraničí, prokazuje se doklady vydanými podle právního řádu země, ve které byla získána, a to v rozsahu požadovaném Zadavatelem.</w:t>
      </w:r>
    </w:p>
    <w:p w14:paraId="11551B62" w14:textId="77777777" w:rsidR="00BA19BE" w:rsidRDefault="00BA19BE" w:rsidP="002174FE">
      <w:pPr>
        <w:jc w:val="both"/>
        <w:rPr>
          <w:rFonts w:ascii="Arial" w:hAnsi="Arial"/>
          <w:color w:val="000000"/>
          <w:sz w:val="22"/>
        </w:rPr>
      </w:pPr>
    </w:p>
    <w:p w14:paraId="72F5066A" w14:textId="45556ED2" w:rsidR="002174FE" w:rsidRPr="002765A7" w:rsidRDefault="002174FE" w:rsidP="004423CD">
      <w:pPr>
        <w:pStyle w:val="Nadpis2"/>
        <w:numPr>
          <w:ilvl w:val="1"/>
          <w:numId w:val="35"/>
        </w:numPr>
        <w:ind w:left="567" w:hanging="567"/>
        <w:jc w:val="both"/>
        <w:rPr>
          <w:rFonts w:cs="Arial"/>
          <w:color w:val="000000"/>
          <w:szCs w:val="24"/>
        </w:rPr>
      </w:pPr>
      <w:r w:rsidRPr="002765A7">
        <w:rPr>
          <w:szCs w:val="24"/>
        </w:rPr>
        <w:t>Základní způsobilost</w:t>
      </w:r>
    </w:p>
    <w:p w14:paraId="3D041402" w14:textId="77777777" w:rsidR="002174FE" w:rsidRDefault="002174FE" w:rsidP="002174FE">
      <w:pPr>
        <w:jc w:val="both"/>
        <w:rPr>
          <w:rFonts w:ascii="Arial" w:hAnsi="Arial"/>
          <w:color w:val="000000"/>
          <w:sz w:val="22"/>
          <w:szCs w:val="22"/>
        </w:rPr>
      </w:pPr>
    </w:p>
    <w:p w14:paraId="6080622C" w14:textId="1116DC84" w:rsidR="002174FE" w:rsidRDefault="002174FE" w:rsidP="002174FE">
      <w:pPr>
        <w:pStyle w:val="Nadpis3"/>
        <w:numPr>
          <w:ilvl w:val="0"/>
          <w:numId w:val="0"/>
        </w:numPr>
        <w:ind w:left="720" w:hanging="720"/>
        <w:jc w:val="both"/>
        <w:rPr>
          <w:b w:val="0"/>
        </w:rPr>
      </w:pPr>
      <w:r>
        <w:t>7.</w:t>
      </w:r>
      <w:r w:rsidR="004423CD">
        <w:t>4</w:t>
      </w:r>
      <w:r>
        <w:t>.1. Rozsah základní způsobilosti</w:t>
      </w:r>
    </w:p>
    <w:p w14:paraId="38431CD5" w14:textId="77777777" w:rsidR="002174FE" w:rsidRDefault="002174FE" w:rsidP="00842E3C">
      <w:pPr>
        <w:pStyle w:val="Nadpis3"/>
        <w:numPr>
          <w:ilvl w:val="0"/>
          <w:numId w:val="0"/>
        </w:numPr>
        <w:jc w:val="both"/>
      </w:pPr>
      <w:r>
        <w:rPr>
          <w:b w:val="0"/>
        </w:rPr>
        <w:t>Způsobilým je dle § 74 odst. 1 písm. a) – e) Zákona Dodavatel, který</w:t>
      </w:r>
    </w:p>
    <w:p w14:paraId="01B5F1F9" w14:textId="77777777" w:rsidR="002174FE" w:rsidRDefault="002174FE" w:rsidP="002174FE">
      <w:pPr>
        <w:jc w:val="both"/>
        <w:rPr>
          <w:rFonts w:ascii="Arial" w:eastAsia="Arial" w:hAnsi="Arial"/>
          <w:color w:val="000000"/>
          <w:sz w:val="22"/>
          <w:szCs w:val="22"/>
        </w:rPr>
      </w:pPr>
      <w:r>
        <w:rPr>
          <w:rFonts w:ascii="Arial" w:hAnsi="Arial"/>
          <w:b/>
          <w:color w:val="000000"/>
          <w:sz w:val="22"/>
          <w:szCs w:val="22"/>
        </w:rPr>
        <w:t>a)</w:t>
      </w:r>
      <w:r>
        <w:rPr>
          <w:rFonts w:ascii="Arial" w:hAnsi="Arial"/>
          <w:color w:val="000000"/>
          <w:sz w:val="22"/>
          <w:szCs w:val="22"/>
        </w:rPr>
        <w:t xml:space="preserve"> </w:t>
      </w:r>
      <w:r w:rsidRPr="00CE074A">
        <w:rPr>
          <w:rFonts w:ascii="Arial" w:hAnsi="Arial"/>
          <w:sz w:val="22"/>
          <w:szCs w:val="22"/>
        </w:rPr>
        <w:t>nebyl v zemi svého sídla v posledních 5 letech pravomocně odsouzen pro trestný čin uvedený v</w:t>
      </w:r>
      <w:r>
        <w:rPr>
          <w:rFonts w:ascii="Arial" w:hAnsi="Arial"/>
          <w:sz w:val="22"/>
          <w:szCs w:val="22"/>
        </w:rPr>
        <w:t xml:space="preserve"> </w:t>
      </w:r>
      <w:r w:rsidRPr="00CE074A">
        <w:rPr>
          <w:rFonts w:ascii="Arial" w:hAnsi="Arial"/>
          <w:sz w:val="22"/>
          <w:szCs w:val="22"/>
        </w:rPr>
        <w:t>příloze č.</w:t>
      </w:r>
      <w:r>
        <w:rPr>
          <w:rFonts w:ascii="Arial" w:hAnsi="Arial"/>
          <w:sz w:val="22"/>
          <w:szCs w:val="22"/>
        </w:rPr>
        <w:t xml:space="preserve"> </w:t>
      </w:r>
      <w:r w:rsidR="00842E3C">
        <w:rPr>
          <w:rFonts w:ascii="Arial" w:hAnsi="Arial"/>
          <w:sz w:val="22"/>
          <w:szCs w:val="22"/>
        </w:rPr>
        <w:t>3 Z</w:t>
      </w:r>
      <w:r w:rsidRPr="00CE074A">
        <w:rPr>
          <w:rFonts w:ascii="Arial" w:hAnsi="Arial"/>
          <w:sz w:val="22"/>
          <w:szCs w:val="22"/>
        </w:rPr>
        <w:t>ákona nebo obdobný trestný čin podle právního řádu země sídla dodavatele; k</w:t>
      </w:r>
      <w:r>
        <w:rPr>
          <w:rFonts w:ascii="Arial" w:hAnsi="Arial"/>
          <w:sz w:val="22"/>
          <w:szCs w:val="22"/>
        </w:rPr>
        <w:t xml:space="preserve"> </w:t>
      </w:r>
      <w:r w:rsidRPr="00CE074A">
        <w:rPr>
          <w:rFonts w:ascii="Arial" w:hAnsi="Arial"/>
          <w:sz w:val="22"/>
          <w:szCs w:val="22"/>
        </w:rPr>
        <w:t>zahlazeným odsouzením se nepřihlíží</w:t>
      </w:r>
      <w:r>
        <w:rPr>
          <w:rFonts w:ascii="Arial" w:hAnsi="Arial"/>
          <w:color w:val="000000"/>
          <w:sz w:val="22"/>
          <w:szCs w:val="22"/>
        </w:rPr>
        <w:t xml:space="preserve">, </w:t>
      </w:r>
    </w:p>
    <w:p w14:paraId="3C1081B9" w14:textId="77777777" w:rsidR="002174FE" w:rsidRDefault="002174FE" w:rsidP="002174FE">
      <w:pPr>
        <w:jc w:val="both"/>
        <w:rPr>
          <w:rFonts w:ascii="Arial" w:eastAsia="Arial" w:hAnsi="Arial"/>
          <w:b/>
          <w:color w:val="000000"/>
          <w:sz w:val="22"/>
          <w:szCs w:val="22"/>
        </w:rPr>
      </w:pPr>
      <w:r>
        <w:rPr>
          <w:rFonts w:ascii="Arial" w:hAnsi="Arial"/>
          <w:b/>
          <w:color w:val="000000"/>
          <w:sz w:val="22"/>
          <w:szCs w:val="22"/>
        </w:rPr>
        <w:t>b)</w:t>
      </w:r>
      <w:r>
        <w:rPr>
          <w:rFonts w:ascii="Arial" w:hAnsi="Arial"/>
          <w:color w:val="000000"/>
          <w:sz w:val="22"/>
          <w:szCs w:val="22"/>
        </w:rPr>
        <w:t xml:space="preserve"> nemá v České republice nebo v zemi svého sídla v evidenci daní zachycen splatný daňový nedoplatek, </w:t>
      </w:r>
    </w:p>
    <w:p w14:paraId="604D6CC0" w14:textId="77777777" w:rsidR="002174FE" w:rsidRDefault="002174FE" w:rsidP="002174FE">
      <w:pPr>
        <w:jc w:val="both"/>
        <w:rPr>
          <w:rFonts w:ascii="Arial" w:eastAsia="Arial" w:hAnsi="Arial"/>
          <w:b/>
          <w:color w:val="000000"/>
          <w:sz w:val="22"/>
          <w:szCs w:val="22"/>
        </w:rPr>
      </w:pPr>
      <w:r>
        <w:rPr>
          <w:rFonts w:ascii="Arial" w:hAnsi="Arial"/>
          <w:b/>
          <w:color w:val="000000"/>
          <w:sz w:val="22"/>
          <w:szCs w:val="22"/>
        </w:rPr>
        <w:t>c)</w:t>
      </w:r>
      <w:r>
        <w:rPr>
          <w:rFonts w:ascii="Arial" w:hAnsi="Arial"/>
          <w:color w:val="000000"/>
          <w:sz w:val="22"/>
          <w:szCs w:val="22"/>
        </w:rPr>
        <w:t xml:space="preserve"> nemá v České republice nebo v zemi svého sídla splatný nedoplatek na pojistném nebo na penále na veřejné zdravotní pojištění, </w:t>
      </w:r>
    </w:p>
    <w:p w14:paraId="1551EABA" w14:textId="77777777" w:rsidR="002174FE" w:rsidRDefault="002174FE" w:rsidP="002174FE">
      <w:pPr>
        <w:jc w:val="both"/>
        <w:rPr>
          <w:rFonts w:ascii="Arial" w:eastAsia="Arial" w:hAnsi="Arial"/>
          <w:color w:val="000000"/>
          <w:sz w:val="22"/>
          <w:szCs w:val="22"/>
        </w:rPr>
      </w:pPr>
      <w:r>
        <w:rPr>
          <w:rFonts w:ascii="Arial" w:hAnsi="Arial"/>
          <w:b/>
          <w:color w:val="000000"/>
          <w:sz w:val="22"/>
          <w:szCs w:val="22"/>
        </w:rPr>
        <w:lastRenderedPageBreak/>
        <w:t>d)</w:t>
      </w:r>
      <w:r>
        <w:rPr>
          <w:rFonts w:ascii="Arial" w:hAnsi="Arial"/>
          <w:color w:val="000000"/>
          <w:sz w:val="22"/>
          <w:szCs w:val="22"/>
        </w:rPr>
        <w:t xml:space="preserve"> nemá v České republice nebo v zemi svého sídla splatný nedoplatek na pojistném nebo na penále na sociální zabezpečení a příspěvku na státní politiku zaměstnanosti, </w:t>
      </w:r>
    </w:p>
    <w:p w14:paraId="4E70FF59" w14:textId="6E7D76F1" w:rsidR="002174FE" w:rsidRPr="00E1431B" w:rsidRDefault="002174FE" w:rsidP="00E1431B">
      <w:pPr>
        <w:jc w:val="both"/>
        <w:rPr>
          <w:color w:val="000000"/>
        </w:rPr>
      </w:pPr>
      <w:r>
        <w:rPr>
          <w:rFonts w:ascii="Arial" w:hAnsi="Arial"/>
          <w:b/>
          <w:color w:val="000000"/>
          <w:sz w:val="22"/>
          <w:szCs w:val="22"/>
        </w:rPr>
        <w:t>e)</w:t>
      </w:r>
      <w:r>
        <w:rPr>
          <w:rFonts w:ascii="Arial" w:hAnsi="Arial"/>
          <w:color w:val="000000"/>
          <w:sz w:val="22"/>
          <w:szCs w:val="22"/>
        </w:rPr>
        <w:t xml:space="preserve"> není v likvidaci, </w:t>
      </w:r>
      <w:r w:rsidR="00842E3C">
        <w:rPr>
          <w:rFonts w:ascii="Arial" w:hAnsi="Arial"/>
          <w:color w:val="000000"/>
          <w:sz w:val="22"/>
          <w:szCs w:val="22"/>
        </w:rPr>
        <w:t xml:space="preserve">nebylo </w:t>
      </w:r>
      <w:r>
        <w:rPr>
          <w:rFonts w:ascii="Arial" w:hAnsi="Arial"/>
          <w:color w:val="000000"/>
          <w:sz w:val="22"/>
          <w:szCs w:val="22"/>
        </w:rPr>
        <w:t xml:space="preserve">proti němu vydáno rozhodnutí o úpadku, </w:t>
      </w:r>
      <w:r w:rsidR="00842E3C">
        <w:rPr>
          <w:rFonts w:ascii="Arial" w:hAnsi="Arial"/>
          <w:color w:val="000000"/>
          <w:sz w:val="22"/>
          <w:szCs w:val="22"/>
        </w:rPr>
        <w:t>nebyla vůči němu</w:t>
      </w:r>
      <w:r>
        <w:rPr>
          <w:rFonts w:ascii="Arial" w:hAnsi="Arial"/>
          <w:color w:val="000000"/>
          <w:sz w:val="22"/>
          <w:szCs w:val="22"/>
        </w:rPr>
        <w:t xml:space="preserve"> nařízena nucená správa podle jiného právního předpisu nebo </w:t>
      </w:r>
      <w:r w:rsidR="00842E3C">
        <w:rPr>
          <w:rFonts w:ascii="Arial" w:hAnsi="Arial"/>
          <w:color w:val="000000"/>
          <w:sz w:val="22"/>
          <w:szCs w:val="22"/>
        </w:rPr>
        <w:t xml:space="preserve">není </w:t>
      </w:r>
      <w:r>
        <w:rPr>
          <w:rFonts w:ascii="Arial" w:hAnsi="Arial"/>
          <w:color w:val="000000"/>
          <w:sz w:val="22"/>
          <w:szCs w:val="22"/>
        </w:rPr>
        <w:t>v obdobné situaci podle právního řádu země sídla Dodavatele.</w:t>
      </w:r>
    </w:p>
    <w:p w14:paraId="74BF4042" w14:textId="77777777" w:rsidR="00492178" w:rsidRDefault="00492178" w:rsidP="002174FE">
      <w:pPr>
        <w:pStyle w:val="Nadpis3"/>
        <w:numPr>
          <w:ilvl w:val="0"/>
          <w:numId w:val="0"/>
        </w:numPr>
        <w:jc w:val="both"/>
        <w:rPr>
          <w:b w:val="0"/>
        </w:rPr>
      </w:pPr>
    </w:p>
    <w:p w14:paraId="2EB7C1BF" w14:textId="05DC4ED7" w:rsidR="005A27CC" w:rsidRPr="00492178" w:rsidRDefault="002174FE" w:rsidP="00492178">
      <w:pPr>
        <w:pStyle w:val="Nadpis3"/>
        <w:numPr>
          <w:ilvl w:val="0"/>
          <w:numId w:val="0"/>
        </w:numPr>
        <w:jc w:val="both"/>
        <w:rPr>
          <w:b w:val="0"/>
        </w:rPr>
      </w:pPr>
      <w:r>
        <w:rPr>
          <w:b w:val="0"/>
        </w:rPr>
        <w:t>Je-li Dodavatelem právnická osoba, musí podmínku podle § 74 odst. 1 písm. a) Zákona – výpis z evidence Rejstříku trestů splňovat tato právnická osoba a zároveň každý člen statutárního orgánu.</w:t>
      </w:r>
    </w:p>
    <w:p w14:paraId="18CC5D85" w14:textId="77777777" w:rsidR="002174FE" w:rsidRDefault="002174FE" w:rsidP="002174FE">
      <w:pPr>
        <w:jc w:val="both"/>
        <w:rPr>
          <w:rFonts w:ascii="Arial" w:eastAsia="Arial" w:hAnsi="Arial"/>
          <w:color w:val="000000"/>
          <w:sz w:val="22"/>
        </w:rPr>
      </w:pPr>
      <w:r>
        <w:rPr>
          <w:rFonts w:ascii="Arial" w:hAnsi="Arial"/>
          <w:color w:val="000000"/>
          <w:sz w:val="22"/>
        </w:rPr>
        <w:t xml:space="preserve">Je-li členem statutárního orgánu Dodavatele právnická osoba, musí podmínku podle § 74 odst. 1 písm. a) Zákona splňovat </w:t>
      </w:r>
    </w:p>
    <w:p w14:paraId="732C6731" w14:textId="77777777" w:rsidR="002174FE" w:rsidRDefault="002174FE" w:rsidP="002174FE">
      <w:pPr>
        <w:tabs>
          <w:tab w:val="left" w:pos="2985"/>
        </w:tabs>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a) tato právnická osoba, </w:t>
      </w:r>
      <w:r>
        <w:rPr>
          <w:rFonts w:ascii="Arial" w:hAnsi="Arial"/>
          <w:color w:val="000000"/>
          <w:sz w:val="22"/>
        </w:rPr>
        <w:tab/>
      </w:r>
    </w:p>
    <w:p w14:paraId="097FC5A1" w14:textId="77777777" w:rsidR="002174FE" w:rsidRDefault="002174FE" w:rsidP="002174FE">
      <w:pPr>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b) každý člen statutárního orgánu této právnické osoby a </w:t>
      </w:r>
    </w:p>
    <w:p w14:paraId="05CD6AAA" w14:textId="77777777" w:rsidR="002174FE" w:rsidRDefault="002174FE" w:rsidP="002174FE">
      <w:pPr>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c) osoba zastupující tuto právnickou osobu v statutárním orgánu Dodavatele. </w:t>
      </w:r>
    </w:p>
    <w:p w14:paraId="34819F93" w14:textId="77777777" w:rsidR="002174FE" w:rsidRDefault="002174FE" w:rsidP="002174FE">
      <w:pPr>
        <w:jc w:val="both"/>
      </w:pPr>
      <w:r>
        <w:rPr>
          <w:rFonts w:ascii="Arial" w:eastAsia="Arial" w:hAnsi="Arial"/>
          <w:color w:val="000000"/>
          <w:sz w:val="22"/>
        </w:rPr>
        <w:t xml:space="preserve"> </w:t>
      </w:r>
    </w:p>
    <w:p w14:paraId="6BD39D7F" w14:textId="77777777" w:rsidR="002174FE" w:rsidRDefault="002174FE" w:rsidP="002174FE">
      <w:pPr>
        <w:pStyle w:val="Nadpis3"/>
        <w:numPr>
          <w:ilvl w:val="0"/>
          <w:numId w:val="0"/>
        </w:numPr>
        <w:ind w:left="720" w:hanging="720"/>
        <w:jc w:val="both"/>
        <w:rPr>
          <w:rFonts w:eastAsia="Arial" w:cs="Arial"/>
          <w:color w:val="000000"/>
        </w:rPr>
      </w:pPr>
      <w:r>
        <w:rPr>
          <w:b w:val="0"/>
        </w:rPr>
        <w:t xml:space="preserve">Účastní-li se zadávacího řízení pobočka závodu </w:t>
      </w:r>
    </w:p>
    <w:p w14:paraId="304DFBD6" w14:textId="77777777" w:rsidR="002174FE" w:rsidRDefault="002174FE" w:rsidP="002174FE">
      <w:pPr>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a) zahraniční právnické osoby, musí podmínku podle § 74 odst. 1 písm. a) Zákona splňovat tato právnická osoba a vedoucí pobočky závodu, </w:t>
      </w:r>
    </w:p>
    <w:p w14:paraId="3AC30D65" w14:textId="77777777" w:rsidR="002174FE" w:rsidRDefault="002174FE" w:rsidP="002174FE">
      <w:pPr>
        <w:jc w:val="both"/>
        <w:rPr>
          <w:rFonts w:ascii="Arial" w:hAnsi="Arial"/>
          <w:color w:val="000000"/>
          <w:sz w:val="22"/>
        </w:rPr>
      </w:pPr>
      <w:r>
        <w:rPr>
          <w:rFonts w:ascii="Arial" w:eastAsia="Arial" w:hAnsi="Arial"/>
          <w:color w:val="000000"/>
          <w:sz w:val="22"/>
        </w:rPr>
        <w:t xml:space="preserve"> </w:t>
      </w:r>
      <w:r>
        <w:rPr>
          <w:rFonts w:ascii="Arial" w:hAnsi="Arial"/>
          <w:color w:val="000000"/>
          <w:sz w:val="22"/>
        </w:rPr>
        <w:t>b) české právnické osoby, musí podmínku podle § 74 odst. 1 písm. a) Zákona splňovat osoby uvedené v § 74 odst. 2 Zákona a vedoucí pobočky závodu.</w:t>
      </w:r>
    </w:p>
    <w:p w14:paraId="67E5AE8F" w14:textId="77777777" w:rsidR="002174FE" w:rsidRDefault="002174FE" w:rsidP="002174FE">
      <w:pPr>
        <w:jc w:val="both"/>
        <w:rPr>
          <w:rFonts w:ascii="Arial" w:hAnsi="Arial"/>
          <w:color w:val="000000"/>
          <w:sz w:val="22"/>
        </w:rPr>
      </w:pPr>
    </w:p>
    <w:p w14:paraId="7166A01A" w14:textId="3981C200" w:rsidR="002174FE" w:rsidRDefault="002174FE" w:rsidP="002174FE">
      <w:pPr>
        <w:jc w:val="both"/>
      </w:pPr>
      <w:r>
        <w:rPr>
          <w:rFonts w:ascii="Arial" w:hAnsi="Arial"/>
          <w:b/>
          <w:color w:val="000000"/>
          <w:sz w:val="22"/>
        </w:rPr>
        <w:t>7.</w:t>
      </w:r>
      <w:r w:rsidR="004423CD">
        <w:rPr>
          <w:rFonts w:ascii="Arial" w:hAnsi="Arial"/>
          <w:b/>
          <w:color w:val="000000"/>
          <w:sz w:val="22"/>
        </w:rPr>
        <w:t>4</w:t>
      </w:r>
      <w:r>
        <w:rPr>
          <w:rFonts w:ascii="Arial" w:hAnsi="Arial"/>
          <w:b/>
          <w:color w:val="000000"/>
          <w:sz w:val="22"/>
        </w:rPr>
        <w:t>.2.</w:t>
      </w:r>
      <w:r>
        <w:rPr>
          <w:rFonts w:ascii="Arial" w:hAnsi="Arial"/>
          <w:b/>
          <w:color w:val="000000"/>
          <w:sz w:val="22"/>
        </w:rPr>
        <w:tab/>
        <w:t>Prokázání základní způsobilosti</w:t>
      </w:r>
    </w:p>
    <w:p w14:paraId="091904D4" w14:textId="77777777" w:rsidR="002174FE" w:rsidRDefault="002174FE" w:rsidP="00842E3C">
      <w:pPr>
        <w:pStyle w:val="Nadpis3"/>
        <w:numPr>
          <w:ilvl w:val="0"/>
          <w:numId w:val="0"/>
        </w:numPr>
        <w:jc w:val="both"/>
      </w:pPr>
      <w:r>
        <w:rPr>
          <w:b w:val="0"/>
        </w:rPr>
        <w:t>Dodavatel prokazuje splnění podmínek základní způsobilosti ve vztahu k České republice stanovených v § 74 odst. 1 písm. a) – e) Zákona formou dle § 75 odst. 1 písm. a) – f) Zákona předložením:</w:t>
      </w:r>
    </w:p>
    <w:p w14:paraId="1FDAE467" w14:textId="77777777" w:rsidR="002174FE" w:rsidRDefault="002174FE" w:rsidP="00452E17">
      <w:pPr>
        <w:numPr>
          <w:ilvl w:val="0"/>
          <w:numId w:val="5"/>
        </w:numPr>
        <w:suppressAutoHyphens/>
        <w:jc w:val="both"/>
        <w:rPr>
          <w:rFonts w:ascii="Arial" w:hAnsi="Arial"/>
          <w:b/>
          <w:color w:val="000000"/>
          <w:sz w:val="22"/>
          <w:szCs w:val="22"/>
        </w:rPr>
      </w:pPr>
      <w:r>
        <w:rPr>
          <w:rFonts w:ascii="Arial" w:hAnsi="Arial"/>
          <w:b/>
          <w:color w:val="000000"/>
          <w:sz w:val="22"/>
          <w:szCs w:val="22"/>
        </w:rPr>
        <w:t>výpisu z evidence Rejstříku trestů</w:t>
      </w:r>
      <w:r>
        <w:rPr>
          <w:rFonts w:ascii="Arial" w:hAnsi="Arial"/>
          <w:color w:val="000000"/>
          <w:sz w:val="22"/>
          <w:szCs w:val="22"/>
        </w:rPr>
        <w:t xml:space="preserve"> (ve vztahu k § 74 odst. 1 písm. a)),</w:t>
      </w:r>
    </w:p>
    <w:p w14:paraId="2B78FD6A" w14:textId="77777777" w:rsidR="002174FE" w:rsidRDefault="002174FE" w:rsidP="00452E17">
      <w:pPr>
        <w:numPr>
          <w:ilvl w:val="0"/>
          <w:numId w:val="5"/>
        </w:numPr>
        <w:suppressAutoHyphens/>
        <w:jc w:val="both"/>
        <w:rPr>
          <w:rFonts w:ascii="Arial" w:hAnsi="Arial"/>
          <w:b/>
          <w:color w:val="000000"/>
          <w:sz w:val="22"/>
          <w:szCs w:val="22"/>
        </w:rPr>
      </w:pPr>
      <w:r>
        <w:rPr>
          <w:rFonts w:ascii="Arial" w:hAnsi="Arial"/>
          <w:b/>
          <w:color w:val="000000"/>
          <w:sz w:val="22"/>
          <w:szCs w:val="22"/>
        </w:rPr>
        <w:t>potvrzení příslušného finančního úřadu ve vztahu k daňovému nedoplatku</w:t>
      </w:r>
      <w:r>
        <w:rPr>
          <w:rFonts w:ascii="Arial" w:hAnsi="Arial"/>
          <w:color w:val="000000"/>
          <w:sz w:val="22"/>
          <w:szCs w:val="22"/>
        </w:rPr>
        <w:t xml:space="preserve"> (ve vztahu k § 74 odst. 1 písm. b)),</w:t>
      </w:r>
    </w:p>
    <w:p w14:paraId="5B9E959C" w14:textId="38EFECB2" w:rsidR="002174FE" w:rsidRDefault="00842E3C" w:rsidP="00452E17">
      <w:pPr>
        <w:numPr>
          <w:ilvl w:val="0"/>
          <w:numId w:val="5"/>
        </w:numPr>
        <w:suppressAutoHyphens/>
        <w:jc w:val="both"/>
        <w:rPr>
          <w:rFonts w:ascii="Arial" w:hAnsi="Arial"/>
          <w:b/>
          <w:color w:val="000000"/>
          <w:sz w:val="22"/>
          <w:szCs w:val="22"/>
        </w:rPr>
      </w:pPr>
      <w:r>
        <w:rPr>
          <w:rFonts w:ascii="Arial" w:hAnsi="Arial"/>
          <w:b/>
          <w:color w:val="000000"/>
          <w:sz w:val="22"/>
          <w:szCs w:val="22"/>
        </w:rPr>
        <w:t xml:space="preserve">písemného </w:t>
      </w:r>
      <w:r w:rsidR="002174FE">
        <w:rPr>
          <w:rFonts w:ascii="Arial" w:hAnsi="Arial"/>
          <w:b/>
          <w:color w:val="000000"/>
          <w:sz w:val="22"/>
          <w:szCs w:val="22"/>
        </w:rPr>
        <w:t>čestného prohlášení</w:t>
      </w:r>
      <w:r w:rsidR="002174FE">
        <w:rPr>
          <w:rFonts w:ascii="Arial" w:hAnsi="Arial"/>
          <w:color w:val="000000"/>
          <w:sz w:val="22"/>
          <w:szCs w:val="22"/>
        </w:rPr>
        <w:t xml:space="preserve"> </w:t>
      </w:r>
      <w:r w:rsidR="002174FE">
        <w:rPr>
          <w:rFonts w:ascii="Arial" w:hAnsi="Arial"/>
          <w:b/>
          <w:color w:val="000000"/>
          <w:sz w:val="22"/>
          <w:szCs w:val="22"/>
        </w:rPr>
        <w:t>ve vztahu k daňovému nedoplatku na spotřební daň</w:t>
      </w:r>
      <w:r w:rsidR="002174FE">
        <w:rPr>
          <w:rFonts w:ascii="Arial" w:hAnsi="Arial"/>
          <w:color w:val="000000"/>
          <w:sz w:val="22"/>
          <w:szCs w:val="22"/>
        </w:rPr>
        <w:t xml:space="preserve"> (ve vztahu k § 74 odst. 1 písm. b)),</w:t>
      </w:r>
    </w:p>
    <w:p w14:paraId="6DDE7429" w14:textId="0836105E" w:rsidR="002174FE" w:rsidRDefault="00842E3C" w:rsidP="00452E17">
      <w:pPr>
        <w:numPr>
          <w:ilvl w:val="0"/>
          <w:numId w:val="5"/>
        </w:numPr>
        <w:suppressAutoHyphens/>
        <w:jc w:val="both"/>
        <w:rPr>
          <w:rFonts w:ascii="Arial" w:hAnsi="Arial"/>
          <w:b/>
          <w:color w:val="000000"/>
          <w:sz w:val="22"/>
          <w:szCs w:val="22"/>
        </w:rPr>
      </w:pPr>
      <w:r>
        <w:rPr>
          <w:rFonts w:ascii="Arial" w:hAnsi="Arial"/>
          <w:b/>
          <w:color w:val="000000"/>
          <w:sz w:val="22"/>
          <w:szCs w:val="22"/>
        </w:rPr>
        <w:t xml:space="preserve">písemného </w:t>
      </w:r>
      <w:r w:rsidR="002174FE">
        <w:rPr>
          <w:rFonts w:ascii="Arial" w:hAnsi="Arial"/>
          <w:b/>
          <w:color w:val="000000"/>
          <w:sz w:val="22"/>
          <w:szCs w:val="22"/>
        </w:rPr>
        <w:t xml:space="preserve">čestného prohlášení ve vztahu k nedoplatku na pojistném a na penále na veřejné zdravotní pojištění </w:t>
      </w:r>
      <w:r w:rsidR="002174FE">
        <w:rPr>
          <w:rFonts w:ascii="Arial" w:hAnsi="Arial"/>
          <w:sz w:val="22"/>
          <w:szCs w:val="22"/>
        </w:rPr>
        <w:t>(ve vztahu k § 74 odst. 1 písm. c)),</w:t>
      </w:r>
    </w:p>
    <w:p w14:paraId="0A1B37B8" w14:textId="4906CA8D" w:rsidR="002174FE" w:rsidRDefault="002174FE" w:rsidP="00452E17">
      <w:pPr>
        <w:numPr>
          <w:ilvl w:val="0"/>
          <w:numId w:val="5"/>
        </w:numPr>
        <w:suppressAutoHyphens/>
        <w:jc w:val="both"/>
        <w:rPr>
          <w:rFonts w:ascii="Arial" w:hAnsi="Arial"/>
          <w:b/>
          <w:color w:val="000000"/>
          <w:sz w:val="22"/>
        </w:rPr>
      </w:pPr>
      <w:r>
        <w:rPr>
          <w:rFonts w:ascii="Arial" w:hAnsi="Arial"/>
          <w:b/>
          <w:color w:val="000000"/>
          <w:sz w:val="22"/>
          <w:szCs w:val="22"/>
        </w:rPr>
        <w:t xml:space="preserve">potvrzení příslušné </w:t>
      </w:r>
      <w:r w:rsidR="00492178">
        <w:rPr>
          <w:rFonts w:ascii="Arial" w:hAnsi="Arial"/>
          <w:b/>
          <w:sz w:val="22"/>
          <w:szCs w:val="22"/>
        </w:rPr>
        <w:t>územní</w:t>
      </w:r>
      <w:r>
        <w:rPr>
          <w:rFonts w:ascii="Arial" w:hAnsi="Arial"/>
          <w:b/>
          <w:sz w:val="22"/>
          <w:szCs w:val="22"/>
        </w:rPr>
        <w:t xml:space="preserve"> správy sociálního zabezpečení</w:t>
      </w:r>
      <w:r>
        <w:rPr>
          <w:rFonts w:ascii="Arial" w:hAnsi="Arial"/>
          <w:sz w:val="22"/>
          <w:szCs w:val="22"/>
        </w:rPr>
        <w:t xml:space="preserve"> </w:t>
      </w:r>
      <w:r>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písm. d)),</w:t>
      </w:r>
    </w:p>
    <w:p w14:paraId="513533D5" w14:textId="77777777" w:rsidR="002174FE" w:rsidRDefault="002174FE" w:rsidP="00452E17">
      <w:pPr>
        <w:numPr>
          <w:ilvl w:val="0"/>
          <w:numId w:val="5"/>
        </w:numPr>
        <w:suppressAutoHyphens/>
        <w:jc w:val="both"/>
        <w:rPr>
          <w:rFonts w:ascii="Arial" w:hAnsi="Arial"/>
          <w:b/>
          <w:color w:val="000000"/>
          <w:sz w:val="22"/>
        </w:rPr>
      </w:pPr>
      <w:r>
        <w:rPr>
          <w:rFonts w:ascii="Arial" w:hAnsi="Arial"/>
          <w:b/>
          <w:color w:val="000000"/>
          <w:sz w:val="22"/>
        </w:rPr>
        <w:t>výpisu z obchodního rejstříku</w:t>
      </w:r>
      <w:r w:rsidRPr="00842E3C">
        <w:rPr>
          <w:rFonts w:ascii="Arial" w:hAnsi="Arial"/>
          <w:b/>
          <w:color w:val="000000"/>
          <w:sz w:val="22"/>
        </w:rPr>
        <w:t xml:space="preserve"> nebo čestného prohlášení v případě, že není v obchodním rejstříku zapsán</w:t>
      </w:r>
      <w:r>
        <w:rPr>
          <w:rFonts w:ascii="Arial" w:hAnsi="Arial"/>
          <w:color w:val="000000"/>
          <w:sz w:val="22"/>
        </w:rPr>
        <w:t xml:space="preserve"> (ve vztahu k § 74 odst. 1 písm. e)).</w:t>
      </w:r>
    </w:p>
    <w:p w14:paraId="01124FBE" w14:textId="77777777" w:rsidR="002174FE" w:rsidRDefault="002174FE" w:rsidP="002174FE">
      <w:pPr>
        <w:jc w:val="both"/>
        <w:rPr>
          <w:rFonts w:ascii="Arial" w:hAnsi="Arial"/>
          <w:b/>
          <w:color w:val="000000"/>
          <w:sz w:val="22"/>
        </w:rPr>
      </w:pPr>
    </w:p>
    <w:p w14:paraId="3689EBF0" w14:textId="77777777" w:rsidR="002174FE" w:rsidRDefault="002174FE" w:rsidP="002174FE">
      <w:pPr>
        <w:jc w:val="both"/>
        <w:rPr>
          <w:rFonts w:ascii="Arial" w:hAnsi="Arial"/>
          <w:color w:val="000000"/>
          <w:sz w:val="22"/>
        </w:rPr>
      </w:pPr>
      <w:r>
        <w:rPr>
          <w:rFonts w:ascii="Arial" w:hAnsi="Arial"/>
          <w:color w:val="000000"/>
          <w:sz w:val="22"/>
        </w:rPr>
        <w:t>Je-li Dodavatelem osoba se sídlem v zahraničí, prokazuje splnění podmínek základní způsobilosti dle písm. a) výše pouze ve vztahu k zemi svého sídla.</w:t>
      </w:r>
    </w:p>
    <w:p w14:paraId="294C4506" w14:textId="77777777" w:rsidR="0041405B" w:rsidRDefault="0041405B" w:rsidP="002174FE">
      <w:pPr>
        <w:autoSpaceDE w:val="0"/>
        <w:jc w:val="both"/>
        <w:rPr>
          <w:rFonts w:ascii="Arial" w:hAnsi="Arial"/>
          <w:sz w:val="22"/>
          <w:szCs w:val="22"/>
        </w:rPr>
      </w:pPr>
    </w:p>
    <w:p w14:paraId="043136BA" w14:textId="3C5B7D77" w:rsidR="002174FE" w:rsidRDefault="002174FE" w:rsidP="0057183D">
      <w:pPr>
        <w:pStyle w:val="Nadpis2"/>
        <w:numPr>
          <w:ilvl w:val="1"/>
          <w:numId w:val="35"/>
        </w:numPr>
        <w:ind w:left="567" w:hanging="567"/>
        <w:jc w:val="both"/>
      </w:pPr>
      <w:r>
        <w:t>Profesní způsobilost</w:t>
      </w:r>
    </w:p>
    <w:p w14:paraId="6F0D3025" w14:textId="77777777" w:rsidR="002174FE" w:rsidRDefault="002174FE" w:rsidP="002174FE">
      <w:pPr>
        <w:jc w:val="both"/>
        <w:rPr>
          <w:b/>
          <w:u w:val="single"/>
        </w:rPr>
      </w:pPr>
    </w:p>
    <w:p w14:paraId="6D0CF4C1" w14:textId="3E2E65A7" w:rsidR="002174FE" w:rsidRDefault="002174FE" w:rsidP="005A27CC">
      <w:pPr>
        <w:shd w:val="clear" w:color="auto" w:fill="FFFFFF"/>
        <w:jc w:val="both"/>
        <w:textAlignment w:val="top"/>
        <w:rPr>
          <w:rFonts w:ascii="Arial" w:hAnsi="Arial"/>
          <w:b/>
          <w:color w:val="000000"/>
          <w:sz w:val="22"/>
          <w:szCs w:val="22"/>
        </w:rPr>
      </w:pPr>
      <w:r>
        <w:rPr>
          <w:rFonts w:ascii="Arial" w:hAnsi="Arial"/>
          <w:color w:val="000000"/>
          <w:sz w:val="22"/>
          <w:szCs w:val="22"/>
        </w:rPr>
        <w:t>Dodavatel prokazuje splnění profesní způsobilosti dle § 77 Zákona ve vztahu k České republice předložením:</w:t>
      </w:r>
    </w:p>
    <w:p w14:paraId="25168E25" w14:textId="77777777" w:rsidR="002174FE" w:rsidRPr="00747E4D" w:rsidRDefault="002174FE" w:rsidP="00452E17">
      <w:pPr>
        <w:numPr>
          <w:ilvl w:val="0"/>
          <w:numId w:val="3"/>
        </w:numPr>
        <w:shd w:val="clear" w:color="auto" w:fill="FFFFFF"/>
        <w:tabs>
          <w:tab w:val="left" w:pos="1200"/>
        </w:tabs>
        <w:suppressAutoHyphens/>
        <w:ind w:left="1200"/>
        <w:jc w:val="both"/>
        <w:textAlignment w:val="top"/>
        <w:rPr>
          <w:rFonts w:ascii="Arial" w:hAnsi="Arial"/>
          <w:b/>
          <w:color w:val="000000"/>
          <w:sz w:val="22"/>
          <w:szCs w:val="22"/>
        </w:rPr>
      </w:pPr>
      <w:r>
        <w:rPr>
          <w:rFonts w:ascii="Arial" w:hAnsi="Arial"/>
          <w:b/>
          <w:color w:val="000000"/>
          <w:sz w:val="22"/>
          <w:szCs w:val="22"/>
        </w:rPr>
        <w:t>podle § 77 odst. 1 Zákona</w:t>
      </w:r>
      <w:r>
        <w:rPr>
          <w:rFonts w:ascii="Arial" w:hAnsi="Arial"/>
          <w:color w:val="000000"/>
          <w:sz w:val="22"/>
          <w:szCs w:val="22"/>
        </w:rPr>
        <w:t xml:space="preserve"> - </w:t>
      </w:r>
      <w:r>
        <w:rPr>
          <w:rFonts w:ascii="Arial" w:hAnsi="Arial"/>
          <w:b/>
          <w:color w:val="000000"/>
          <w:sz w:val="22"/>
          <w:szCs w:val="22"/>
        </w:rPr>
        <w:t>výpisu z obchodního rejstříku</w:t>
      </w:r>
      <w:r w:rsidRPr="005A27CC">
        <w:rPr>
          <w:rFonts w:ascii="Arial" w:hAnsi="Arial"/>
          <w:b/>
          <w:color w:val="000000"/>
          <w:sz w:val="22"/>
          <w:szCs w:val="22"/>
        </w:rPr>
        <w:t>, pokud je v něm zapsán, či výpis</w:t>
      </w:r>
      <w:r w:rsidR="00842E3C" w:rsidRPr="005A27CC">
        <w:rPr>
          <w:rFonts w:ascii="Arial" w:hAnsi="Arial"/>
          <w:b/>
          <w:color w:val="000000"/>
          <w:sz w:val="22"/>
          <w:szCs w:val="22"/>
        </w:rPr>
        <w:t>u</w:t>
      </w:r>
      <w:r w:rsidRPr="005A27CC">
        <w:rPr>
          <w:rFonts w:ascii="Arial" w:hAnsi="Arial"/>
          <w:b/>
          <w:color w:val="000000"/>
          <w:sz w:val="22"/>
          <w:szCs w:val="22"/>
        </w:rPr>
        <w:t xml:space="preserve"> z jiné obdobné evidence</w:t>
      </w:r>
      <w:r w:rsidR="00842E3C" w:rsidRPr="005A27CC">
        <w:rPr>
          <w:rFonts w:ascii="Arial" w:hAnsi="Arial"/>
          <w:b/>
          <w:color w:val="000000"/>
          <w:sz w:val="22"/>
          <w:szCs w:val="22"/>
        </w:rPr>
        <w:t>,</w:t>
      </w:r>
      <w:r w:rsidRPr="005A27CC">
        <w:rPr>
          <w:rFonts w:ascii="Arial" w:hAnsi="Arial"/>
          <w:b/>
          <w:color w:val="000000"/>
          <w:sz w:val="22"/>
          <w:szCs w:val="22"/>
        </w:rPr>
        <w:t xml:space="preserve"> pokud jiný právní předpis zápis do takové evidence vyžaduje</w:t>
      </w:r>
      <w:r>
        <w:rPr>
          <w:rFonts w:ascii="Arial" w:hAnsi="Arial"/>
          <w:color w:val="000000"/>
          <w:sz w:val="22"/>
          <w:szCs w:val="22"/>
        </w:rPr>
        <w:t xml:space="preserve">. </w:t>
      </w:r>
    </w:p>
    <w:p w14:paraId="6D57E8FF" w14:textId="77777777" w:rsidR="002174FE" w:rsidRDefault="002174FE" w:rsidP="002174FE">
      <w:pPr>
        <w:shd w:val="clear" w:color="auto" w:fill="FFFFFF"/>
        <w:ind w:left="1200"/>
        <w:jc w:val="both"/>
        <w:textAlignment w:val="top"/>
        <w:rPr>
          <w:rFonts w:ascii="Arial" w:hAnsi="Arial"/>
          <w:b/>
          <w:color w:val="000000"/>
          <w:sz w:val="22"/>
          <w:szCs w:val="22"/>
        </w:rPr>
      </w:pPr>
    </w:p>
    <w:p w14:paraId="60926A62" w14:textId="77777777" w:rsidR="002174FE" w:rsidRDefault="002174FE" w:rsidP="002174FE">
      <w:pPr>
        <w:shd w:val="clear" w:color="auto" w:fill="FFFFFF"/>
        <w:jc w:val="both"/>
        <w:textAlignment w:val="top"/>
      </w:pPr>
      <w:r>
        <w:rPr>
          <w:rFonts w:ascii="Arial" w:hAnsi="Arial"/>
          <w:sz w:val="22"/>
          <w:szCs w:val="22"/>
        </w:rPr>
        <w:lastRenderedPageBreak/>
        <w:t>Doklady k prokázání profesní způsobilosti Dodavatel nemusí předložit, pokud právní předpisy v zemi jeho sídla obdobnou profesní způsobilost nevyžadují.</w:t>
      </w:r>
    </w:p>
    <w:p w14:paraId="6C08133B" w14:textId="77777777" w:rsidR="002174FE" w:rsidRDefault="002174FE" w:rsidP="002174FE">
      <w:pPr>
        <w:shd w:val="clear" w:color="auto" w:fill="FFFFFF"/>
        <w:jc w:val="both"/>
        <w:rPr>
          <w:rFonts w:ascii="Arial" w:hAnsi="Arial"/>
          <w:iCs/>
          <w:sz w:val="22"/>
          <w:szCs w:val="22"/>
          <w:lang w:eastAsia="ar-SA"/>
        </w:rPr>
      </w:pPr>
    </w:p>
    <w:p w14:paraId="0CD6B247" w14:textId="46D22AAC" w:rsidR="002174FE" w:rsidRDefault="002174FE" w:rsidP="002174FE">
      <w:pPr>
        <w:pStyle w:val="Nadpis2"/>
        <w:numPr>
          <w:ilvl w:val="0"/>
          <w:numId w:val="0"/>
        </w:numPr>
        <w:ind w:left="576" w:hanging="576"/>
        <w:jc w:val="both"/>
        <w:rPr>
          <w:rFonts w:cs="Arial"/>
          <w:sz w:val="22"/>
          <w:szCs w:val="22"/>
          <w:lang w:eastAsia="ar-SA"/>
        </w:rPr>
      </w:pPr>
      <w:r w:rsidRPr="00845932">
        <w:rPr>
          <w:u w:val="none"/>
          <w:lang w:eastAsia="ar-SA"/>
        </w:rPr>
        <w:t>7.</w:t>
      </w:r>
      <w:r w:rsidR="0057183D">
        <w:rPr>
          <w:u w:val="none"/>
          <w:lang w:eastAsia="ar-SA"/>
        </w:rPr>
        <w:t>6</w:t>
      </w:r>
      <w:r w:rsidR="00723AC2">
        <w:rPr>
          <w:u w:val="none"/>
          <w:lang w:eastAsia="ar-SA"/>
        </w:rPr>
        <w:t>.</w:t>
      </w:r>
      <w:r w:rsidRPr="00845932">
        <w:rPr>
          <w:u w:val="none"/>
          <w:lang w:eastAsia="ar-SA"/>
        </w:rPr>
        <w:tab/>
      </w:r>
      <w:r>
        <w:rPr>
          <w:lang w:eastAsia="ar-SA"/>
        </w:rPr>
        <w:t>Zvláštní způsoby prokazování kvalifikace</w:t>
      </w:r>
    </w:p>
    <w:p w14:paraId="2381FA61" w14:textId="77777777" w:rsidR="002174FE" w:rsidRDefault="002174FE" w:rsidP="002174FE">
      <w:pPr>
        <w:shd w:val="clear" w:color="auto" w:fill="FFFFFF"/>
        <w:jc w:val="both"/>
        <w:rPr>
          <w:rFonts w:ascii="Arial" w:hAnsi="Arial"/>
          <w:iCs/>
          <w:sz w:val="22"/>
          <w:szCs w:val="22"/>
          <w:lang w:eastAsia="ar-SA"/>
        </w:rPr>
      </w:pPr>
    </w:p>
    <w:p w14:paraId="4C6F11A3" w14:textId="4DA43ECC" w:rsidR="002174FE" w:rsidRDefault="002174FE" w:rsidP="002174FE">
      <w:pPr>
        <w:pStyle w:val="Nadpis3"/>
        <w:numPr>
          <w:ilvl w:val="0"/>
          <w:numId w:val="0"/>
        </w:numPr>
        <w:jc w:val="both"/>
        <w:rPr>
          <w:rFonts w:cs="Arial"/>
          <w:iCs/>
          <w:szCs w:val="22"/>
          <w:lang w:eastAsia="ar-SA"/>
        </w:rPr>
      </w:pPr>
      <w:r>
        <w:rPr>
          <w:lang w:eastAsia="ar-SA"/>
        </w:rPr>
        <w:t>7.</w:t>
      </w:r>
      <w:r w:rsidR="0057183D">
        <w:rPr>
          <w:lang w:eastAsia="ar-SA"/>
        </w:rPr>
        <w:t>6</w:t>
      </w:r>
      <w:r>
        <w:rPr>
          <w:lang w:eastAsia="ar-SA"/>
        </w:rPr>
        <w:t>.1</w:t>
      </w:r>
      <w:r>
        <w:rPr>
          <w:lang w:eastAsia="ar-SA"/>
        </w:rPr>
        <w:tab/>
        <w:t>Kvalifikace v případě společné účasti Dodavatelů</w:t>
      </w:r>
    </w:p>
    <w:p w14:paraId="5C046F1B" w14:textId="77777777" w:rsidR="002174FE" w:rsidRDefault="002174FE" w:rsidP="002174FE">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3127574B" w14:textId="77777777" w:rsidR="002174FE" w:rsidRDefault="002174FE" w:rsidP="002174FE">
      <w:pPr>
        <w:shd w:val="clear" w:color="auto" w:fill="FFFFFF"/>
        <w:jc w:val="both"/>
        <w:rPr>
          <w:rFonts w:ascii="Arial" w:hAnsi="Arial"/>
          <w:iCs/>
          <w:sz w:val="22"/>
          <w:szCs w:val="22"/>
          <w:lang w:eastAsia="ar-SA"/>
        </w:rPr>
      </w:pPr>
    </w:p>
    <w:p w14:paraId="4D4CB515" w14:textId="68374A8E" w:rsidR="002174FE" w:rsidRDefault="002174FE" w:rsidP="002174FE">
      <w:pPr>
        <w:pStyle w:val="Nadpis3"/>
        <w:numPr>
          <w:ilvl w:val="0"/>
          <w:numId w:val="0"/>
        </w:numPr>
        <w:ind w:left="720" w:hanging="720"/>
        <w:jc w:val="both"/>
        <w:rPr>
          <w:rFonts w:cs="Arial"/>
          <w:color w:val="000000"/>
        </w:rPr>
      </w:pPr>
      <w:r>
        <w:t>7.</w:t>
      </w:r>
      <w:r w:rsidR="0057183D">
        <w:t>6</w:t>
      </w:r>
      <w:r>
        <w:t>.2</w:t>
      </w:r>
      <w:r>
        <w:tab/>
        <w:t>Prokázání kvalifikace výpisem ze seznamu kvalifikovaných Dodavatelů</w:t>
      </w:r>
    </w:p>
    <w:p w14:paraId="12CBC27E" w14:textId="77777777" w:rsidR="002174FE" w:rsidRDefault="002174FE" w:rsidP="002174FE">
      <w:pPr>
        <w:jc w:val="both"/>
        <w:rPr>
          <w:rFonts w:ascii="Arial" w:hAnsi="Arial"/>
          <w:color w:val="000000"/>
          <w:sz w:val="22"/>
        </w:rPr>
      </w:pPr>
      <w:r>
        <w:rPr>
          <w:rFonts w:ascii="Arial" w:hAnsi="Arial"/>
          <w:color w:val="000000"/>
          <w:sz w:val="22"/>
        </w:rPr>
        <w:t>Dodavatel může prokázat kvalifikaci v souladu s § 228 Zákona výpisem ze seznamu kvalifikovaných dodavatelů. Tento výpis nahrazuje prokázání splnění:</w:t>
      </w:r>
    </w:p>
    <w:p w14:paraId="2DF129C6" w14:textId="77777777" w:rsidR="002174FE" w:rsidRDefault="002174FE" w:rsidP="002174FE">
      <w:pPr>
        <w:ind w:left="900"/>
        <w:jc w:val="both"/>
        <w:rPr>
          <w:rFonts w:ascii="Arial" w:hAnsi="Arial"/>
          <w:color w:val="000000"/>
          <w:sz w:val="22"/>
        </w:rPr>
      </w:pPr>
    </w:p>
    <w:p w14:paraId="17DC6E25" w14:textId="77777777" w:rsidR="002174FE" w:rsidRDefault="002174FE" w:rsidP="00452E17">
      <w:pPr>
        <w:numPr>
          <w:ilvl w:val="0"/>
          <w:numId w:val="8"/>
        </w:numPr>
        <w:suppressAutoHyphens/>
        <w:jc w:val="both"/>
        <w:rPr>
          <w:rFonts w:ascii="Arial" w:hAnsi="Arial"/>
          <w:color w:val="000000"/>
          <w:sz w:val="22"/>
        </w:rPr>
      </w:pPr>
      <w:r>
        <w:rPr>
          <w:rFonts w:ascii="Arial" w:hAnsi="Arial"/>
          <w:color w:val="000000"/>
          <w:sz w:val="22"/>
        </w:rPr>
        <w:t>základní způsobilosti dle § 74 Zákona,</w:t>
      </w:r>
    </w:p>
    <w:p w14:paraId="7E7A336A" w14:textId="77777777" w:rsidR="002174FE" w:rsidRDefault="002174FE" w:rsidP="00452E17">
      <w:pPr>
        <w:numPr>
          <w:ilvl w:val="0"/>
          <w:numId w:val="8"/>
        </w:numPr>
        <w:suppressAutoHyphens/>
        <w:jc w:val="both"/>
        <w:rPr>
          <w:rFonts w:ascii="Arial" w:hAnsi="Arial"/>
          <w:color w:val="000000"/>
          <w:sz w:val="22"/>
        </w:rPr>
      </w:pPr>
      <w:r>
        <w:rPr>
          <w:rFonts w:ascii="Arial" w:hAnsi="Arial"/>
          <w:color w:val="000000"/>
          <w:sz w:val="22"/>
        </w:rPr>
        <w:t>profesní způsobilosti podle § 77 Zákona v tom rozsahu, v jakém údaje ve výpisu ze seznamu kvalifikovaných dodavatelů prokazují splnění kritérií profesní způsobilosti.</w:t>
      </w:r>
    </w:p>
    <w:p w14:paraId="31136FA1" w14:textId="77777777" w:rsidR="002174FE" w:rsidRDefault="002174FE" w:rsidP="002174FE">
      <w:pPr>
        <w:jc w:val="both"/>
        <w:rPr>
          <w:rFonts w:ascii="Arial" w:hAnsi="Arial"/>
          <w:color w:val="000000"/>
          <w:sz w:val="22"/>
        </w:rPr>
      </w:pPr>
    </w:p>
    <w:p w14:paraId="51AE52B9" w14:textId="77777777" w:rsidR="002174FE" w:rsidRDefault="002174FE" w:rsidP="002174FE">
      <w:pPr>
        <w:jc w:val="both"/>
        <w:rPr>
          <w:rFonts w:ascii="Arial" w:hAnsi="Arial"/>
          <w:color w:val="000000"/>
          <w:sz w:val="22"/>
        </w:rPr>
      </w:pPr>
      <w:r>
        <w:rPr>
          <w:rFonts w:ascii="Arial" w:hAnsi="Arial"/>
          <w:color w:val="000000"/>
          <w:sz w:val="22"/>
        </w:rPr>
        <w:t xml:space="preserve">Výpis ze seznamu kvalifikovaných dodavatelů nesmí být starší než </w:t>
      </w:r>
      <w:r>
        <w:rPr>
          <w:rFonts w:ascii="Arial" w:hAnsi="Arial"/>
          <w:b/>
          <w:color w:val="000000"/>
          <w:sz w:val="22"/>
        </w:rPr>
        <w:t>3 měsíce</w:t>
      </w:r>
      <w:r>
        <w:rPr>
          <w:rFonts w:ascii="Arial" w:hAnsi="Arial"/>
          <w:color w:val="000000"/>
          <w:sz w:val="22"/>
        </w:rPr>
        <w:t xml:space="preserve"> k poslednímu dni k prokázání splnění kvalifikace dle § 228 odst. 2 Zákona.</w:t>
      </w:r>
    </w:p>
    <w:p w14:paraId="27A857E1" w14:textId="77777777" w:rsidR="002174FE" w:rsidRDefault="002174FE" w:rsidP="002174FE">
      <w:pPr>
        <w:ind w:left="900"/>
        <w:jc w:val="both"/>
        <w:rPr>
          <w:rFonts w:ascii="Arial" w:hAnsi="Arial"/>
          <w:color w:val="000000"/>
          <w:sz w:val="22"/>
        </w:rPr>
      </w:pPr>
    </w:p>
    <w:p w14:paraId="00400FF5" w14:textId="66BB6CFF" w:rsidR="002174FE" w:rsidRDefault="002174FE" w:rsidP="002174FE">
      <w:pPr>
        <w:pStyle w:val="Nadpis3"/>
        <w:numPr>
          <w:ilvl w:val="0"/>
          <w:numId w:val="0"/>
        </w:numPr>
        <w:ind w:left="720" w:hanging="720"/>
        <w:jc w:val="both"/>
        <w:rPr>
          <w:rFonts w:cs="Arial"/>
          <w:color w:val="000000"/>
        </w:rPr>
      </w:pPr>
      <w:r>
        <w:t>7.</w:t>
      </w:r>
      <w:r w:rsidR="0057183D">
        <w:t>6</w:t>
      </w:r>
      <w:r>
        <w:t>.3</w:t>
      </w:r>
      <w:r>
        <w:tab/>
        <w:t>Prokázání kvalifikace prostřednictvím certifikátu, který byl vydán v rámci systému certifikovaných Dodavatelů</w:t>
      </w:r>
    </w:p>
    <w:p w14:paraId="34B0ECD7" w14:textId="77777777" w:rsidR="002174FE" w:rsidRDefault="002174FE" w:rsidP="002174FE">
      <w:pPr>
        <w:shd w:val="clear" w:color="auto" w:fill="FFFFFF"/>
        <w:jc w:val="both"/>
        <w:rPr>
          <w:rFonts w:ascii="Arial" w:hAnsi="Arial"/>
          <w:color w:val="000000"/>
          <w:sz w:val="22"/>
        </w:rPr>
      </w:pPr>
      <w:r>
        <w:rPr>
          <w:rFonts w:ascii="Arial" w:hAnsi="Arial"/>
          <w:color w:val="000000"/>
          <w:sz w:val="22"/>
        </w:rPr>
        <w:t>Dodavatel může prokázat v souladu s § 234 Zákona kvalifikaci certifikátem vydaným v rámci systému certifikovaných dodavatelů.</w:t>
      </w:r>
    </w:p>
    <w:p w14:paraId="027ACED9" w14:textId="77777777" w:rsidR="002174FE" w:rsidRDefault="002174FE" w:rsidP="002174FE">
      <w:pPr>
        <w:shd w:val="clear" w:color="auto" w:fill="FFFFFF"/>
        <w:jc w:val="both"/>
        <w:rPr>
          <w:rFonts w:ascii="Arial" w:hAnsi="Arial"/>
          <w:color w:val="000000"/>
          <w:sz w:val="22"/>
        </w:rPr>
      </w:pPr>
    </w:p>
    <w:p w14:paraId="3C5E1B6C" w14:textId="77777777" w:rsidR="002174FE" w:rsidRDefault="002174FE" w:rsidP="002174FE">
      <w:pPr>
        <w:shd w:val="clear" w:color="auto" w:fill="FFFFFF"/>
        <w:jc w:val="both"/>
        <w:rPr>
          <w:rFonts w:ascii="Arial" w:hAnsi="Arial"/>
          <w:color w:val="000000"/>
          <w:sz w:val="22"/>
        </w:rPr>
      </w:pPr>
      <w:r>
        <w:rPr>
          <w:rFonts w:ascii="Arial" w:hAnsi="Arial"/>
          <w:color w:val="000000"/>
          <w:sz w:val="22"/>
        </w:rPr>
        <w:t>Předloží-li Dodavatel Zadavateli certifikát, který obsahuje náležitosti dle § 239 Zákona</w:t>
      </w:r>
      <w:r w:rsidR="00A401C0">
        <w:rPr>
          <w:rFonts w:ascii="Arial" w:hAnsi="Arial"/>
          <w:color w:val="000000"/>
          <w:sz w:val="22"/>
        </w:rPr>
        <w:t>,</w:t>
      </w:r>
      <w:r>
        <w:rPr>
          <w:rFonts w:ascii="Arial" w:hAnsi="Arial"/>
          <w:color w:val="000000"/>
          <w:sz w:val="22"/>
        </w:rPr>
        <w:t xml:space="preserve"> a údaje v certifikátu jsou platné nejméně k poslednímu dni lhůty pro prokázání splnění kvalifikace, nahrazuje tento certifikát v rozsahu v něm uvedených údajů prokázání splnění kvalifikace Dodavatelem.</w:t>
      </w:r>
    </w:p>
    <w:p w14:paraId="7BB8187D" w14:textId="77777777" w:rsidR="00976E82" w:rsidRDefault="00976E82" w:rsidP="002174FE">
      <w:pPr>
        <w:shd w:val="clear" w:color="auto" w:fill="FFFFFF"/>
        <w:jc w:val="both"/>
        <w:rPr>
          <w:rFonts w:ascii="Arial" w:hAnsi="Arial"/>
          <w:color w:val="000000"/>
          <w:sz w:val="22"/>
        </w:rPr>
      </w:pPr>
    </w:p>
    <w:p w14:paraId="465195C5" w14:textId="77777777" w:rsidR="002174FE" w:rsidRDefault="002174FE" w:rsidP="0057183D">
      <w:pPr>
        <w:numPr>
          <w:ilvl w:val="1"/>
          <w:numId w:val="9"/>
        </w:numPr>
        <w:shd w:val="clear" w:color="auto" w:fill="FFFFFF"/>
        <w:suppressAutoHyphens/>
        <w:ind w:left="567" w:hanging="567"/>
        <w:jc w:val="both"/>
        <w:rPr>
          <w:rFonts w:ascii="Arial" w:hAnsi="Arial"/>
          <w:b/>
          <w:color w:val="000000"/>
          <w:u w:val="single"/>
        </w:rPr>
      </w:pPr>
      <w:r>
        <w:rPr>
          <w:rFonts w:ascii="Arial" w:hAnsi="Arial"/>
          <w:b/>
          <w:color w:val="000000"/>
          <w:u w:val="single"/>
        </w:rPr>
        <w:t>Změny kvalifikace Dodavatele</w:t>
      </w:r>
    </w:p>
    <w:p w14:paraId="42EB86ED" w14:textId="77777777" w:rsidR="002174FE" w:rsidRDefault="002174FE" w:rsidP="002174FE">
      <w:pPr>
        <w:shd w:val="clear" w:color="auto" w:fill="FFFFFF"/>
        <w:jc w:val="both"/>
        <w:rPr>
          <w:rFonts w:ascii="Arial" w:hAnsi="Arial"/>
          <w:b/>
          <w:color w:val="000000"/>
          <w:u w:val="single"/>
        </w:rPr>
      </w:pPr>
    </w:p>
    <w:p w14:paraId="0FC6EF3C" w14:textId="62E2CD4E" w:rsidR="002174FE" w:rsidRDefault="002174FE" w:rsidP="00891EFF">
      <w:pPr>
        <w:shd w:val="clear" w:color="auto" w:fill="FFFFFF"/>
        <w:jc w:val="both"/>
        <w:rPr>
          <w:rFonts w:ascii="Arial" w:hAnsi="Arial"/>
          <w:color w:val="000000"/>
          <w:sz w:val="22"/>
        </w:rPr>
      </w:pPr>
      <w:r>
        <w:rPr>
          <w:rFonts w:ascii="Arial" w:hAnsi="Arial"/>
          <w:color w:val="000000"/>
          <w:sz w:val="22"/>
        </w:rPr>
        <w:t>Pokud po předložení dokladů o kvalifikaci dojde v průběhu zadávacího řízení ke změně kvalifikace Dodavatele, je Dodavatel povinen tuto změnu Zadavateli do 5 pracovních dnů oznámit a do 10 pracovních dnů od oznámení této změny předložit nové doklady o</w:t>
      </w:r>
      <w:r w:rsidR="000529CB">
        <w:rPr>
          <w:rFonts w:ascii="Arial" w:hAnsi="Arial"/>
          <w:color w:val="000000"/>
          <w:sz w:val="22"/>
        </w:rPr>
        <w:t> </w:t>
      </w:r>
      <w:r>
        <w:rPr>
          <w:rFonts w:ascii="Arial" w:hAnsi="Arial"/>
          <w:color w:val="000000"/>
          <w:sz w:val="22"/>
        </w:rPr>
        <w:t>kvalifikaci.</w:t>
      </w:r>
    </w:p>
    <w:p w14:paraId="1C3F950D" w14:textId="77777777" w:rsidR="00BA19BE" w:rsidRDefault="00BA19BE" w:rsidP="00891EFF">
      <w:pPr>
        <w:shd w:val="clear" w:color="auto" w:fill="FFFFFF"/>
        <w:jc w:val="both"/>
      </w:pPr>
    </w:p>
    <w:p w14:paraId="5DD4888B" w14:textId="77777777" w:rsidR="002174FE" w:rsidRPr="00250BC8" w:rsidRDefault="00CA101C" w:rsidP="0057183D">
      <w:pPr>
        <w:ind w:left="567" w:hanging="567"/>
        <w:jc w:val="both"/>
        <w:rPr>
          <w:rFonts w:ascii="Arial" w:hAnsi="Arial"/>
          <w:b/>
          <w:sz w:val="22"/>
          <w:szCs w:val="22"/>
          <w:u w:val="single"/>
        </w:rPr>
      </w:pPr>
      <w:r>
        <w:rPr>
          <w:rFonts w:ascii="Arial" w:hAnsi="Arial"/>
          <w:b/>
          <w:sz w:val="22"/>
          <w:szCs w:val="22"/>
        </w:rPr>
        <w:t>7.8</w:t>
      </w:r>
      <w:r w:rsidR="002174FE" w:rsidRPr="00CA101C">
        <w:rPr>
          <w:rFonts w:ascii="Arial" w:hAnsi="Arial"/>
          <w:b/>
          <w:sz w:val="22"/>
          <w:szCs w:val="22"/>
        </w:rPr>
        <w:tab/>
      </w:r>
      <w:r w:rsidR="002174FE" w:rsidRPr="00CA101C">
        <w:rPr>
          <w:rFonts w:ascii="Arial" w:hAnsi="Arial"/>
          <w:b/>
          <w:u w:val="single"/>
        </w:rPr>
        <w:t>Doklady o kvalifikaci (e-Certis)</w:t>
      </w:r>
    </w:p>
    <w:p w14:paraId="3D871BBB" w14:textId="77777777" w:rsidR="002174FE" w:rsidRPr="00250BC8" w:rsidRDefault="002174FE" w:rsidP="002174FE">
      <w:pPr>
        <w:jc w:val="both"/>
        <w:rPr>
          <w:rFonts w:ascii="Arial" w:hAnsi="Arial"/>
          <w:sz w:val="22"/>
          <w:szCs w:val="22"/>
        </w:rPr>
      </w:pPr>
    </w:p>
    <w:p w14:paraId="244A0ADC" w14:textId="16437B6C" w:rsidR="00965C6F" w:rsidRDefault="00B62D66" w:rsidP="002174FE">
      <w:pPr>
        <w:jc w:val="both"/>
        <w:rPr>
          <w:rFonts w:ascii="Arial" w:hAnsi="Arial"/>
          <w:color w:val="000000"/>
          <w:sz w:val="22"/>
          <w:szCs w:val="22"/>
        </w:rPr>
      </w:pPr>
      <w:r>
        <w:rPr>
          <w:rFonts w:ascii="Arial" w:hAnsi="Arial"/>
          <w:color w:val="000000"/>
          <w:sz w:val="22"/>
          <w:szCs w:val="22"/>
        </w:rPr>
        <w:t>Zadavatel v souladu s § 86 odst. 1 Zákona přednostně vyžaduje za účelem prokázání kvalifikace doklady evidované v systému, který identifikuje doklady k prokázání splnění kvalifikace (systém e-Certis).</w:t>
      </w:r>
    </w:p>
    <w:p w14:paraId="35E2A63E" w14:textId="77777777" w:rsidR="00E1431B" w:rsidRPr="003F422C" w:rsidRDefault="00E1431B" w:rsidP="002174FE">
      <w:pPr>
        <w:jc w:val="both"/>
        <w:rPr>
          <w:rFonts w:ascii="Arial" w:hAnsi="Arial"/>
          <w:color w:val="000000"/>
          <w:sz w:val="22"/>
          <w:szCs w:val="22"/>
        </w:rPr>
      </w:pPr>
    </w:p>
    <w:p w14:paraId="3C5A5C87" w14:textId="2FFCEC69" w:rsidR="002174FE" w:rsidRPr="00093965" w:rsidRDefault="002174FE" w:rsidP="00452E17">
      <w:pPr>
        <w:pStyle w:val="Nadpis1"/>
        <w:keepLines w:val="0"/>
        <w:numPr>
          <w:ilvl w:val="0"/>
          <w:numId w:val="9"/>
        </w:numPr>
        <w:suppressAutoHyphens/>
        <w:spacing w:before="0"/>
        <w:jc w:val="both"/>
        <w:rPr>
          <w:rFonts w:ascii="Arial" w:hAnsi="Arial" w:cs="Arial"/>
          <w:iCs/>
          <w:color w:val="auto"/>
        </w:rPr>
      </w:pPr>
      <w:r w:rsidRPr="00093965">
        <w:rPr>
          <w:rFonts w:ascii="Arial" w:eastAsia="Arial" w:hAnsi="Arial" w:cs="Arial"/>
          <w:color w:val="auto"/>
        </w:rPr>
        <w:t xml:space="preserve"> </w:t>
      </w:r>
      <w:r w:rsidRPr="00093965">
        <w:rPr>
          <w:rFonts w:ascii="Arial" w:hAnsi="Arial" w:cs="Arial"/>
          <w:color w:val="auto"/>
        </w:rPr>
        <w:t>Další podmínky pro uzavření smlouvy</w:t>
      </w:r>
      <w:r w:rsidR="00656668">
        <w:rPr>
          <w:rFonts w:ascii="Arial" w:hAnsi="Arial" w:cs="Arial"/>
          <w:color w:val="auto"/>
        </w:rPr>
        <w:t xml:space="preserve"> a požadavky na osobu Dodavatele</w:t>
      </w:r>
    </w:p>
    <w:p w14:paraId="719C69E1" w14:textId="77777777" w:rsidR="002174FE" w:rsidRDefault="002174FE" w:rsidP="002174FE">
      <w:pPr>
        <w:jc w:val="both"/>
        <w:rPr>
          <w:rFonts w:ascii="Arial" w:hAnsi="Arial"/>
          <w:bCs/>
          <w:iCs/>
          <w:sz w:val="22"/>
          <w:szCs w:val="22"/>
        </w:rPr>
      </w:pPr>
    </w:p>
    <w:p w14:paraId="5C8B5411" w14:textId="5AB48A27" w:rsidR="00656668" w:rsidRDefault="00656668" w:rsidP="002174FE">
      <w:pPr>
        <w:jc w:val="both"/>
        <w:rPr>
          <w:rFonts w:ascii="Arial" w:hAnsi="Arial"/>
          <w:bCs/>
          <w:iCs/>
          <w:sz w:val="22"/>
          <w:szCs w:val="22"/>
          <w:lang w:val="x-none"/>
        </w:rPr>
      </w:pPr>
      <w:r w:rsidRPr="00656668">
        <w:rPr>
          <w:rFonts w:ascii="Arial" w:hAnsi="Arial"/>
          <w:b/>
          <w:iCs/>
          <w:sz w:val="22"/>
          <w:szCs w:val="22"/>
        </w:rPr>
        <w:t>8.1</w:t>
      </w:r>
      <w:r>
        <w:rPr>
          <w:rFonts w:ascii="Arial" w:hAnsi="Arial"/>
          <w:bCs/>
          <w:iCs/>
          <w:sz w:val="22"/>
          <w:szCs w:val="22"/>
        </w:rPr>
        <w:t xml:space="preserve"> </w:t>
      </w:r>
      <w:r w:rsidR="002174FE">
        <w:rPr>
          <w:rFonts w:ascii="Arial" w:hAnsi="Arial"/>
          <w:bCs/>
          <w:iCs/>
          <w:sz w:val="22"/>
          <w:szCs w:val="22"/>
          <w:lang w:val="x-none"/>
        </w:rPr>
        <w:t xml:space="preserve">Zadavatel </w:t>
      </w:r>
      <w:r w:rsidR="007849B6" w:rsidRPr="007849B6">
        <w:rPr>
          <w:rFonts w:ascii="Arial" w:hAnsi="Arial"/>
          <w:bCs/>
          <w:iCs/>
          <w:sz w:val="22"/>
          <w:szCs w:val="22"/>
          <w:lang w:val="x-none"/>
        </w:rPr>
        <w:t xml:space="preserve">odešle vybranému Dodavateli výzvu dle § 122 odst. 3 písm. a) Zákona k předložení dokladů o jeho kvalifikaci, které Zadavatel požadoval a nemá je k dispozici, a to včetně dokladů podle § 83 odst. 1 Zákona; doklady o základní způsobilosti musí prokazovat </w:t>
      </w:r>
      <w:r w:rsidR="007849B6" w:rsidRPr="007849B6">
        <w:rPr>
          <w:rFonts w:ascii="Arial" w:hAnsi="Arial"/>
          <w:bCs/>
          <w:iCs/>
          <w:sz w:val="22"/>
          <w:szCs w:val="22"/>
          <w:lang w:val="x-none"/>
        </w:rPr>
        <w:lastRenderedPageBreak/>
        <w:t>splnění požadovaného kritéria způsobilosti nejpozději v době 3 měsíců přede dnem zahájení zadávacího řízení.</w:t>
      </w:r>
    </w:p>
    <w:p w14:paraId="4D6BD01A" w14:textId="77777777" w:rsidR="007849B6" w:rsidRDefault="007849B6" w:rsidP="002174FE">
      <w:pPr>
        <w:jc w:val="both"/>
        <w:rPr>
          <w:rFonts w:ascii="Arial" w:hAnsi="Arial"/>
          <w:bCs/>
          <w:iCs/>
          <w:sz w:val="22"/>
          <w:szCs w:val="22"/>
          <w:lang w:val="x-none"/>
        </w:rPr>
      </w:pPr>
    </w:p>
    <w:p w14:paraId="167EAFAF" w14:textId="77777777" w:rsidR="005660AA" w:rsidRPr="00A33176" w:rsidRDefault="005660AA" w:rsidP="005660AA">
      <w:pPr>
        <w:jc w:val="both"/>
        <w:rPr>
          <w:rFonts w:ascii="Arial" w:hAnsi="Arial"/>
          <w:b/>
          <w:iCs/>
          <w:sz w:val="22"/>
          <w:szCs w:val="22"/>
        </w:rPr>
      </w:pPr>
      <w:r w:rsidRPr="00A33176">
        <w:rPr>
          <w:rFonts w:ascii="Arial" w:hAnsi="Arial"/>
          <w:b/>
          <w:iCs/>
          <w:sz w:val="22"/>
          <w:szCs w:val="22"/>
        </w:rPr>
        <w:t>8.2</w:t>
      </w:r>
      <w:r w:rsidRPr="00A33176">
        <w:rPr>
          <w:rFonts w:ascii="Arial" w:hAnsi="Arial"/>
          <w:b/>
          <w:iCs/>
          <w:sz w:val="22"/>
          <w:szCs w:val="22"/>
        </w:rPr>
        <w:tab/>
        <w:t>Požadavky vyplývající ze zákona č. 159/2006 Sb.:</w:t>
      </w:r>
    </w:p>
    <w:p w14:paraId="15268ED0"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03418AEC"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047B2C8C" w14:textId="77777777" w:rsidR="005660AA" w:rsidRPr="00A33176" w:rsidRDefault="005660AA" w:rsidP="005660AA">
      <w:pPr>
        <w:jc w:val="both"/>
        <w:rPr>
          <w:rFonts w:ascii="Arial" w:hAnsi="Arial"/>
          <w:bCs/>
          <w:iCs/>
          <w:sz w:val="22"/>
          <w:szCs w:val="22"/>
        </w:rPr>
      </w:pPr>
    </w:p>
    <w:p w14:paraId="04689BCE" w14:textId="77777777" w:rsidR="005660AA" w:rsidRPr="00A33176" w:rsidRDefault="005660AA" w:rsidP="005660AA">
      <w:pPr>
        <w:jc w:val="both"/>
        <w:rPr>
          <w:rFonts w:ascii="Arial" w:hAnsi="Arial"/>
          <w:b/>
          <w:iCs/>
          <w:sz w:val="22"/>
          <w:szCs w:val="22"/>
        </w:rPr>
      </w:pPr>
      <w:r w:rsidRPr="00A33176">
        <w:rPr>
          <w:rFonts w:ascii="Arial" w:hAnsi="Arial"/>
          <w:b/>
          <w:iCs/>
          <w:sz w:val="22"/>
          <w:szCs w:val="22"/>
        </w:rPr>
        <w:t>8.3</w:t>
      </w:r>
      <w:r w:rsidRPr="00A33176">
        <w:rPr>
          <w:rFonts w:ascii="Arial" w:hAnsi="Arial"/>
          <w:b/>
          <w:iCs/>
          <w:sz w:val="22"/>
          <w:szCs w:val="22"/>
        </w:rPr>
        <w:tab/>
        <w:t>Požadavky vyplývající z nařízení Rady EU č. 2022/576:</w:t>
      </w:r>
    </w:p>
    <w:p w14:paraId="3C2DE6FF"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4803A5EC"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7A47C387" w14:textId="77777777" w:rsidR="005660AA" w:rsidRPr="00A33176" w:rsidRDefault="005660AA" w:rsidP="005660AA">
      <w:pPr>
        <w:jc w:val="both"/>
        <w:rPr>
          <w:rFonts w:ascii="Arial" w:hAnsi="Arial"/>
          <w:bCs/>
          <w:iCs/>
          <w:sz w:val="22"/>
          <w:szCs w:val="22"/>
        </w:rPr>
      </w:pPr>
    </w:p>
    <w:p w14:paraId="2E25135F" w14:textId="77777777" w:rsidR="005660AA" w:rsidRPr="00A33176" w:rsidRDefault="005660AA" w:rsidP="005660AA">
      <w:pPr>
        <w:ind w:left="705" w:hanging="705"/>
        <w:jc w:val="both"/>
        <w:rPr>
          <w:rFonts w:ascii="Arial" w:hAnsi="Arial"/>
          <w:b/>
          <w:iCs/>
          <w:sz w:val="22"/>
          <w:szCs w:val="22"/>
        </w:rPr>
      </w:pPr>
      <w:bookmarkStart w:id="17" w:name="_Toc101845701"/>
      <w:bookmarkEnd w:id="17"/>
      <w:r w:rsidRPr="00A33176">
        <w:rPr>
          <w:rFonts w:ascii="Arial" w:hAnsi="Arial"/>
          <w:b/>
          <w:iCs/>
          <w:sz w:val="22"/>
          <w:szCs w:val="22"/>
        </w:rPr>
        <w:t>8.4</w:t>
      </w:r>
      <w:r w:rsidRPr="00A33176">
        <w:rPr>
          <w:rFonts w:ascii="Arial" w:hAnsi="Arial"/>
          <w:b/>
          <w:iCs/>
          <w:sz w:val="22"/>
          <w:szCs w:val="22"/>
        </w:rPr>
        <w:tab/>
        <w:t>Požadavky ve vztahu k SITUACI OHLEDNĚ SANKCÍ PŘIJATÝCH EU VŮČI RUSKU A BĚLORUSKU (např. nařízení Rady č. 269/2014 či 208/2014 či 765/2006):</w:t>
      </w:r>
    </w:p>
    <w:p w14:paraId="5F64EAC4" w14:textId="77777777" w:rsidR="005660AA" w:rsidRDefault="005660AA" w:rsidP="005660AA">
      <w:pPr>
        <w:jc w:val="both"/>
        <w:rPr>
          <w:rFonts w:ascii="Arial" w:hAnsi="Arial"/>
          <w:bCs/>
          <w:iCs/>
          <w:sz w:val="22"/>
          <w:szCs w:val="22"/>
        </w:rPr>
      </w:pPr>
      <w:r w:rsidRPr="00A33176">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A33176">
        <w:rPr>
          <w:rFonts w:ascii="Arial" w:hAnsi="Arial"/>
          <w:bCs/>
          <w:iCs/>
          <w:sz w:val="22"/>
          <w:szCs w:val="22"/>
        </w:rPr>
        <w:t>není osobou, subjektem či orgánem uvedeným na sankčním seznamu EU v přílohách těchto nařízení. Dodavatel ve své nabídce proto předloží čestné prohlášení viz příloha č. 2 této Dokumentace.</w:t>
      </w:r>
    </w:p>
    <w:p w14:paraId="37FF2270" w14:textId="77777777" w:rsidR="0057183D" w:rsidRDefault="0057183D" w:rsidP="002174FE">
      <w:pPr>
        <w:jc w:val="both"/>
      </w:pPr>
    </w:p>
    <w:p w14:paraId="6F24DDF0" w14:textId="77777777" w:rsidR="002174FE" w:rsidRPr="00093965" w:rsidRDefault="002174FE" w:rsidP="00093965">
      <w:pPr>
        <w:pStyle w:val="Nadpis1"/>
        <w:keepLines w:val="0"/>
        <w:numPr>
          <w:ilvl w:val="0"/>
          <w:numId w:val="9"/>
        </w:numPr>
        <w:suppressAutoHyphens/>
        <w:spacing w:before="0"/>
        <w:jc w:val="both"/>
        <w:rPr>
          <w:rFonts w:ascii="Arial" w:hAnsi="Arial" w:cs="Arial"/>
          <w:color w:val="auto"/>
        </w:rPr>
      </w:pPr>
      <w:r w:rsidRPr="00093965">
        <w:rPr>
          <w:rFonts w:ascii="Arial" w:hAnsi="Arial" w:cs="Arial"/>
          <w:color w:val="auto"/>
        </w:rPr>
        <w:t>Dostupnost Dokumentace, vysvětlení Dokumentace a změna nebo doplnění Dokumentace</w:t>
      </w:r>
    </w:p>
    <w:p w14:paraId="7463311A" w14:textId="77777777" w:rsidR="00093965" w:rsidRPr="00093965" w:rsidRDefault="00093965" w:rsidP="00093965"/>
    <w:p w14:paraId="1C5FA876"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 xml:space="preserve">Zadavatel poskytuje tuto Dokumentaci, včetně všech příloh, uveřejněním na profilu Zadavatele prostřednictvím elektronického nástroje E-ZAK: </w:t>
      </w:r>
      <w:hyperlink r:id="rId14" w:history="1">
        <w:r w:rsidRPr="005179CF">
          <w:rPr>
            <w:rFonts w:ascii="Arial" w:hAnsi="Arial" w:cs="Arial"/>
            <w:color w:val="0000FF"/>
            <w:sz w:val="22"/>
            <w:szCs w:val="22"/>
            <w:u w:val="single"/>
            <w:lang w:eastAsia="zh-CN"/>
          </w:rPr>
          <w:t>https://zakazky.upol.cz</w:t>
        </w:r>
      </w:hyperlink>
      <w:r w:rsidRPr="005179CF">
        <w:rPr>
          <w:rFonts w:ascii="Arial" w:hAnsi="Arial" w:cs="Arial"/>
          <w:color w:val="auto"/>
          <w:sz w:val="22"/>
          <w:szCs w:val="22"/>
          <w:lang w:eastAsia="zh-CN"/>
        </w:rPr>
        <w:t>.</w:t>
      </w:r>
    </w:p>
    <w:p w14:paraId="1CCE6DA4" w14:textId="77777777" w:rsidR="00093965" w:rsidRPr="005179CF" w:rsidRDefault="00093965" w:rsidP="00093965">
      <w:pPr>
        <w:suppressAutoHyphens/>
        <w:jc w:val="both"/>
        <w:rPr>
          <w:rFonts w:ascii="Arial" w:hAnsi="Arial" w:cs="Arial"/>
          <w:color w:val="auto"/>
          <w:sz w:val="22"/>
          <w:szCs w:val="22"/>
          <w:lang w:eastAsia="zh-CN"/>
        </w:rPr>
      </w:pPr>
    </w:p>
    <w:p w14:paraId="3650FDF3"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Podle § 98 odst. 1 Zákona může Zadavatel vysvětlit tuto Dokumentaci, pokud takové vysvětlení uveřejní na profilu Zadavatele nejméně 5 pracovních dnů před skončením lhůty pro podání nabídek.</w:t>
      </w:r>
    </w:p>
    <w:p w14:paraId="5C2B3728" w14:textId="77777777" w:rsidR="00093965" w:rsidRPr="005179CF" w:rsidRDefault="00093965" w:rsidP="00093965">
      <w:pPr>
        <w:suppressAutoHyphens/>
        <w:jc w:val="both"/>
        <w:rPr>
          <w:rFonts w:ascii="Arial" w:hAnsi="Arial" w:cs="Arial"/>
          <w:color w:val="auto"/>
          <w:sz w:val="22"/>
          <w:szCs w:val="22"/>
          <w:lang w:eastAsia="zh-CN"/>
        </w:rPr>
      </w:pPr>
    </w:p>
    <w:p w14:paraId="00EFD83F"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0C478CC8" w14:textId="77777777" w:rsidR="00093965" w:rsidRPr="005179CF" w:rsidRDefault="00093965" w:rsidP="00093965">
      <w:pPr>
        <w:suppressAutoHyphens/>
        <w:jc w:val="both"/>
        <w:rPr>
          <w:rFonts w:ascii="Arial" w:hAnsi="Arial" w:cs="Arial"/>
          <w:color w:val="auto"/>
          <w:sz w:val="22"/>
          <w:szCs w:val="22"/>
          <w:lang w:eastAsia="zh-CN"/>
        </w:rPr>
      </w:pPr>
    </w:p>
    <w:p w14:paraId="39ABFD23" w14:textId="2347F9BB"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161B0364" w14:textId="77777777" w:rsidR="002174FE"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lastRenderedPageBreak/>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0C4599C1" w14:textId="77777777" w:rsidR="0057183D" w:rsidRPr="00093965" w:rsidRDefault="0057183D" w:rsidP="00093965">
      <w:pPr>
        <w:suppressAutoHyphens/>
        <w:jc w:val="both"/>
        <w:rPr>
          <w:rFonts w:ascii="Arial" w:hAnsi="Arial" w:cs="Arial"/>
          <w:color w:val="auto"/>
          <w:sz w:val="22"/>
          <w:szCs w:val="22"/>
          <w:lang w:eastAsia="zh-CN"/>
        </w:rPr>
      </w:pPr>
    </w:p>
    <w:p w14:paraId="1DDC4DC1" w14:textId="77777777" w:rsidR="002174FE" w:rsidRPr="00093965" w:rsidRDefault="002174FE" w:rsidP="00452E17">
      <w:pPr>
        <w:pStyle w:val="Nadpis1"/>
        <w:keepLines w:val="0"/>
        <w:numPr>
          <w:ilvl w:val="0"/>
          <w:numId w:val="9"/>
        </w:numPr>
        <w:suppressAutoHyphens/>
        <w:spacing w:before="0"/>
        <w:jc w:val="both"/>
        <w:rPr>
          <w:rFonts w:ascii="Arial" w:hAnsi="Arial" w:cs="Arial"/>
          <w:color w:val="auto"/>
          <w:sz w:val="22"/>
          <w:szCs w:val="22"/>
        </w:rPr>
      </w:pPr>
      <w:r w:rsidRPr="00093965">
        <w:rPr>
          <w:rFonts w:ascii="Arial" w:eastAsia="Arial" w:hAnsi="Arial" w:cs="Arial"/>
          <w:color w:val="auto"/>
        </w:rPr>
        <w:t xml:space="preserve"> </w:t>
      </w:r>
      <w:r w:rsidR="00093965">
        <w:rPr>
          <w:rFonts w:ascii="Arial" w:hAnsi="Arial" w:cs="Arial"/>
          <w:color w:val="auto"/>
        </w:rPr>
        <w:t>H</w:t>
      </w:r>
      <w:r w:rsidRPr="00093965">
        <w:rPr>
          <w:rFonts w:ascii="Arial" w:hAnsi="Arial" w:cs="Arial"/>
          <w:color w:val="auto"/>
        </w:rPr>
        <w:t>odnocení nabídek</w:t>
      </w:r>
    </w:p>
    <w:p w14:paraId="279FAB66" w14:textId="77777777" w:rsidR="00093965" w:rsidRPr="00093965" w:rsidRDefault="00093965" w:rsidP="00093965">
      <w:pPr>
        <w:spacing w:before="280"/>
        <w:jc w:val="both"/>
        <w:rPr>
          <w:rFonts w:ascii="Arial" w:hAnsi="Arial" w:cs="Arial"/>
          <w:color w:val="000000"/>
          <w:sz w:val="22"/>
          <w:szCs w:val="22"/>
        </w:rPr>
      </w:pPr>
      <w:r w:rsidRPr="00093965">
        <w:rPr>
          <w:rFonts w:ascii="Arial" w:hAnsi="Arial" w:cs="Arial"/>
          <w:color w:val="000000"/>
          <w:sz w:val="22"/>
          <w:szCs w:val="22"/>
        </w:rPr>
        <w:t>Hodnocení nabídek pro každou část veřejné zakázky bude dle § 114 odst. 1 Zákona provedeno podle jejich ekonomické výhodnosti.</w:t>
      </w:r>
    </w:p>
    <w:p w14:paraId="337F2A11" w14:textId="5ADFFF63" w:rsidR="00093965" w:rsidRPr="00093965" w:rsidRDefault="00093965" w:rsidP="00093965">
      <w:pPr>
        <w:spacing w:before="280"/>
        <w:jc w:val="both"/>
        <w:rPr>
          <w:rFonts w:ascii="Arial" w:hAnsi="Arial" w:cs="Arial"/>
          <w:b/>
          <w:color w:val="000000"/>
          <w:sz w:val="22"/>
          <w:szCs w:val="22"/>
        </w:rPr>
      </w:pPr>
      <w:r w:rsidRPr="00090134">
        <w:rPr>
          <w:rFonts w:ascii="Arial" w:hAnsi="Arial" w:cs="Arial"/>
          <w:b/>
          <w:color w:val="000000"/>
          <w:sz w:val="22"/>
          <w:szCs w:val="22"/>
        </w:rPr>
        <w:t>Ekonomická výhodnost nabídek bude v souladu s § 114 odst. 2 Zákona hodnocena pro každou část veřejné zakázky podle nejnižší nabídkové ceny</w:t>
      </w:r>
      <w:r w:rsidR="006C17E2" w:rsidRPr="00090134">
        <w:rPr>
          <w:rFonts w:ascii="Arial" w:hAnsi="Arial" w:cs="Arial"/>
          <w:b/>
          <w:color w:val="000000"/>
          <w:sz w:val="22"/>
          <w:szCs w:val="22"/>
        </w:rPr>
        <w:t xml:space="preserve"> - celkové ceny v Kč bez DPH za 1 litr kapalného helia</w:t>
      </w:r>
      <w:r w:rsidR="00B85C5E" w:rsidRPr="00090134">
        <w:rPr>
          <w:rFonts w:ascii="Arial" w:hAnsi="Arial" w:cs="Arial"/>
          <w:b/>
          <w:color w:val="000000"/>
          <w:sz w:val="22"/>
          <w:szCs w:val="22"/>
        </w:rPr>
        <w:t>.</w:t>
      </w:r>
    </w:p>
    <w:p w14:paraId="307DA8FD" w14:textId="77777777" w:rsidR="00093965" w:rsidRPr="00093965" w:rsidRDefault="00093965" w:rsidP="00093965">
      <w:pPr>
        <w:spacing w:before="280"/>
        <w:jc w:val="both"/>
        <w:rPr>
          <w:rFonts w:ascii="Arial" w:hAnsi="Arial" w:cs="Arial"/>
          <w:color w:val="000000"/>
          <w:sz w:val="22"/>
          <w:szCs w:val="22"/>
        </w:rPr>
      </w:pPr>
      <w:r w:rsidRPr="00093965">
        <w:rPr>
          <w:rFonts w:ascii="Arial" w:hAnsi="Arial" w:cs="Arial"/>
          <w:color w:val="000000"/>
          <w:sz w:val="22"/>
          <w:szCs w:val="22"/>
        </w:rPr>
        <w:t xml:space="preserve">Hodnocení pro každou část veřejné zakázky bude provedeno podle absolutní výše celkové nabídkové ceny v Kč bez DPH za celý předmět plnění příslušné části veřejné zakázky. Nabídky budou seřazeny v pořadí od nejnižší po nejvyšší nabídkovou cenu. Nejlépe bude hodnocena nejnižší nabídková cena v Kč bez DPH. </w:t>
      </w:r>
    </w:p>
    <w:p w14:paraId="5FC8D171" w14:textId="77777777" w:rsidR="002174FE" w:rsidRDefault="002174FE" w:rsidP="002174FE">
      <w:pPr>
        <w:jc w:val="both"/>
        <w:rPr>
          <w:rFonts w:ascii="Arial" w:hAnsi="Arial"/>
          <w:sz w:val="22"/>
          <w:szCs w:val="22"/>
          <w:lang w:eastAsia="ar-SA"/>
        </w:rPr>
      </w:pPr>
    </w:p>
    <w:p w14:paraId="3617CC98" w14:textId="77777777" w:rsidR="002174FE" w:rsidRDefault="002174FE" w:rsidP="002174FE">
      <w:pPr>
        <w:jc w:val="both"/>
        <w:rPr>
          <w:rFonts w:ascii="Arial" w:hAnsi="Arial"/>
          <w:sz w:val="22"/>
          <w:szCs w:val="22"/>
          <w:lang w:eastAsia="ar-SA"/>
        </w:rPr>
      </w:pPr>
      <w:r>
        <w:rPr>
          <w:rFonts w:ascii="Arial" w:hAnsi="Arial"/>
          <w:sz w:val="22"/>
          <w:szCs w:val="22"/>
          <w:lang w:eastAsia="ar-SA"/>
        </w:rPr>
        <w:t>Zadavatel nebude provádět hodnocení nabídek, pokud by měl hodnotit pouze nabídku jednoho Dodavatele.</w:t>
      </w:r>
    </w:p>
    <w:p w14:paraId="7D1ACD57" w14:textId="77777777" w:rsidR="00E1431B" w:rsidRDefault="00E1431B" w:rsidP="002174FE">
      <w:pPr>
        <w:autoSpaceDE w:val="0"/>
        <w:jc w:val="both"/>
        <w:rPr>
          <w:rFonts w:ascii="Arial" w:hAnsi="Arial"/>
          <w:color w:val="000000"/>
          <w:sz w:val="22"/>
          <w:szCs w:val="22"/>
        </w:rPr>
      </w:pPr>
    </w:p>
    <w:p w14:paraId="7E2F05C2" w14:textId="77777777" w:rsidR="002174FE" w:rsidRPr="00093965" w:rsidRDefault="002174FE" w:rsidP="00452E17">
      <w:pPr>
        <w:pStyle w:val="Nadpis1"/>
        <w:keepLines w:val="0"/>
        <w:numPr>
          <w:ilvl w:val="0"/>
          <w:numId w:val="9"/>
        </w:numPr>
        <w:suppressAutoHyphens/>
        <w:spacing w:before="0"/>
        <w:jc w:val="both"/>
        <w:rPr>
          <w:rFonts w:ascii="Arial" w:hAnsi="Arial" w:cs="Arial"/>
          <w:color w:val="auto"/>
          <w:sz w:val="22"/>
          <w:szCs w:val="22"/>
        </w:rPr>
      </w:pPr>
      <w:r w:rsidRPr="00093965">
        <w:rPr>
          <w:rFonts w:ascii="Arial" w:eastAsia="Arial" w:hAnsi="Arial" w:cs="Arial"/>
          <w:color w:val="auto"/>
        </w:rPr>
        <w:t xml:space="preserve"> </w:t>
      </w:r>
      <w:r w:rsidRPr="00093965">
        <w:rPr>
          <w:rFonts w:ascii="Arial" w:hAnsi="Arial" w:cs="Arial"/>
          <w:color w:val="auto"/>
        </w:rPr>
        <w:t>Podání nabídek</w:t>
      </w:r>
      <w:r w:rsidR="00093965">
        <w:rPr>
          <w:rFonts w:ascii="Arial" w:hAnsi="Arial" w:cs="Arial"/>
          <w:color w:val="auto"/>
        </w:rPr>
        <w:t>, otevírání nabídek</w:t>
      </w:r>
    </w:p>
    <w:p w14:paraId="6CFCD67D" w14:textId="77777777" w:rsidR="002174FE" w:rsidRDefault="002174FE" w:rsidP="002174FE">
      <w:pPr>
        <w:ind w:firstLine="360"/>
        <w:jc w:val="both"/>
        <w:rPr>
          <w:rFonts w:ascii="Arial" w:hAnsi="Arial"/>
          <w:sz w:val="22"/>
          <w:szCs w:val="22"/>
        </w:rPr>
      </w:pPr>
    </w:p>
    <w:p w14:paraId="3ABD72B8" w14:textId="77777777" w:rsidR="002174FE" w:rsidRDefault="002174FE" w:rsidP="00093965">
      <w:pPr>
        <w:pStyle w:val="Nadpis2"/>
        <w:numPr>
          <w:ilvl w:val="0"/>
          <w:numId w:val="0"/>
        </w:numPr>
        <w:ind w:left="576" w:hanging="576"/>
        <w:jc w:val="both"/>
        <w:rPr>
          <w:rFonts w:cs="Arial"/>
          <w:color w:val="000000"/>
          <w:sz w:val="22"/>
          <w:szCs w:val="22"/>
        </w:rPr>
      </w:pPr>
      <w:r>
        <w:rPr>
          <w:u w:val="none"/>
        </w:rPr>
        <w:t xml:space="preserve">11.1.  </w:t>
      </w:r>
      <w:r>
        <w:t>Lhůta pro podání nabídek</w:t>
      </w:r>
    </w:p>
    <w:p w14:paraId="10E6D9AF" w14:textId="77777777" w:rsidR="002174FE" w:rsidRDefault="002174FE" w:rsidP="002174FE">
      <w:pPr>
        <w:jc w:val="both"/>
        <w:rPr>
          <w:rFonts w:ascii="Arial" w:hAnsi="Arial"/>
          <w:b/>
          <w:color w:val="000000"/>
          <w:sz w:val="22"/>
          <w:szCs w:val="22"/>
        </w:rPr>
      </w:pPr>
    </w:p>
    <w:p w14:paraId="20F79197" w14:textId="430801FA" w:rsidR="00891EFF" w:rsidRPr="00BD6C1E" w:rsidRDefault="002174FE" w:rsidP="00BD6C1E">
      <w:pPr>
        <w:jc w:val="both"/>
        <w:rPr>
          <w:rFonts w:ascii="Arial" w:hAnsi="Arial"/>
          <w:color w:val="000000"/>
          <w:sz w:val="22"/>
          <w:szCs w:val="22"/>
        </w:rPr>
      </w:pPr>
      <w:r>
        <w:rPr>
          <w:rFonts w:ascii="Arial" w:hAnsi="Arial"/>
          <w:b/>
          <w:color w:val="000000"/>
          <w:sz w:val="22"/>
          <w:szCs w:val="22"/>
        </w:rPr>
        <w:t>Lhůt</w:t>
      </w:r>
      <w:r w:rsidR="00093965">
        <w:rPr>
          <w:rFonts w:ascii="Arial" w:hAnsi="Arial"/>
          <w:b/>
          <w:color w:val="000000"/>
          <w:sz w:val="22"/>
          <w:szCs w:val="22"/>
        </w:rPr>
        <w:t xml:space="preserve">a pro podání elektronických nabídek končí dne </w:t>
      </w:r>
      <w:r w:rsidR="003D7191">
        <w:rPr>
          <w:rFonts w:ascii="Arial" w:hAnsi="Arial"/>
          <w:b/>
          <w:color w:val="000000"/>
          <w:sz w:val="22"/>
          <w:szCs w:val="22"/>
        </w:rPr>
        <w:t>18</w:t>
      </w:r>
      <w:r w:rsidR="006B38A3">
        <w:rPr>
          <w:rFonts w:ascii="Arial" w:hAnsi="Arial"/>
          <w:b/>
          <w:color w:val="000000"/>
          <w:sz w:val="22"/>
          <w:szCs w:val="22"/>
        </w:rPr>
        <w:t xml:space="preserve">. </w:t>
      </w:r>
      <w:r w:rsidR="003D7191">
        <w:rPr>
          <w:rFonts w:ascii="Arial" w:hAnsi="Arial"/>
          <w:b/>
          <w:color w:val="000000"/>
          <w:sz w:val="22"/>
          <w:szCs w:val="22"/>
        </w:rPr>
        <w:t>07</w:t>
      </w:r>
      <w:r w:rsidR="006B38A3">
        <w:rPr>
          <w:rFonts w:ascii="Arial" w:hAnsi="Arial"/>
          <w:b/>
          <w:color w:val="000000"/>
          <w:sz w:val="22"/>
          <w:szCs w:val="22"/>
        </w:rPr>
        <w:t xml:space="preserve">. </w:t>
      </w:r>
      <w:r w:rsidR="003F422C">
        <w:rPr>
          <w:rFonts w:ascii="Arial" w:hAnsi="Arial"/>
          <w:b/>
          <w:color w:val="000000"/>
          <w:sz w:val="22"/>
          <w:szCs w:val="22"/>
        </w:rPr>
        <w:t>202</w:t>
      </w:r>
      <w:r w:rsidR="00AB2DBC">
        <w:rPr>
          <w:rFonts w:ascii="Arial" w:hAnsi="Arial"/>
          <w:b/>
          <w:color w:val="000000"/>
          <w:sz w:val="22"/>
          <w:szCs w:val="22"/>
        </w:rPr>
        <w:t>5</w:t>
      </w:r>
      <w:r>
        <w:rPr>
          <w:rFonts w:ascii="Arial" w:hAnsi="Arial"/>
          <w:b/>
          <w:color w:val="000000"/>
          <w:sz w:val="22"/>
          <w:szCs w:val="22"/>
        </w:rPr>
        <w:t xml:space="preserve"> </w:t>
      </w:r>
      <w:r w:rsidRPr="00571347">
        <w:rPr>
          <w:rFonts w:ascii="Arial" w:hAnsi="Arial"/>
          <w:b/>
          <w:sz w:val="22"/>
          <w:szCs w:val="22"/>
        </w:rPr>
        <w:t>v</w:t>
      </w:r>
      <w:r>
        <w:rPr>
          <w:rFonts w:ascii="Arial" w:hAnsi="Arial"/>
          <w:b/>
          <w:sz w:val="22"/>
          <w:szCs w:val="22"/>
        </w:rPr>
        <w:t xml:space="preserve"> 09:00 </w:t>
      </w:r>
      <w:r w:rsidRPr="00571347">
        <w:rPr>
          <w:rFonts w:ascii="Arial" w:hAnsi="Arial"/>
          <w:b/>
          <w:sz w:val="22"/>
          <w:szCs w:val="22"/>
        </w:rPr>
        <w:t>hodin</w:t>
      </w:r>
      <w:r>
        <w:rPr>
          <w:rFonts w:ascii="Arial" w:hAnsi="Arial"/>
          <w:b/>
          <w:sz w:val="22"/>
          <w:szCs w:val="22"/>
        </w:rPr>
        <w:t>.</w:t>
      </w:r>
    </w:p>
    <w:p w14:paraId="62A831B8" w14:textId="77777777" w:rsidR="00AB2DBC" w:rsidRDefault="00AB2DBC" w:rsidP="00093965">
      <w:pPr>
        <w:pStyle w:val="Standard"/>
        <w:jc w:val="both"/>
        <w:rPr>
          <w:rFonts w:ascii="Arial" w:hAnsi="Arial"/>
          <w:b/>
          <w:sz w:val="22"/>
          <w:szCs w:val="22"/>
        </w:rPr>
      </w:pPr>
    </w:p>
    <w:p w14:paraId="2C91AD22" w14:textId="7771EDCF" w:rsidR="002174FE" w:rsidRDefault="002174FE" w:rsidP="00093965">
      <w:pPr>
        <w:pStyle w:val="Standard"/>
        <w:jc w:val="both"/>
        <w:rPr>
          <w:rFonts w:ascii="Arial" w:hAnsi="Arial" w:cs="Arial"/>
          <w:b/>
          <w:bCs/>
          <w:color w:val="000000"/>
          <w:sz w:val="22"/>
          <w:szCs w:val="22"/>
          <w:lang w:eastAsia="ar-SA"/>
        </w:rPr>
      </w:pPr>
      <w:r w:rsidRPr="00EC1990">
        <w:rPr>
          <w:rFonts w:ascii="Arial" w:hAnsi="Arial"/>
          <w:b/>
          <w:sz w:val="22"/>
          <w:szCs w:val="22"/>
        </w:rPr>
        <w:t xml:space="preserve">Nabídky se podávají v </w:t>
      </w:r>
      <w:r w:rsidRPr="00D51077">
        <w:rPr>
          <w:rFonts w:ascii="Arial" w:hAnsi="Arial"/>
          <w:b/>
          <w:bCs/>
          <w:sz w:val="22"/>
          <w:szCs w:val="22"/>
        </w:rPr>
        <w:t>elektronické podobě prostřednic</w:t>
      </w:r>
      <w:r w:rsidR="00093965">
        <w:rPr>
          <w:rFonts w:ascii="Arial" w:hAnsi="Arial"/>
          <w:b/>
          <w:bCs/>
          <w:sz w:val="22"/>
          <w:szCs w:val="22"/>
        </w:rPr>
        <w:t>tvím Z</w:t>
      </w:r>
      <w:r w:rsidRPr="00D51077">
        <w:rPr>
          <w:rFonts w:ascii="Arial" w:hAnsi="Arial"/>
          <w:b/>
          <w:bCs/>
          <w:sz w:val="22"/>
          <w:szCs w:val="22"/>
        </w:rPr>
        <w:t>adavatelem stanoveného elektronického nástroje</w:t>
      </w:r>
      <w:r>
        <w:rPr>
          <w:rFonts w:ascii="Arial" w:hAnsi="Arial"/>
          <w:b/>
          <w:bCs/>
          <w:sz w:val="22"/>
          <w:szCs w:val="22"/>
        </w:rPr>
        <w:t xml:space="preserve"> E-ZAK</w:t>
      </w:r>
      <w:r w:rsidRPr="00D51077">
        <w:rPr>
          <w:rFonts w:ascii="Arial" w:hAnsi="Arial"/>
          <w:b/>
          <w:bCs/>
          <w:sz w:val="22"/>
          <w:szCs w:val="22"/>
        </w:rPr>
        <w:t xml:space="preserve"> </w:t>
      </w:r>
      <w:r w:rsidRPr="0072142E">
        <w:rPr>
          <w:rFonts w:ascii="Arial" w:hAnsi="Arial" w:cs="Arial"/>
          <w:b/>
          <w:bCs/>
          <w:sz w:val="22"/>
          <w:szCs w:val="22"/>
        </w:rPr>
        <w:t>dostupné</w:t>
      </w:r>
      <w:r w:rsidRPr="00AE69D5">
        <w:rPr>
          <w:rFonts w:ascii="Arial" w:hAnsi="Arial" w:cs="Arial"/>
          <w:b/>
          <w:bCs/>
          <w:sz w:val="22"/>
          <w:szCs w:val="22"/>
        </w:rPr>
        <w:t>ho na</w:t>
      </w:r>
      <w:r w:rsidR="006A09D8">
        <w:t xml:space="preserve"> </w:t>
      </w:r>
      <w:hyperlink r:id="rId15" w:history="1">
        <w:r w:rsidR="006A09D8" w:rsidRPr="006276EB">
          <w:rPr>
            <w:rStyle w:val="Hypertextovodkaz"/>
            <w:rFonts w:ascii="Arial" w:hAnsi="Arial" w:cs="Arial"/>
            <w:b/>
            <w:sz w:val="22"/>
            <w:szCs w:val="22"/>
            <w:lang w:eastAsia="ar-SA"/>
          </w:rPr>
          <w:t>https://zakazky.upol.cz/vz00005630</w:t>
        </w:r>
      </w:hyperlink>
      <w:r w:rsidR="00F10D02" w:rsidRPr="00AE69D5">
        <w:rPr>
          <w:rFonts w:ascii="Arial" w:hAnsi="Arial" w:cs="Arial"/>
          <w:b/>
          <w:bCs/>
          <w:color w:val="000000"/>
          <w:sz w:val="22"/>
          <w:szCs w:val="22"/>
          <w:lang w:eastAsia="ar-SA"/>
        </w:rPr>
        <w:t>.</w:t>
      </w:r>
    </w:p>
    <w:p w14:paraId="0D29D0BE" w14:textId="77777777" w:rsidR="00BA19BE" w:rsidRDefault="00BA19BE" w:rsidP="002174FE">
      <w:pPr>
        <w:jc w:val="both"/>
        <w:rPr>
          <w:rFonts w:ascii="Arial" w:hAnsi="Arial"/>
          <w:color w:val="000000"/>
          <w:sz w:val="22"/>
          <w:szCs w:val="22"/>
        </w:rPr>
      </w:pPr>
    </w:p>
    <w:p w14:paraId="36182592" w14:textId="77777777" w:rsidR="002174FE" w:rsidRDefault="002174FE" w:rsidP="002174FE">
      <w:pPr>
        <w:pStyle w:val="Default"/>
        <w:rPr>
          <w:b/>
          <w:bCs/>
          <w:u w:val="single"/>
        </w:rPr>
      </w:pPr>
      <w:r w:rsidRPr="00093965">
        <w:rPr>
          <w:b/>
          <w:bCs/>
        </w:rPr>
        <w:t>11</w:t>
      </w:r>
      <w:r w:rsidR="00093965">
        <w:rPr>
          <w:b/>
          <w:bCs/>
        </w:rPr>
        <w:t>.2.</w:t>
      </w:r>
      <w:r w:rsidR="00093965">
        <w:rPr>
          <w:b/>
          <w:bCs/>
        </w:rPr>
        <w:tab/>
      </w:r>
      <w:r w:rsidRPr="00605AD4">
        <w:rPr>
          <w:b/>
          <w:bCs/>
          <w:u w:val="single"/>
        </w:rPr>
        <w:t xml:space="preserve">Otevírání </w:t>
      </w:r>
      <w:r w:rsidR="00093965">
        <w:rPr>
          <w:b/>
          <w:bCs/>
          <w:u w:val="single"/>
        </w:rPr>
        <w:t>nabídek</w:t>
      </w:r>
    </w:p>
    <w:p w14:paraId="57663205" w14:textId="77777777" w:rsidR="00093965" w:rsidRPr="00605AD4" w:rsidRDefault="00093965" w:rsidP="002174FE">
      <w:pPr>
        <w:pStyle w:val="Default"/>
        <w:rPr>
          <w:u w:val="single"/>
        </w:rPr>
      </w:pPr>
    </w:p>
    <w:p w14:paraId="57DF0891" w14:textId="4FA88F94" w:rsidR="002174FE" w:rsidRDefault="002174FE" w:rsidP="002174FE">
      <w:pPr>
        <w:pStyle w:val="Default"/>
        <w:rPr>
          <w:sz w:val="22"/>
          <w:szCs w:val="22"/>
        </w:rPr>
      </w:pPr>
      <w:r w:rsidRPr="00D51077">
        <w:rPr>
          <w:sz w:val="22"/>
          <w:szCs w:val="22"/>
        </w:rPr>
        <w:t>Otevřením nabídky v elektronické podobě se roz</w:t>
      </w:r>
      <w:r w:rsidR="00093965">
        <w:rPr>
          <w:sz w:val="22"/>
          <w:szCs w:val="22"/>
        </w:rPr>
        <w:t>umí zpřístupnění jejího obsahu Z</w:t>
      </w:r>
      <w:r w:rsidRPr="00D51077">
        <w:rPr>
          <w:sz w:val="22"/>
          <w:szCs w:val="22"/>
        </w:rPr>
        <w:t xml:space="preserve">adavateli. </w:t>
      </w:r>
    </w:p>
    <w:p w14:paraId="22588FA0" w14:textId="77777777" w:rsidR="002174FE" w:rsidRDefault="002174FE" w:rsidP="002174FE">
      <w:pPr>
        <w:pStyle w:val="Default"/>
        <w:rPr>
          <w:sz w:val="22"/>
          <w:szCs w:val="22"/>
        </w:rPr>
      </w:pPr>
      <w:r w:rsidRPr="00D51077">
        <w:rPr>
          <w:sz w:val="22"/>
          <w:szCs w:val="22"/>
        </w:rPr>
        <w:t>Nabídky v elektronické podobě ote</w:t>
      </w:r>
      <w:r w:rsidR="00093965">
        <w:rPr>
          <w:sz w:val="22"/>
          <w:szCs w:val="22"/>
        </w:rPr>
        <w:t>vírá Z</w:t>
      </w:r>
      <w:r w:rsidRPr="00D51077">
        <w:rPr>
          <w:sz w:val="22"/>
          <w:szCs w:val="22"/>
        </w:rPr>
        <w:t xml:space="preserve">adavatel po uplynutí lhůty pro podání nabídek. </w:t>
      </w:r>
    </w:p>
    <w:p w14:paraId="3A8AA4A6" w14:textId="77777777" w:rsidR="002174FE" w:rsidRDefault="002174FE" w:rsidP="002174FE">
      <w:pPr>
        <w:pStyle w:val="Default"/>
        <w:rPr>
          <w:sz w:val="22"/>
          <w:szCs w:val="22"/>
        </w:rPr>
      </w:pPr>
    </w:p>
    <w:p w14:paraId="132BBD06" w14:textId="77777777" w:rsidR="00DD2300" w:rsidRPr="0010020B" w:rsidRDefault="00DD2300" w:rsidP="00DD2300">
      <w:pPr>
        <w:jc w:val="both"/>
        <w:rPr>
          <w:rFonts w:ascii="Arial" w:hAnsi="Arial"/>
          <w:color w:val="000000"/>
          <w:sz w:val="22"/>
          <w:szCs w:val="22"/>
          <w:lang w:eastAsia="en-US"/>
        </w:rPr>
      </w:pPr>
      <w:r w:rsidRPr="0010020B">
        <w:rPr>
          <w:rFonts w:ascii="Arial" w:hAnsi="Arial"/>
          <w:color w:val="000000"/>
          <w:sz w:val="22"/>
          <w:szCs w:val="22"/>
          <w:lang w:eastAsia="en-US"/>
        </w:rPr>
        <w:t>Zadavatel kontroluje při otevírání nabídek v elektronické podobě, zda nabídka byla doručena ve stanovené lhůtě</w:t>
      </w:r>
      <w:r>
        <w:rPr>
          <w:rFonts w:ascii="Arial" w:hAnsi="Arial"/>
          <w:color w:val="000000"/>
          <w:sz w:val="22"/>
          <w:szCs w:val="22"/>
          <w:lang w:eastAsia="en-US"/>
        </w:rPr>
        <w:t xml:space="preserve"> a zda s ní</w:t>
      </w:r>
      <w:r w:rsidRPr="0010020B">
        <w:rPr>
          <w:rFonts w:ascii="Arial" w:hAnsi="Arial"/>
          <w:color w:val="000000"/>
          <w:sz w:val="22"/>
          <w:szCs w:val="22"/>
          <w:lang w:eastAsia="en-US"/>
        </w:rPr>
        <w:t xml:space="preserve"> nebylo před jejím otevřením manipulováno.</w:t>
      </w:r>
    </w:p>
    <w:p w14:paraId="3CFEADE2" w14:textId="77777777" w:rsidR="002174FE" w:rsidRPr="00C0474E" w:rsidRDefault="002174FE" w:rsidP="002174FE">
      <w:pPr>
        <w:pStyle w:val="Zkladntext"/>
        <w:rPr>
          <w:rFonts w:ascii="Arial" w:hAnsi="Arial" w:cs="Arial"/>
          <w:b w:val="0"/>
          <w:sz w:val="22"/>
          <w:szCs w:val="22"/>
          <w:u w:val="none"/>
        </w:rPr>
      </w:pPr>
    </w:p>
    <w:p w14:paraId="116199A3" w14:textId="28C14C32" w:rsidR="002174FE" w:rsidRDefault="002174FE" w:rsidP="002174FE">
      <w:pPr>
        <w:jc w:val="both"/>
        <w:rPr>
          <w:rFonts w:ascii="Arial" w:hAnsi="Arial"/>
          <w:color w:val="000000"/>
          <w:sz w:val="22"/>
          <w:szCs w:val="22"/>
        </w:rPr>
      </w:pPr>
      <w:r>
        <w:rPr>
          <w:rFonts w:ascii="Arial" w:hAnsi="Arial"/>
          <w:color w:val="000000"/>
          <w:sz w:val="22"/>
          <w:szCs w:val="22"/>
        </w:rPr>
        <w:t xml:space="preserve">Vzhledem k tomu, že se nabídky podávají výhradně v elektronické podobě prostřednictvím elektronického nástroje E-ZAK na adrese veřejné zakázky, nebude probíhat otevírání </w:t>
      </w:r>
      <w:r w:rsidR="00093965">
        <w:rPr>
          <w:rFonts w:ascii="Arial" w:hAnsi="Arial"/>
          <w:color w:val="000000"/>
          <w:sz w:val="22"/>
          <w:szCs w:val="22"/>
        </w:rPr>
        <w:t>obálek s nabídkami</w:t>
      </w:r>
      <w:r>
        <w:rPr>
          <w:rFonts w:ascii="Arial" w:hAnsi="Arial"/>
          <w:color w:val="000000"/>
          <w:sz w:val="22"/>
          <w:szCs w:val="22"/>
        </w:rPr>
        <w:t xml:space="preserve"> podaných v listinné podobě.</w:t>
      </w:r>
    </w:p>
    <w:p w14:paraId="684FB038" w14:textId="77777777" w:rsidR="002174FE" w:rsidRDefault="002174FE" w:rsidP="002174FE">
      <w:pPr>
        <w:jc w:val="both"/>
        <w:rPr>
          <w:rFonts w:ascii="Arial" w:hAnsi="Arial"/>
          <w:color w:val="000000"/>
          <w:sz w:val="22"/>
          <w:szCs w:val="22"/>
        </w:rPr>
      </w:pPr>
    </w:p>
    <w:p w14:paraId="5428426A" w14:textId="5AB3A5CE" w:rsidR="002174FE" w:rsidRPr="009A2064" w:rsidRDefault="002174FE" w:rsidP="009A2064">
      <w:pPr>
        <w:pStyle w:val="Nadpis2"/>
        <w:numPr>
          <w:ilvl w:val="0"/>
          <w:numId w:val="0"/>
        </w:numPr>
        <w:ind w:left="576" w:hanging="576"/>
        <w:jc w:val="both"/>
        <w:rPr>
          <w:rFonts w:cs="Arial"/>
          <w:b w:val="0"/>
          <w:szCs w:val="24"/>
          <w:u w:val="none"/>
        </w:rPr>
      </w:pPr>
      <w:r w:rsidRPr="009A2064">
        <w:rPr>
          <w:rStyle w:val="CharChar0"/>
          <w:b/>
          <w:sz w:val="24"/>
          <w:szCs w:val="24"/>
          <w:u w:val="none"/>
          <w:lang w:eastAsia="cs-CZ"/>
        </w:rPr>
        <w:t>11.3</w:t>
      </w:r>
      <w:r w:rsidR="0057183D">
        <w:rPr>
          <w:rStyle w:val="CharChar0"/>
          <w:b/>
          <w:sz w:val="24"/>
          <w:szCs w:val="24"/>
          <w:u w:val="none"/>
          <w:lang w:eastAsia="cs-CZ"/>
        </w:rPr>
        <w:t>.</w:t>
      </w:r>
      <w:r w:rsidRPr="009A2064">
        <w:rPr>
          <w:rStyle w:val="CharChar0"/>
          <w:b/>
          <w:sz w:val="24"/>
          <w:szCs w:val="24"/>
          <w:u w:val="none"/>
          <w:lang w:eastAsia="cs-CZ"/>
        </w:rPr>
        <w:tab/>
      </w:r>
      <w:r w:rsidRPr="009A2064">
        <w:rPr>
          <w:rStyle w:val="CharChar0"/>
          <w:b/>
          <w:sz w:val="24"/>
          <w:szCs w:val="24"/>
          <w:lang w:eastAsia="cs-CZ"/>
        </w:rPr>
        <w:t>Varianty nabídek</w:t>
      </w:r>
    </w:p>
    <w:p w14:paraId="2788AFD4" w14:textId="77777777" w:rsidR="002174FE" w:rsidRDefault="002174FE" w:rsidP="002174FE">
      <w:pPr>
        <w:pStyle w:val="Zkladntext"/>
        <w:jc w:val="both"/>
        <w:rPr>
          <w:rFonts w:ascii="Arial" w:hAnsi="Arial" w:cs="Arial"/>
          <w:b w:val="0"/>
          <w:sz w:val="22"/>
          <w:szCs w:val="22"/>
          <w:u w:val="none"/>
        </w:rPr>
      </w:pPr>
    </w:p>
    <w:p w14:paraId="41CE3141" w14:textId="77777777" w:rsidR="002174FE" w:rsidRDefault="002174FE" w:rsidP="002174FE">
      <w:pPr>
        <w:pStyle w:val="Zkladntext"/>
        <w:jc w:val="both"/>
        <w:rPr>
          <w:rFonts w:ascii="Arial" w:hAnsi="Arial" w:cs="Arial"/>
          <w:b w:val="0"/>
          <w:sz w:val="22"/>
          <w:szCs w:val="22"/>
          <w:u w:val="none"/>
        </w:rPr>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1E447144" w14:textId="77777777" w:rsidR="002174FE" w:rsidRDefault="002174FE" w:rsidP="002174FE">
      <w:pPr>
        <w:pStyle w:val="Zkladntext"/>
        <w:jc w:val="both"/>
        <w:rPr>
          <w:rFonts w:ascii="Arial" w:hAnsi="Arial" w:cs="Arial"/>
          <w:b w:val="0"/>
          <w:sz w:val="22"/>
          <w:szCs w:val="22"/>
          <w:u w:val="none"/>
        </w:rPr>
      </w:pPr>
    </w:p>
    <w:p w14:paraId="42BA11B3" w14:textId="38ECC493" w:rsidR="002174FE" w:rsidRPr="009A2064" w:rsidRDefault="002174FE" w:rsidP="009A2064">
      <w:pPr>
        <w:pStyle w:val="Nadpis2"/>
        <w:numPr>
          <w:ilvl w:val="0"/>
          <w:numId w:val="0"/>
        </w:numPr>
        <w:ind w:left="576" w:hanging="576"/>
        <w:jc w:val="both"/>
        <w:rPr>
          <w:rFonts w:cs="Arial"/>
          <w:b w:val="0"/>
          <w:szCs w:val="24"/>
        </w:rPr>
      </w:pPr>
      <w:r w:rsidRPr="009A2064">
        <w:rPr>
          <w:rStyle w:val="CharChar0"/>
          <w:b/>
          <w:sz w:val="24"/>
          <w:szCs w:val="24"/>
          <w:u w:val="none"/>
          <w:lang w:eastAsia="cs-CZ"/>
        </w:rPr>
        <w:lastRenderedPageBreak/>
        <w:t>11.4</w:t>
      </w:r>
      <w:r w:rsidR="0057183D">
        <w:rPr>
          <w:rStyle w:val="CharChar0"/>
          <w:b/>
          <w:sz w:val="24"/>
          <w:szCs w:val="24"/>
          <w:u w:val="none"/>
          <w:lang w:eastAsia="cs-CZ"/>
        </w:rPr>
        <w:t>.</w:t>
      </w:r>
      <w:r w:rsidRPr="009A2064">
        <w:rPr>
          <w:rStyle w:val="CharChar0"/>
          <w:b/>
          <w:sz w:val="24"/>
          <w:szCs w:val="24"/>
          <w:u w:val="none"/>
          <w:lang w:eastAsia="cs-CZ"/>
        </w:rPr>
        <w:tab/>
      </w:r>
      <w:r w:rsidRPr="009A2064">
        <w:rPr>
          <w:rStyle w:val="CharChar0"/>
          <w:b/>
          <w:sz w:val="24"/>
          <w:szCs w:val="24"/>
          <w:lang w:eastAsia="cs-CZ"/>
        </w:rPr>
        <w:t>Společná účast Dodavatelů</w:t>
      </w:r>
    </w:p>
    <w:p w14:paraId="7745CB41" w14:textId="77777777" w:rsidR="002174FE" w:rsidRDefault="002174FE" w:rsidP="002174FE">
      <w:pPr>
        <w:jc w:val="both"/>
        <w:rPr>
          <w:rFonts w:ascii="Arial" w:hAnsi="Arial"/>
          <w:sz w:val="22"/>
          <w:szCs w:val="22"/>
        </w:rPr>
      </w:pPr>
    </w:p>
    <w:p w14:paraId="4B93648A" w14:textId="77777777" w:rsidR="002174FE" w:rsidRDefault="002174FE" w:rsidP="002174FE">
      <w:pPr>
        <w:jc w:val="both"/>
        <w:rPr>
          <w:rFonts w:ascii="Arial" w:hAnsi="Arial"/>
          <w:sz w:val="22"/>
          <w:szCs w:val="22"/>
        </w:rPr>
      </w:pPr>
      <w:r>
        <w:rPr>
          <w:rFonts w:ascii="Arial" w:hAnsi="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7084D992" w14:textId="77777777" w:rsidR="002174FE" w:rsidRDefault="002174FE" w:rsidP="002174FE">
      <w:pPr>
        <w:jc w:val="both"/>
        <w:rPr>
          <w:rFonts w:ascii="Arial" w:hAnsi="Arial"/>
          <w:sz w:val="22"/>
          <w:szCs w:val="22"/>
        </w:rPr>
      </w:pPr>
    </w:p>
    <w:p w14:paraId="339BB545" w14:textId="77777777" w:rsidR="009A2064" w:rsidRDefault="009A2064" w:rsidP="009A2064">
      <w:pPr>
        <w:jc w:val="both"/>
        <w:rPr>
          <w:rFonts w:ascii="Arial" w:hAnsi="Arial"/>
          <w:sz w:val="22"/>
          <w:szCs w:val="22"/>
        </w:rPr>
      </w:pPr>
      <w:r>
        <w:rPr>
          <w:rFonts w:ascii="Arial" w:hAnsi="Arial"/>
          <w:sz w:val="22"/>
          <w:szCs w:val="22"/>
        </w:rPr>
        <w:t>Podává-li více Dodavatelů společnou nabídku, uvedou ve společné nabídce, který z účastníků společné nabídky je v zadávacím řízení oprávněn jednat.</w:t>
      </w:r>
    </w:p>
    <w:p w14:paraId="27C1062C" w14:textId="77777777" w:rsidR="00154578" w:rsidRPr="00C9537F" w:rsidRDefault="00154578" w:rsidP="00C9537F"/>
    <w:p w14:paraId="6556C8B7" w14:textId="77777777" w:rsidR="002174FE" w:rsidRPr="009A2064" w:rsidRDefault="002174FE" w:rsidP="0057183D">
      <w:pPr>
        <w:pStyle w:val="Nadpis1"/>
        <w:spacing w:before="0"/>
        <w:ind w:left="426" w:hanging="426"/>
        <w:jc w:val="both"/>
        <w:rPr>
          <w:rFonts w:ascii="Arial" w:hAnsi="Arial" w:cs="Arial"/>
          <w:color w:val="auto"/>
        </w:rPr>
      </w:pPr>
      <w:r w:rsidRPr="009A2064">
        <w:rPr>
          <w:rFonts w:ascii="Arial" w:hAnsi="Arial" w:cs="Arial"/>
          <w:color w:val="auto"/>
        </w:rPr>
        <w:t>12.</w:t>
      </w:r>
      <w:r w:rsidRPr="009A2064">
        <w:rPr>
          <w:rFonts w:ascii="Arial" w:hAnsi="Arial" w:cs="Arial"/>
          <w:color w:val="auto"/>
        </w:rPr>
        <w:tab/>
        <w:t>Obsah a forma nabídky</w:t>
      </w:r>
    </w:p>
    <w:p w14:paraId="4D5EFC1B" w14:textId="77777777" w:rsidR="002174FE" w:rsidRDefault="002174FE" w:rsidP="002174FE"/>
    <w:p w14:paraId="4FFA79AA" w14:textId="3B84A809" w:rsidR="002174FE" w:rsidRDefault="002174FE" w:rsidP="0057183D">
      <w:pPr>
        <w:pStyle w:val="Nadpis2"/>
        <w:numPr>
          <w:ilvl w:val="0"/>
          <w:numId w:val="0"/>
        </w:numPr>
        <w:ind w:left="567" w:hanging="567"/>
        <w:jc w:val="both"/>
        <w:rPr>
          <w:rFonts w:cs="Arial"/>
          <w:color w:val="000000"/>
          <w:sz w:val="22"/>
          <w:szCs w:val="22"/>
        </w:rPr>
      </w:pPr>
      <w:r>
        <w:rPr>
          <w:u w:val="none"/>
        </w:rPr>
        <w:t>12.1</w:t>
      </w:r>
      <w:r w:rsidR="0057183D">
        <w:rPr>
          <w:u w:val="none"/>
        </w:rPr>
        <w:t>.</w:t>
      </w:r>
      <w:r>
        <w:rPr>
          <w:u w:val="none"/>
        </w:rPr>
        <w:tab/>
      </w:r>
      <w:r>
        <w:t>Obsah nabídky</w:t>
      </w:r>
    </w:p>
    <w:p w14:paraId="571A5123" w14:textId="77777777" w:rsidR="002174FE" w:rsidRDefault="002174FE" w:rsidP="002174FE">
      <w:pPr>
        <w:jc w:val="both"/>
        <w:rPr>
          <w:rFonts w:ascii="Arial" w:hAnsi="Arial"/>
          <w:color w:val="000000"/>
          <w:sz w:val="22"/>
          <w:szCs w:val="22"/>
        </w:rPr>
      </w:pPr>
    </w:p>
    <w:p w14:paraId="6392A989" w14:textId="75F6EB82" w:rsidR="002174FE" w:rsidRDefault="002174FE" w:rsidP="002174FE">
      <w:pPr>
        <w:jc w:val="both"/>
        <w:rPr>
          <w:rFonts w:ascii="Arial" w:hAnsi="Arial"/>
          <w:color w:val="000000"/>
          <w:sz w:val="22"/>
          <w:szCs w:val="22"/>
        </w:rPr>
      </w:pPr>
      <w:r>
        <w:rPr>
          <w:rFonts w:ascii="Arial" w:hAnsi="Arial"/>
          <w:color w:val="000000"/>
          <w:sz w:val="22"/>
          <w:szCs w:val="22"/>
        </w:rPr>
        <w:t xml:space="preserve">Nabídka Dodavatele bude obsahovat návrh kupní smlouvy podepsaný osobou oprávněnou jednat jménem či za Dodavatele pro každou část veřejné zakázky, pro kterou podává svou nabídku, </w:t>
      </w:r>
      <w:r w:rsidRPr="00985C45">
        <w:rPr>
          <w:rFonts w:ascii="Arial" w:hAnsi="Arial"/>
          <w:b/>
          <w:color w:val="000000"/>
          <w:sz w:val="22"/>
          <w:szCs w:val="22"/>
          <w:u w:val="single"/>
        </w:rPr>
        <w:t>samostatně</w:t>
      </w:r>
      <w:r>
        <w:rPr>
          <w:rFonts w:ascii="Arial" w:hAnsi="Arial"/>
          <w:color w:val="000000"/>
          <w:sz w:val="22"/>
          <w:szCs w:val="22"/>
        </w:rPr>
        <w:t>.</w:t>
      </w:r>
    </w:p>
    <w:p w14:paraId="671F03E9" w14:textId="77777777" w:rsidR="003F422C" w:rsidRDefault="003F422C" w:rsidP="002174FE">
      <w:pPr>
        <w:jc w:val="both"/>
        <w:rPr>
          <w:rFonts w:ascii="Arial" w:hAnsi="Arial"/>
          <w:color w:val="000000"/>
          <w:sz w:val="22"/>
          <w:szCs w:val="22"/>
        </w:rPr>
      </w:pPr>
    </w:p>
    <w:p w14:paraId="0C7EE5B5" w14:textId="34D4E9ED" w:rsidR="002174FE" w:rsidRDefault="002174FE" w:rsidP="002174FE">
      <w:pPr>
        <w:jc w:val="both"/>
        <w:rPr>
          <w:rFonts w:ascii="Arial" w:hAnsi="Arial"/>
          <w:sz w:val="22"/>
          <w:szCs w:val="22"/>
        </w:rPr>
      </w:pPr>
      <w:r>
        <w:rPr>
          <w:rFonts w:ascii="Arial" w:hAnsi="Arial"/>
          <w:color w:val="000000"/>
          <w:sz w:val="22"/>
          <w:szCs w:val="22"/>
        </w:rPr>
        <w:t>Součástí nabídky budou rovněž další dokumenty požadované Zákonem či Zadavatelem a dále doklady a informace prokazující kvalifikaci Dodavatele.</w:t>
      </w:r>
    </w:p>
    <w:p w14:paraId="312A7A4A" w14:textId="77777777" w:rsidR="003F422C" w:rsidRDefault="003F422C" w:rsidP="002174FE">
      <w:pPr>
        <w:jc w:val="both"/>
        <w:rPr>
          <w:rFonts w:ascii="Arial" w:hAnsi="Arial"/>
          <w:b/>
          <w:sz w:val="22"/>
          <w:szCs w:val="22"/>
        </w:rPr>
      </w:pPr>
    </w:p>
    <w:p w14:paraId="55FA5A30" w14:textId="7F31B645" w:rsidR="002174FE" w:rsidRDefault="002174FE" w:rsidP="002174FE">
      <w:pPr>
        <w:jc w:val="both"/>
        <w:rPr>
          <w:rFonts w:ascii="Arial" w:hAnsi="Arial"/>
          <w:sz w:val="22"/>
          <w:szCs w:val="22"/>
        </w:rPr>
      </w:pPr>
      <w:r>
        <w:rPr>
          <w:rFonts w:ascii="Arial" w:hAnsi="Arial"/>
          <w:b/>
          <w:sz w:val="22"/>
          <w:szCs w:val="22"/>
        </w:rPr>
        <w:t>Nabídka bude podána v následující struktuře:</w:t>
      </w:r>
    </w:p>
    <w:p w14:paraId="0062D9C1" w14:textId="77777777" w:rsidR="002174FE" w:rsidRDefault="002174FE" w:rsidP="002712A6">
      <w:pPr>
        <w:numPr>
          <w:ilvl w:val="0"/>
          <w:numId w:val="10"/>
        </w:numPr>
        <w:tabs>
          <w:tab w:val="clear" w:pos="0"/>
          <w:tab w:val="num" w:pos="-1440"/>
        </w:tabs>
        <w:suppressAutoHyphens/>
        <w:jc w:val="both"/>
        <w:rPr>
          <w:rFonts w:ascii="Arial" w:hAnsi="Arial"/>
          <w:color w:val="000000"/>
          <w:sz w:val="22"/>
          <w:szCs w:val="22"/>
        </w:rPr>
      </w:pPr>
      <w:r>
        <w:rPr>
          <w:rFonts w:ascii="Arial" w:hAnsi="Arial"/>
          <w:sz w:val="22"/>
          <w:szCs w:val="22"/>
        </w:rPr>
        <w:t xml:space="preserve">krycí list nabídky s identifikačními údaji Dodavatele a s cenami </w:t>
      </w:r>
      <w:r w:rsidR="002712A6">
        <w:rPr>
          <w:rFonts w:ascii="Arial" w:hAnsi="Arial" w:cs="Arial"/>
          <w:sz w:val="22"/>
          <w:szCs w:val="22"/>
        </w:rPr>
        <w:t>pro příslušnou část veřejné zakázky, pro kterou Dodavatel podává svou nabídku</w:t>
      </w:r>
      <w:r w:rsidR="002712A6">
        <w:rPr>
          <w:rFonts w:ascii="Arial" w:hAnsi="Arial"/>
          <w:sz w:val="22"/>
          <w:szCs w:val="22"/>
        </w:rPr>
        <w:t xml:space="preserve"> </w:t>
      </w:r>
      <w:r>
        <w:rPr>
          <w:rFonts w:ascii="Arial" w:hAnsi="Arial"/>
          <w:sz w:val="22"/>
          <w:szCs w:val="22"/>
        </w:rPr>
        <w:t>(příloha č. 1</w:t>
      </w:r>
      <w:r>
        <w:rPr>
          <w:rFonts w:ascii="Arial" w:hAnsi="Arial"/>
          <w:color w:val="000000"/>
          <w:sz w:val="22"/>
          <w:szCs w:val="22"/>
        </w:rPr>
        <w:t xml:space="preserve"> této Dokumentace</w:t>
      </w:r>
      <w:r>
        <w:rPr>
          <w:rFonts w:ascii="Arial" w:hAnsi="Arial"/>
          <w:sz w:val="22"/>
          <w:szCs w:val="22"/>
        </w:rPr>
        <w:t>),</w:t>
      </w:r>
    </w:p>
    <w:p w14:paraId="6B486D52" w14:textId="77777777" w:rsidR="002174FE" w:rsidRDefault="002174FE" w:rsidP="002712A6">
      <w:pPr>
        <w:numPr>
          <w:ilvl w:val="0"/>
          <w:numId w:val="10"/>
        </w:numPr>
        <w:tabs>
          <w:tab w:val="clear" w:pos="0"/>
          <w:tab w:val="num" w:pos="-1440"/>
        </w:tabs>
        <w:suppressAutoHyphens/>
        <w:jc w:val="both"/>
        <w:rPr>
          <w:rFonts w:ascii="Arial" w:hAnsi="Arial"/>
          <w:sz w:val="22"/>
          <w:szCs w:val="22"/>
        </w:rPr>
      </w:pPr>
      <w:r>
        <w:rPr>
          <w:rFonts w:ascii="Arial" w:hAnsi="Arial"/>
          <w:color w:val="000000"/>
          <w:sz w:val="22"/>
          <w:szCs w:val="22"/>
        </w:rPr>
        <w:t>doklady k prokázání kvalifikace Dodavatele,</w:t>
      </w:r>
    </w:p>
    <w:p w14:paraId="5496C313" w14:textId="019D25C4" w:rsidR="002174FE" w:rsidRPr="00985C45" w:rsidRDefault="002174FE" w:rsidP="002712A6">
      <w:pPr>
        <w:numPr>
          <w:ilvl w:val="0"/>
          <w:numId w:val="10"/>
        </w:numPr>
        <w:tabs>
          <w:tab w:val="clear" w:pos="0"/>
          <w:tab w:val="num" w:pos="-1440"/>
        </w:tabs>
        <w:suppressAutoHyphens/>
        <w:jc w:val="both"/>
        <w:rPr>
          <w:rFonts w:ascii="Arial" w:hAnsi="Arial"/>
          <w:sz w:val="22"/>
          <w:szCs w:val="22"/>
          <w:u w:val="single"/>
        </w:rPr>
      </w:pPr>
      <w:r>
        <w:rPr>
          <w:rFonts w:ascii="Arial" w:hAnsi="Arial"/>
          <w:sz w:val="22"/>
          <w:szCs w:val="22"/>
        </w:rPr>
        <w:t xml:space="preserve">návrh kupní smlouvy podepsaný osobou oprávněnou jednat jménem či za Dodavatele zpracovaný v souladu s obchodními podmínkami v této Dokumentaci uvedenými </w:t>
      </w:r>
      <w:r>
        <w:rPr>
          <w:rFonts w:ascii="Arial" w:hAnsi="Arial"/>
          <w:color w:val="000000"/>
          <w:sz w:val="22"/>
          <w:szCs w:val="22"/>
        </w:rPr>
        <w:t xml:space="preserve">(příloha č. </w:t>
      </w:r>
      <w:r w:rsidR="00154578">
        <w:rPr>
          <w:rFonts w:ascii="Arial" w:hAnsi="Arial"/>
          <w:color w:val="000000"/>
          <w:sz w:val="22"/>
          <w:szCs w:val="22"/>
        </w:rPr>
        <w:t>3</w:t>
      </w:r>
      <w:r>
        <w:rPr>
          <w:rFonts w:ascii="Arial" w:hAnsi="Arial"/>
          <w:color w:val="000000"/>
          <w:sz w:val="22"/>
          <w:szCs w:val="22"/>
        </w:rPr>
        <w:t xml:space="preserve"> této Dokumentace)</w:t>
      </w:r>
      <w:r w:rsidRPr="00985C45">
        <w:rPr>
          <w:rFonts w:ascii="Arial" w:hAnsi="Arial"/>
          <w:sz w:val="22"/>
          <w:szCs w:val="22"/>
        </w:rPr>
        <w:t xml:space="preserve"> </w:t>
      </w:r>
      <w:r w:rsidR="002712A6">
        <w:rPr>
          <w:rFonts w:ascii="Arial" w:hAnsi="Arial" w:cs="Arial"/>
          <w:sz w:val="22"/>
          <w:szCs w:val="22"/>
        </w:rPr>
        <w:t>pro příslušnou část veřejné zakázky, pro kterou Dodavatel podává svou nabídku</w:t>
      </w:r>
      <w:r w:rsidRPr="00985C45">
        <w:rPr>
          <w:rFonts w:ascii="Arial" w:hAnsi="Arial"/>
          <w:color w:val="000000"/>
          <w:sz w:val="22"/>
          <w:szCs w:val="22"/>
        </w:rPr>
        <w:t>,</w:t>
      </w:r>
    </w:p>
    <w:p w14:paraId="36C68180" w14:textId="333CC9E3" w:rsidR="002174FE" w:rsidRPr="00B93D84" w:rsidRDefault="00B93D84" w:rsidP="00B93D84">
      <w:pPr>
        <w:pStyle w:val="Odstavecseseznamem"/>
        <w:numPr>
          <w:ilvl w:val="0"/>
          <w:numId w:val="10"/>
        </w:numPr>
        <w:jc w:val="both"/>
        <w:rPr>
          <w:rFonts w:ascii="Arial" w:hAnsi="Arial"/>
          <w:color w:val="000000"/>
          <w:sz w:val="22"/>
        </w:rPr>
      </w:pPr>
      <w:r w:rsidRPr="00A33176">
        <w:rPr>
          <w:rFonts w:ascii="Arial" w:hAnsi="Arial"/>
          <w:color w:val="000000"/>
          <w:sz w:val="22"/>
        </w:rPr>
        <w:t>čestné prohlášení Dodavatele, podepsané osobou oprávněnou jednat jménem či za Dodavatele (příloha č. 2 této Dokumentace)</w:t>
      </w:r>
      <w:r w:rsidR="002712A6" w:rsidRPr="00B93D84">
        <w:rPr>
          <w:rFonts w:ascii="Arial" w:hAnsi="Arial"/>
          <w:color w:val="000000"/>
          <w:sz w:val="22"/>
          <w:szCs w:val="22"/>
        </w:rPr>
        <w:t>.</w:t>
      </w:r>
    </w:p>
    <w:p w14:paraId="7862DDEB" w14:textId="77777777" w:rsidR="002174FE" w:rsidRDefault="002174FE" w:rsidP="002174FE">
      <w:pPr>
        <w:pStyle w:val="odrka"/>
        <w:spacing w:after="0"/>
        <w:ind w:left="720"/>
        <w:rPr>
          <w:u w:val="single"/>
        </w:rPr>
      </w:pPr>
      <w:bookmarkStart w:id="18" w:name="OLE_LINK1"/>
      <w:bookmarkStart w:id="19" w:name="OLE_LINK2"/>
    </w:p>
    <w:bookmarkEnd w:id="18"/>
    <w:bookmarkEnd w:id="19"/>
    <w:p w14:paraId="03E87916" w14:textId="59485EAC" w:rsidR="002174FE" w:rsidRDefault="002174FE" w:rsidP="0057183D">
      <w:pPr>
        <w:pStyle w:val="Nadpis2"/>
        <w:numPr>
          <w:ilvl w:val="0"/>
          <w:numId w:val="0"/>
        </w:numPr>
        <w:ind w:left="567" w:hanging="567"/>
        <w:jc w:val="both"/>
        <w:rPr>
          <w:color w:val="000000"/>
        </w:rPr>
      </w:pPr>
      <w:r>
        <w:rPr>
          <w:u w:val="none"/>
        </w:rPr>
        <w:t>12.2</w:t>
      </w:r>
      <w:r w:rsidR="0057183D">
        <w:rPr>
          <w:u w:val="none"/>
        </w:rPr>
        <w:t>.</w:t>
      </w:r>
      <w:r>
        <w:rPr>
          <w:u w:val="none"/>
        </w:rPr>
        <w:tab/>
      </w:r>
      <w:r>
        <w:t xml:space="preserve">Forma nabídky </w:t>
      </w:r>
    </w:p>
    <w:p w14:paraId="0879E616" w14:textId="77777777" w:rsidR="002174FE" w:rsidRDefault="002174FE" w:rsidP="002174FE">
      <w:pPr>
        <w:pStyle w:val="odrka"/>
        <w:spacing w:after="0"/>
        <w:rPr>
          <w:color w:val="000000"/>
        </w:rPr>
      </w:pPr>
    </w:p>
    <w:p w14:paraId="477C8A19" w14:textId="77777777" w:rsidR="002712A6" w:rsidRDefault="002712A6" w:rsidP="002712A6">
      <w:pPr>
        <w:jc w:val="both"/>
        <w:rPr>
          <w:rFonts w:ascii="Arial" w:hAnsi="Arial"/>
          <w:color w:val="000000"/>
          <w:sz w:val="22"/>
          <w:szCs w:val="22"/>
          <w:lang w:eastAsia="x-none"/>
        </w:rPr>
      </w:pPr>
      <w:r w:rsidRPr="0010020B">
        <w:rPr>
          <w:rFonts w:ascii="Arial" w:hAnsi="Arial"/>
          <w:color w:val="000000"/>
          <w:sz w:val="22"/>
          <w:szCs w:val="22"/>
          <w:lang w:val="x-none" w:eastAsia="x-none"/>
        </w:rPr>
        <w:t>Dodavatel může podat pouze jednu nabídku</w:t>
      </w:r>
      <w:r>
        <w:rPr>
          <w:rFonts w:ascii="Arial" w:hAnsi="Arial"/>
          <w:color w:val="000000"/>
          <w:sz w:val="22"/>
          <w:szCs w:val="22"/>
          <w:lang w:eastAsia="x-none"/>
        </w:rPr>
        <w:t xml:space="preserve"> pro každou část veřejné zakázky</w:t>
      </w:r>
      <w:r w:rsidRPr="0010020B">
        <w:rPr>
          <w:rFonts w:ascii="Arial" w:hAnsi="Arial"/>
          <w:color w:val="000000"/>
          <w:sz w:val="22"/>
          <w:szCs w:val="22"/>
          <w:lang w:val="x-none" w:eastAsia="x-none"/>
        </w:rPr>
        <w:t>.</w:t>
      </w:r>
    </w:p>
    <w:p w14:paraId="0FCAAC17" w14:textId="77777777" w:rsidR="002712A6" w:rsidRPr="005179CF" w:rsidRDefault="002712A6" w:rsidP="002712A6">
      <w:pPr>
        <w:jc w:val="both"/>
        <w:rPr>
          <w:rFonts w:ascii="Arial" w:hAnsi="Arial"/>
          <w:color w:val="000000"/>
          <w:sz w:val="22"/>
          <w:szCs w:val="22"/>
          <w:lang w:eastAsia="x-none"/>
        </w:rPr>
      </w:pPr>
    </w:p>
    <w:p w14:paraId="6D389B03" w14:textId="77777777" w:rsidR="002712A6" w:rsidRPr="0010020B" w:rsidRDefault="002712A6" w:rsidP="002712A6">
      <w:pPr>
        <w:jc w:val="both"/>
        <w:rPr>
          <w:rFonts w:ascii="Arial" w:hAnsi="Arial"/>
          <w:color w:val="000000"/>
          <w:sz w:val="22"/>
          <w:szCs w:val="22"/>
          <w:lang w:val="x-none" w:eastAsia="x-none"/>
        </w:rPr>
      </w:pPr>
      <w:r w:rsidRPr="0010020B">
        <w:rPr>
          <w:rFonts w:ascii="Arial" w:hAnsi="Arial"/>
          <w:color w:val="000000"/>
          <w:sz w:val="22"/>
          <w:szCs w:val="22"/>
          <w:lang w:val="x-none" w:eastAsia="x-none"/>
        </w:rPr>
        <w:t>Dodavatel, který podal nabídku v zadávacím řízení</w:t>
      </w:r>
      <w:r>
        <w:rPr>
          <w:rFonts w:ascii="Arial" w:hAnsi="Arial"/>
          <w:color w:val="000000"/>
          <w:sz w:val="22"/>
          <w:szCs w:val="22"/>
          <w:lang w:eastAsia="x-none"/>
        </w:rPr>
        <w:t xml:space="preserve"> pro příslušnou část veřejné zakázky</w:t>
      </w:r>
      <w:r w:rsidRPr="0010020B">
        <w:rPr>
          <w:rFonts w:ascii="Arial" w:hAnsi="Arial"/>
          <w:color w:val="000000"/>
          <w:sz w:val="22"/>
          <w:szCs w:val="22"/>
          <w:lang w:val="x-none" w:eastAsia="x-none"/>
        </w:rPr>
        <w:t xml:space="preserve">, nesmí být dle ustanovení § 107 odst. 4 Zákona současně osobou, jejímž prostřednictvím jiný Dodavatel v tomtéž zadávacím řízení </w:t>
      </w:r>
      <w:r>
        <w:rPr>
          <w:rFonts w:ascii="Arial" w:hAnsi="Arial"/>
          <w:color w:val="000000"/>
          <w:sz w:val="22"/>
          <w:szCs w:val="22"/>
          <w:lang w:eastAsia="x-none"/>
        </w:rPr>
        <w:t xml:space="preserve">pro stejnou část veřejné zakázky </w:t>
      </w:r>
      <w:r w:rsidRPr="0010020B">
        <w:rPr>
          <w:rFonts w:ascii="Arial" w:hAnsi="Arial"/>
          <w:color w:val="000000"/>
          <w:sz w:val="22"/>
          <w:szCs w:val="22"/>
          <w:lang w:val="x-none" w:eastAsia="x-none"/>
        </w:rPr>
        <w:t>prokazuje kvalifikaci.</w:t>
      </w:r>
    </w:p>
    <w:p w14:paraId="2F9FA5D2" w14:textId="77777777" w:rsidR="002712A6" w:rsidRPr="0010020B" w:rsidRDefault="002712A6" w:rsidP="002712A6">
      <w:pPr>
        <w:jc w:val="both"/>
        <w:rPr>
          <w:rFonts w:ascii="Arial" w:hAnsi="Arial"/>
          <w:color w:val="000000"/>
          <w:sz w:val="22"/>
          <w:szCs w:val="22"/>
          <w:lang w:val="x-none" w:eastAsia="x-none"/>
        </w:rPr>
      </w:pPr>
    </w:p>
    <w:p w14:paraId="1AA93A24" w14:textId="77777777" w:rsidR="002712A6" w:rsidRPr="0010020B" w:rsidRDefault="002712A6" w:rsidP="002712A6">
      <w:pPr>
        <w:jc w:val="both"/>
        <w:rPr>
          <w:rFonts w:ascii="Arial" w:hAnsi="Arial"/>
          <w:b/>
          <w:color w:val="000000"/>
          <w:sz w:val="22"/>
          <w:szCs w:val="22"/>
        </w:rPr>
      </w:pPr>
      <w:r w:rsidRPr="0010020B">
        <w:rPr>
          <w:rFonts w:ascii="Arial" w:hAnsi="Arial"/>
          <w:color w:val="000000"/>
          <w:sz w:val="22"/>
          <w:szCs w:val="22"/>
          <w:lang w:val="x-none" w:eastAsia="x-none"/>
        </w:rPr>
        <w:t>Pokud Dodavatel podá více nabídek samostatně nebo společně s jinými Dodavateli</w:t>
      </w:r>
      <w:r>
        <w:rPr>
          <w:rFonts w:ascii="Arial" w:hAnsi="Arial"/>
          <w:color w:val="000000"/>
          <w:sz w:val="22"/>
          <w:szCs w:val="22"/>
          <w:lang w:eastAsia="x-none"/>
        </w:rPr>
        <w:t xml:space="preserve"> pro příslušnou část veřejné zakázky</w:t>
      </w:r>
      <w:r w:rsidRPr="0010020B">
        <w:rPr>
          <w:rFonts w:ascii="Arial" w:hAnsi="Arial"/>
          <w:color w:val="000000"/>
          <w:sz w:val="22"/>
          <w:szCs w:val="22"/>
          <w:lang w:val="x-none" w:eastAsia="x-none"/>
        </w:rPr>
        <w:t xml:space="preserve">, nebo podal nabídku a současně je osobou, jejímž prostřednictvím jiný účastník zadávacího řízení v tomtéž zadávacím řízení </w:t>
      </w:r>
      <w:r>
        <w:rPr>
          <w:rFonts w:ascii="Arial" w:hAnsi="Arial"/>
          <w:color w:val="000000"/>
          <w:sz w:val="22"/>
          <w:szCs w:val="22"/>
          <w:lang w:eastAsia="x-none"/>
        </w:rPr>
        <w:t xml:space="preserve">pro stejnou část veřejné zakázky </w:t>
      </w:r>
      <w:r w:rsidRPr="0010020B">
        <w:rPr>
          <w:rFonts w:ascii="Arial" w:hAnsi="Arial"/>
          <w:color w:val="000000"/>
          <w:sz w:val="22"/>
          <w:szCs w:val="22"/>
          <w:lang w:val="x-none" w:eastAsia="x-none"/>
        </w:rPr>
        <w:t xml:space="preserve">prokazuje kvalifikaci, Zadavatel na základě ustanovení § 107 odst. 5 Zákona takového Dodavatele ze zadávacího řízení </w:t>
      </w:r>
      <w:r>
        <w:rPr>
          <w:rFonts w:ascii="Arial" w:hAnsi="Arial"/>
          <w:color w:val="000000"/>
          <w:sz w:val="22"/>
          <w:szCs w:val="22"/>
          <w:lang w:eastAsia="x-none"/>
        </w:rPr>
        <w:t xml:space="preserve">pro tuto část veřejné zakázky </w:t>
      </w:r>
      <w:r w:rsidRPr="0010020B">
        <w:rPr>
          <w:rFonts w:ascii="Arial" w:hAnsi="Arial"/>
          <w:color w:val="000000"/>
          <w:sz w:val="22"/>
          <w:szCs w:val="22"/>
          <w:lang w:val="x-none" w:eastAsia="x-none"/>
        </w:rPr>
        <w:t>vyloučí.</w:t>
      </w:r>
    </w:p>
    <w:p w14:paraId="69282A2D" w14:textId="77777777" w:rsidR="002712A6" w:rsidRDefault="002712A6" w:rsidP="002712A6">
      <w:pPr>
        <w:jc w:val="both"/>
        <w:rPr>
          <w:rFonts w:ascii="Arial" w:hAnsi="Arial"/>
          <w:b/>
          <w:color w:val="000000"/>
          <w:sz w:val="22"/>
          <w:szCs w:val="22"/>
        </w:rPr>
      </w:pPr>
    </w:p>
    <w:p w14:paraId="44E6FBE8" w14:textId="77777777" w:rsidR="002174FE" w:rsidRPr="002712A6" w:rsidRDefault="002712A6" w:rsidP="002174FE">
      <w:pPr>
        <w:jc w:val="both"/>
        <w:rPr>
          <w:rFonts w:ascii="Arial" w:hAnsi="Arial"/>
          <w:b/>
          <w:color w:val="000000"/>
          <w:sz w:val="22"/>
          <w:szCs w:val="22"/>
        </w:rPr>
      </w:pPr>
      <w:r w:rsidRPr="0010020B">
        <w:rPr>
          <w:rFonts w:ascii="Arial" w:hAnsi="Arial"/>
          <w:b/>
          <w:color w:val="000000"/>
          <w:sz w:val="22"/>
          <w:szCs w:val="22"/>
        </w:rPr>
        <w:t>Nabídka bude podána písemně v elektronické podobě, v českém nebo slovenském jazyce.</w:t>
      </w:r>
    </w:p>
    <w:p w14:paraId="4DDE7959" w14:textId="77777777" w:rsidR="007D20CD" w:rsidRPr="00C9537F" w:rsidRDefault="007D20CD" w:rsidP="00C9537F"/>
    <w:p w14:paraId="6FC16F5B" w14:textId="77777777" w:rsidR="002174FE" w:rsidRPr="002712A6" w:rsidRDefault="002174FE" w:rsidP="0057183D">
      <w:pPr>
        <w:pStyle w:val="Nadpis1"/>
        <w:spacing w:before="0"/>
        <w:ind w:left="426" w:hanging="426"/>
        <w:jc w:val="both"/>
        <w:rPr>
          <w:rFonts w:ascii="Arial" w:hAnsi="Arial" w:cs="Arial"/>
          <w:color w:val="auto"/>
        </w:rPr>
      </w:pPr>
      <w:r w:rsidRPr="002712A6">
        <w:rPr>
          <w:rFonts w:ascii="Arial" w:hAnsi="Arial" w:cs="Arial"/>
          <w:color w:val="auto"/>
        </w:rPr>
        <w:lastRenderedPageBreak/>
        <w:t>13.</w:t>
      </w:r>
      <w:r w:rsidRPr="002712A6">
        <w:rPr>
          <w:rFonts w:ascii="Arial" w:hAnsi="Arial" w:cs="Arial"/>
          <w:color w:val="auto"/>
        </w:rPr>
        <w:tab/>
        <w:t>Komunikace mezi Zadavatelem a Dodavatelem</w:t>
      </w:r>
    </w:p>
    <w:p w14:paraId="6AD9F9DB" w14:textId="77777777" w:rsidR="002174FE" w:rsidRDefault="002174FE" w:rsidP="002174FE"/>
    <w:p w14:paraId="475333E1" w14:textId="77777777" w:rsidR="002174FE" w:rsidRDefault="002712A6" w:rsidP="00CC4D62">
      <w:pPr>
        <w:jc w:val="both"/>
        <w:rPr>
          <w:rFonts w:ascii="Arial" w:hAnsi="Arial"/>
          <w:sz w:val="22"/>
          <w:szCs w:val="22"/>
        </w:rPr>
      </w:pPr>
      <w:r w:rsidRPr="005179CF">
        <w:rPr>
          <w:rFonts w:ascii="Arial" w:hAnsi="Arial"/>
          <w:sz w:val="22"/>
          <w:szCs w:val="22"/>
        </w:rPr>
        <w:t>Při komunikaci mezi Zadavatelem a Dodavateli nesmí být narušena důvěrnost nabídek a úplnost údajů v nich obsažených. Zadavateli nesmí být umožněn přístup k obsahu nabídek před uplynutím lhůty stanovené pro jejich podání.</w:t>
      </w:r>
    </w:p>
    <w:p w14:paraId="092AA750" w14:textId="77777777" w:rsidR="00B93D84" w:rsidRPr="00C9537F" w:rsidRDefault="00B93D84" w:rsidP="00C9537F"/>
    <w:p w14:paraId="5EA4B667" w14:textId="77777777" w:rsidR="002174FE" w:rsidRPr="002712A6" w:rsidRDefault="002174FE" w:rsidP="0057183D">
      <w:pPr>
        <w:pStyle w:val="Nadpis1"/>
        <w:spacing w:before="0"/>
        <w:ind w:left="426" w:hanging="426"/>
        <w:jc w:val="both"/>
        <w:rPr>
          <w:rFonts w:ascii="Arial" w:hAnsi="Arial" w:cs="Arial"/>
          <w:color w:val="auto"/>
        </w:rPr>
      </w:pPr>
      <w:r w:rsidRPr="002712A6">
        <w:rPr>
          <w:rFonts w:ascii="Arial" w:hAnsi="Arial" w:cs="Arial"/>
          <w:color w:val="auto"/>
        </w:rPr>
        <w:t>14.</w:t>
      </w:r>
      <w:r w:rsidRPr="002712A6">
        <w:rPr>
          <w:rFonts w:ascii="Arial" w:hAnsi="Arial" w:cs="Arial"/>
          <w:color w:val="auto"/>
        </w:rPr>
        <w:tab/>
        <w:t>Zadávací podmínky</w:t>
      </w:r>
    </w:p>
    <w:p w14:paraId="6FF66C33" w14:textId="77777777" w:rsidR="002174FE" w:rsidRDefault="002174FE" w:rsidP="002174FE"/>
    <w:p w14:paraId="5BA1D81D" w14:textId="77777777" w:rsidR="002174FE" w:rsidRDefault="002174FE" w:rsidP="002174FE">
      <w:pPr>
        <w:jc w:val="both"/>
        <w:rPr>
          <w:rFonts w:ascii="Arial" w:hAnsi="Arial"/>
          <w:sz w:val="22"/>
          <w:szCs w:val="22"/>
        </w:rPr>
      </w:pPr>
      <w:r>
        <w:rPr>
          <w:rFonts w:ascii="Arial" w:hAnsi="Arial"/>
          <w:sz w:val="22"/>
          <w:szCs w:val="22"/>
        </w:rPr>
        <w:t>Na zpracování zadávacích podmínek ve smyslu § 36 odst. 4 Zákona se nepodílely osoby odlišné od Zadavatele.</w:t>
      </w:r>
    </w:p>
    <w:p w14:paraId="6AECA67A" w14:textId="77777777" w:rsidR="002174FE" w:rsidRDefault="002174FE" w:rsidP="002174FE">
      <w:pPr>
        <w:jc w:val="both"/>
        <w:rPr>
          <w:rFonts w:ascii="Arial" w:hAnsi="Arial"/>
          <w:sz w:val="22"/>
          <w:szCs w:val="22"/>
        </w:rPr>
      </w:pPr>
    </w:p>
    <w:p w14:paraId="13BB7D46" w14:textId="77777777" w:rsidR="002174FE" w:rsidRDefault="002174FE" w:rsidP="002712A6">
      <w:pPr>
        <w:jc w:val="both"/>
        <w:rPr>
          <w:rFonts w:ascii="Arial" w:hAnsi="Arial"/>
          <w:sz w:val="22"/>
          <w:szCs w:val="22"/>
        </w:rPr>
      </w:pPr>
      <w:r>
        <w:rPr>
          <w:rFonts w:ascii="Arial" w:hAnsi="Arial"/>
          <w:sz w:val="22"/>
          <w:szCs w:val="22"/>
        </w:rPr>
        <w:t>Tato Dokumentace neobsahuje informace, které by byly výsledkem předběžné tržní konzultace ve smyslu § 33 Zákona.</w:t>
      </w:r>
    </w:p>
    <w:p w14:paraId="43E5B8C7" w14:textId="77777777" w:rsidR="00E1431B" w:rsidRDefault="00E1431B" w:rsidP="002712A6">
      <w:pPr>
        <w:jc w:val="both"/>
      </w:pPr>
    </w:p>
    <w:p w14:paraId="138D04AD" w14:textId="77777777" w:rsidR="002174FE" w:rsidRPr="002712A6" w:rsidRDefault="002174FE" w:rsidP="0057183D">
      <w:pPr>
        <w:pStyle w:val="Nadpis1"/>
        <w:spacing w:before="0"/>
        <w:ind w:left="426" w:hanging="426"/>
        <w:jc w:val="both"/>
        <w:rPr>
          <w:rFonts w:ascii="Arial" w:hAnsi="Arial" w:cs="Arial"/>
          <w:color w:val="auto"/>
        </w:rPr>
      </w:pPr>
      <w:r w:rsidRPr="002712A6">
        <w:rPr>
          <w:rFonts w:ascii="Arial" w:hAnsi="Arial" w:cs="Arial"/>
          <w:color w:val="auto"/>
        </w:rPr>
        <w:t>15.</w:t>
      </w:r>
      <w:r w:rsidRPr="002712A6">
        <w:rPr>
          <w:rFonts w:ascii="Arial" w:hAnsi="Arial" w:cs="Arial"/>
          <w:color w:val="auto"/>
        </w:rPr>
        <w:tab/>
        <w:t>Ostatní podmínky</w:t>
      </w:r>
    </w:p>
    <w:p w14:paraId="23F91BAB" w14:textId="77777777" w:rsidR="002174FE" w:rsidRPr="001B43A0" w:rsidRDefault="002174FE" w:rsidP="002174FE"/>
    <w:p w14:paraId="26A73927" w14:textId="2F5371C5" w:rsidR="002174FE" w:rsidRDefault="002174FE" w:rsidP="002174FE">
      <w:pPr>
        <w:pStyle w:val="Nadpis2"/>
        <w:numPr>
          <w:ilvl w:val="0"/>
          <w:numId w:val="0"/>
        </w:numPr>
        <w:ind w:left="576" w:hanging="576"/>
        <w:rPr>
          <w:rFonts w:cs="Arial"/>
          <w:color w:val="000000"/>
          <w:sz w:val="22"/>
          <w:szCs w:val="22"/>
        </w:rPr>
      </w:pPr>
      <w:r>
        <w:rPr>
          <w:u w:val="none"/>
        </w:rPr>
        <w:t>15.1</w:t>
      </w:r>
      <w:r w:rsidR="0057183D">
        <w:rPr>
          <w:u w:val="none"/>
        </w:rPr>
        <w:t>.</w:t>
      </w:r>
      <w:r>
        <w:rPr>
          <w:u w:val="none"/>
        </w:rPr>
        <w:tab/>
      </w:r>
      <w:r>
        <w:t>Práva Zadavatele</w:t>
      </w:r>
    </w:p>
    <w:p w14:paraId="78485253" w14:textId="77777777" w:rsidR="002712A6" w:rsidRDefault="002712A6" w:rsidP="002174FE">
      <w:pPr>
        <w:jc w:val="both"/>
        <w:rPr>
          <w:rFonts w:ascii="Arial" w:hAnsi="Arial"/>
          <w:sz w:val="22"/>
          <w:szCs w:val="22"/>
        </w:rPr>
      </w:pPr>
    </w:p>
    <w:p w14:paraId="098B2D19" w14:textId="77777777" w:rsidR="002174FE" w:rsidRDefault="002174FE" w:rsidP="002174FE">
      <w:pPr>
        <w:jc w:val="both"/>
        <w:rPr>
          <w:rFonts w:ascii="Arial" w:hAnsi="Arial"/>
          <w:sz w:val="22"/>
          <w:szCs w:val="22"/>
        </w:rPr>
      </w:pPr>
      <w:r>
        <w:rPr>
          <w:rFonts w:ascii="Arial" w:hAnsi="Arial"/>
          <w:sz w:val="22"/>
          <w:szCs w:val="22"/>
        </w:rPr>
        <w:t>Zadavatel si vyhrazuje právo:</w:t>
      </w:r>
    </w:p>
    <w:p w14:paraId="25AFA41D" w14:textId="77777777" w:rsidR="004F725E" w:rsidRPr="002712A6" w:rsidRDefault="004F725E" w:rsidP="002174FE">
      <w:pPr>
        <w:jc w:val="both"/>
        <w:rPr>
          <w:rFonts w:ascii="Arial" w:eastAsia="Arial" w:hAnsi="Arial"/>
          <w:sz w:val="22"/>
          <w:szCs w:val="22"/>
        </w:rPr>
      </w:pPr>
    </w:p>
    <w:p w14:paraId="00B24D46" w14:textId="77777777" w:rsidR="00B93D84" w:rsidRDefault="002174FE" w:rsidP="00B93D84">
      <w:pPr>
        <w:numPr>
          <w:ilvl w:val="0"/>
          <w:numId w:val="11"/>
        </w:numPr>
        <w:tabs>
          <w:tab w:val="clear" w:pos="1380"/>
          <w:tab w:val="num" w:pos="360"/>
        </w:tabs>
        <w:suppressAutoHyphens/>
        <w:ind w:left="720"/>
        <w:jc w:val="both"/>
        <w:rPr>
          <w:rFonts w:ascii="Arial" w:hAnsi="Arial"/>
          <w:sz w:val="22"/>
          <w:szCs w:val="22"/>
        </w:rPr>
      </w:pPr>
      <w:r>
        <w:rPr>
          <w:rFonts w:ascii="Arial" w:hAnsi="Arial"/>
          <w:sz w:val="22"/>
          <w:szCs w:val="22"/>
        </w:rPr>
        <w:t>zrušit zadávací řízení (celé nebo jednotlivé části</w:t>
      </w:r>
      <w:r w:rsidR="002712A6">
        <w:rPr>
          <w:rFonts w:ascii="Arial" w:hAnsi="Arial"/>
          <w:sz w:val="22"/>
          <w:szCs w:val="22"/>
        </w:rPr>
        <w:t xml:space="preserve"> veřejné zakázky</w:t>
      </w:r>
      <w:r>
        <w:rPr>
          <w:rFonts w:ascii="Arial" w:hAnsi="Arial"/>
          <w:sz w:val="22"/>
          <w:szCs w:val="22"/>
        </w:rPr>
        <w:t>) v souladu se Zákonem,</w:t>
      </w:r>
    </w:p>
    <w:p w14:paraId="17E85A6B" w14:textId="77777777" w:rsidR="004F725E" w:rsidRDefault="004F725E" w:rsidP="004F725E">
      <w:pPr>
        <w:suppressAutoHyphens/>
        <w:ind w:left="720"/>
        <w:jc w:val="both"/>
        <w:rPr>
          <w:rFonts w:ascii="Arial" w:hAnsi="Arial"/>
          <w:sz w:val="22"/>
          <w:szCs w:val="22"/>
        </w:rPr>
      </w:pPr>
    </w:p>
    <w:p w14:paraId="3D46D745" w14:textId="74B28C03" w:rsidR="002174FE" w:rsidRPr="00B93D84" w:rsidRDefault="002174FE" w:rsidP="00B93D84">
      <w:pPr>
        <w:numPr>
          <w:ilvl w:val="0"/>
          <w:numId w:val="11"/>
        </w:numPr>
        <w:tabs>
          <w:tab w:val="clear" w:pos="1380"/>
          <w:tab w:val="num" w:pos="360"/>
        </w:tabs>
        <w:suppressAutoHyphens/>
        <w:ind w:left="720"/>
        <w:jc w:val="both"/>
        <w:rPr>
          <w:rFonts w:ascii="Arial" w:hAnsi="Arial"/>
          <w:sz w:val="22"/>
          <w:szCs w:val="22"/>
        </w:rPr>
      </w:pPr>
      <w:r w:rsidRPr="00B93D84">
        <w:rPr>
          <w:rFonts w:ascii="Arial" w:hAnsi="Arial"/>
          <w:sz w:val="22"/>
          <w:szCs w:val="22"/>
        </w:rPr>
        <w:t>ověřit a prověřit údaje uvedené jednotlivými Dodavateli v nabídkách.</w:t>
      </w:r>
    </w:p>
    <w:p w14:paraId="4B00DB39" w14:textId="55A39C7F" w:rsidR="00891EFF" w:rsidRDefault="00891EFF" w:rsidP="00891EFF">
      <w:pPr>
        <w:tabs>
          <w:tab w:val="left" w:pos="540"/>
        </w:tabs>
        <w:suppressAutoHyphens/>
        <w:jc w:val="both"/>
        <w:rPr>
          <w:rFonts w:ascii="Arial" w:hAnsi="Arial"/>
          <w:sz w:val="22"/>
          <w:szCs w:val="22"/>
        </w:rPr>
      </w:pPr>
    </w:p>
    <w:p w14:paraId="74EE6936" w14:textId="4AB7EF90" w:rsidR="00D7027A" w:rsidRDefault="00D7027A" w:rsidP="00D7027A">
      <w:pPr>
        <w:jc w:val="both"/>
        <w:rPr>
          <w:rFonts w:ascii="Arial" w:hAnsi="Arial"/>
          <w:sz w:val="22"/>
          <w:szCs w:val="22"/>
        </w:rPr>
      </w:pPr>
      <w:r w:rsidRPr="001B7D9E">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w:t>
      </w:r>
      <w:r>
        <w:rPr>
          <w:rFonts w:ascii="Arial" w:hAnsi="Arial"/>
          <w:sz w:val="22"/>
          <w:szCs w:val="22"/>
        </w:rPr>
        <w:t>D</w:t>
      </w:r>
      <w:r w:rsidRPr="001B7D9E">
        <w:rPr>
          <w:rFonts w:ascii="Arial" w:hAnsi="Arial"/>
          <w:sz w:val="22"/>
          <w:szCs w:val="22"/>
        </w:rPr>
        <w:t xml:space="preserve">odavatelů a jejich poddodavatelů (z řad </w:t>
      </w:r>
      <w:r>
        <w:rPr>
          <w:rFonts w:ascii="Arial" w:hAnsi="Arial"/>
          <w:sz w:val="22"/>
          <w:szCs w:val="22"/>
        </w:rPr>
        <w:t>fyzických osob</w:t>
      </w:r>
      <w:r w:rsidRPr="001B7D9E">
        <w:rPr>
          <w:rFonts w:ascii="Arial" w:hAnsi="Arial"/>
          <w:sz w:val="22"/>
          <w:szCs w:val="22"/>
        </w:rPr>
        <w:t xml:space="preserve"> podnikajících), členů statutárních orgánů a kontaktních osob </w:t>
      </w:r>
      <w:r>
        <w:rPr>
          <w:rFonts w:ascii="Arial" w:hAnsi="Arial"/>
          <w:sz w:val="22"/>
          <w:szCs w:val="22"/>
        </w:rPr>
        <w:t>D</w:t>
      </w:r>
      <w:r w:rsidRPr="001B7D9E">
        <w:rPr>
          <w:rFonts w:ascii="Arial" w:hAnsi="Arial"/>
          <w:sz w:val="22"/>
          <w:szCs w:val="22"/>
        </w:rPr>
        <w:t xml:space="preserve">odavatelů a jejich poddodavatelů, osob, prostřednictvím kterých je </w:t>
      </w:r>
      <w:r>
        <w:rPr>
          <w:rFonts w:ascii="Arial" w:hAnsi="Arial"/>
          <w:sz w:val="22"/>
          <w:szCs w:val="22"/>
        </w:rPr>
        <w:t>D</w:t>
      </w:r>
      <w:r w:rsidRPr="001B7D9E">
        <w:rPr>
          <w:rFonts w:ascii="Arial" w:hAnsi="Arial"/>
          <w:sz w:val="22"/>
          <w:szCs w:val="22"/>
        </w:rPr>
        <w:t xml:space="preserve">odavatelem prokazována kvalifikace, členů realizačního týmu </w:t>
      </w:r>
      <w:r>
        <w:rPr>
          <w:rFonts w:ascii="Arial" w:hAnsi="Arial"/>
          <w:sz w:val="22"/>
          <w:szCs w:val="22"/>
        </w:rPr>
        <w:t>D</w:t>
      </w:r>
      <w:r w:rsidRPr="001B7D9E">
        <w:rPr>
          <w:rFonts w:ascii="Arial" w:hAnsi="Arial"/>
          <w:sz w:val="22"/>
          <w:szCs w:val="22"/>
        </w:rPr>
        <w:t xml:space="preserve">odavatele a skutečných majitelů </w:t>
      </w:r>
      <w:r>
        <w:rPr>
          <w:rFonts w:ascii="Arial" w:hAnsi="Arial"/>
          <w:sz w:val="22"/>
          <w:szCs w:val="22"/>
        </w:rPr>
        <w:t>D</w:t>
      </w:r>
      <w:r w:rsidRPr="001B7D9E">
        <w:rPr>
          <w:rFonts w:ascii="Arial" w:hAnsi="Arial"/>
          <w:sz w:val="22"/>
          <w:szCs w:val="22"/>
        </w:rPr>
        <w:t>odavatele. Zadavatel bude zpracovávat osobní údaje pouze v rozsahu nezbytném pro realizaci zadávacího řízení a pouze po dobu stanovenou právními předpisy</w:t>
      </w:r>
      <w:r>
        <w:rPr>
          <w:rFonts w:ascii="Arial" w:hAnsi="Arial"/>
          <w:sz w:val="22"/>
          <w:szCs w:val="22"/>
        </w:rPr>
        <w:t xml:space="preserve"> a pravidly příslušného projektu</w:t>
      </w:r>
      <w:r w:rsidRPr="001B7D9E">
        <w:rPr>
          <w:rFonts w:ascii="Arial" w:hAnsi="Arial"/>
          <w:sz w:val="22"/>
          <w:szCs w:val="22"/>
        </w:rPr>
        <w:t>, zejména Zákon</w:t>
      </w:r>
      <w:r>
        <w:rPr>
          <w:rFonts w:ascii="Arial" w:hAnsi="Arial"/>
          <w:sz w:val="22"/>
          <w:szCs w:val="22"/>
        </w:rPr>
        <w:t>em</w:t>
      </w:r>
      <w:r w:rsidRPr="001B7D9E">
        <w:rPr>
          <w:rFonts w:ascii="Arial" w:hAnsi="Arial"/>
          <w:sz w:val="22"/>
          <w:szCs w:val="22"/>
        </w:rPr>
        <w:t xml:space="preserve">. Subjekty údajů jsou oprávněny uplatňovat jejich práva dle čl. 13 až 22 GDPR v písemné formě na adrese sídla </w:t>
      </w:r>
      <w:r>
        <w:rPr>
          <w:rFonts w:ascii="Arial" w:hAnsi="Arial"/>
          <w:sz w:val="22"/>
          <w:szCs w:val="22"/>
        </w:rPr>
        <w:t>Z</w:t>
      </w:r>
      <w:r w:rsidRPr="001B7D9E">
        <w:rPr>
          <w:rFonts w:ascii="Arial" w:hAnsi="Arial"/>
          <w:sz w:val="22"/>
          <w:szCs w:val="22"/>
        </w:rPr>
        <w:t>adavatele.</w:t>
      </w:r>
    </w:p>
    <w:p w14:paraId="2B2B9EEF" w14:textId="77777777" w:rsidR="002C688B" w:rsidRDefault="002C688B" w:rsidP="00D7027A">
      <w:pPr>
        <w:jc w:val="both"/>
        <w:rPr>
          <w:rFonts w:ascii="Arial" w:hAnsi="Arial"/>
          <w:snapToGrid w:val="0"/>
          <w:color w:val="000000"/>
          <w:sz w:val="22"/>
          <w:szCs w:val="22"/>
        </w:rPr>
      </w:pPr>
    </w:p>
    <w:p w14:paraId="79472C08" w14:textId="67D32B28" w:rsidR="00D7027A" w:rsidRDefault="00D7027A" w:rsidP="00D7027A">
      <w:pPr>
        <w:jc w:val="both"/>
        <w:rPr>
          <w:rFonts w:ascii="Arial" w:hAnsi="Arial"/>
          <w:snapToGrid w:val="0"/>
          <w:color w:val="000000"/>
          <w:sz w:val="22"/>
          <w:szCs w:val="22"/>
        </w:rPr>
      </w:pPr>
      <w:r>
        <w:rPr>
          <w:rFonts w:ascii="Arial" w:hAnsi="Arial"/>
          <w:snapToGrid w:val="0"/>
          <w:color w:val="000000"/>
          <w:sz w:val="22"/>
          <w:szCs w:val="22"/>
        </w:rPr>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 zadávacím řízení.</w:t>
      </w:r>
    </w:p>
    <w:p w14:paraId="2B3A0306" w14:textId="77777777" w:rsidR="00D82710" w:rsidRPr="00891EFF" w:rsidRDefault="00D82710" w:rsidP="00891EFF">
      <w:pPr>
        <w:tabs>
          <w:tab w:val="left" w:pos="540"/>
        </w:tabs>
        <w:suppressAutoHyphens/>
        <w:jc w:val="both"/>
        <w:rPr>
          <w:rFonts w:ascii="Arial" w:hAnsi="Arial"/>
          <w:sz w:val="22"/>
          <w:szCs w:val="22"/>
        </w:rPr>
      </w:pPr>
    </w:p>
    <w:p w14:paraId="61BD4815" w14:textId="2F40649D" w:rsidR="002174FE" w:rsidRDefault="002174FE" w:rsidP="002174FE">
      <w:pPr>
        <w:pStyle w:val="Nadpis2"/>
        <w:numPr>
          <w:ilvl w:val="0"/>
          <w:numId w:val="0"/>
        </w:numPr>
        <w:ind w:left="576" w:hanging="576"/>
        <w:jc w:val="both"/>
      </w:pPr>
      <w:r>
        <w:rPr>
          <w:u w:val="none"/>
        </w:rPr>
        <w:t>15.2</w:t>
      </w:r>
      <w:r w:rsidR="0057183D">
        <w:rPr>
          <w:u w:val="none"/>
        </w:rPr>
        <w:t>.</w:t>
      </w:r>
      <w:r>
        <w:rPr>
          <w:u w:val="none"/>
        </w:rPr>
        <w:tab/>
      </w:r>
      <w:r>
        <w:t>Přílohy</w:t>
      </w:r>
    </w:p>
    <w:p w14:paraId="35833B8D" w14:textId="77777777" w:rsidR="002174FE" w:rsidRDefault="002174FE" w:rsidP="002174FE">
      <w:pPr>
        <w:jc w:val="both"/>
        <w:rPr>
          <w:rFonts w:ascii="Arial" w:hAnsi="Arial"/>
          <w:sz w:val="22"/>
          <w:szCs w:val="22"/>
        </w:rPr>
      </w:pPr>
    </w:p>
    <w:p w14:paraId="0690559C" w14:textId="77777777" w:rsidR="002174FE" w:rsidRDefault="002174FE" w:rsidP="002174FE">
      <w:pPr>
        <w:jc w:val="both"/>
        <w:rPr>
          <w:rFonts w:ascii="Arial" w:hAnsi="Arial"/>
          <w:sz w:val="22"/>
          <w:szCs w:val="22"/>
        </w:rPr>
      </w:pPr>
      <w:r>
        <w:rPr>
          <w:rFonts w:ascii="Arial" w:hAnsi="Arial"/>
          <w:sz w:val="22"/>
          <w:szCs w:val="22"/>
        </w:rPr>
        <w:t>Nedílnou součástí</w:t>
      </w:r>
      <w:r w:rsidR="002712A6">
        <w:rPr>
          <w:rFonts w:ascii="Arial" w:hAnsi="Arial"/>
          <w:sz w:val="22"/>
          <w:szCs w:val="22"/>
        </w:rPr>
        <w:t xml:space="preserve"> této Dokumentace jsou přílohy:</w:t>
      </w:r>
    </w:p>
    <w:p w14:paraId="3097C3E2" w14:textId="77777777" w:rsidR="004F725E" w:rsidRDefault="004F725E" w:rsidP="002174FE">
      <w:pPr>
        <w:jc w:val="both"/>
        <w:rPr>
          <w:rFonts w:ascii="Arial" w:hAnsi="Arial"/>
          <w:sz w:val="22"/>
          <w:szCs w:val="22"/>
        </w:rPr>
      </w:pPr>
    </w:p>
    <w:p w14:paraId="6A30FCCA" w14:textId="77777777" w:rsidR="002174FE" w:rsidRPr="004F725E" w:rsidRDefault="002174FE" w:rsidP="002712A6">
      <w:pPr>
        <w:numPr>
          <w:ilvl w:val="0"/>
          <w:numId w:val="15"/>
        </w:numPr>
        <w:tabs>
          <w:tab w:val="clear" w:pos="0"/>
          <w:tab w:val="num" w:pos="-720"/>
        </w:tabs>
        <w:suppressAutoHyphens/>
        <w:jc w:val="both"/>
        <w:rPr>
          <w:rFonts w:ascii="Arial" w:hAnsi="Arial"/>
          <w:b/>
          <w:sz w:val="22"/>
          <w:szCs w:val="22"/>
        </w:rPr>
      </w:pPr>
      <w:r>
        <w:rPr>
          <w:rFonts w:ascii="Arial" w:hAnsi="Arial"/>
          <w:b/>
          <w:sz w:val="22"/>
          <w:szCs w:val="22"/>
        </w:rPr>
        <w:t>Příloha č. 1</w:t>
      </w:r>
      <w:r>
        <w:rPr>
          <w:rFonts w:ascii="Arial" w:hAnsi="Arial"/>
          <w:b/>
          <w:sz w:val="22"/>
          <w:szCs w:val="22"/>
        </w:rPr>
        <w:tab/>
      </w:r>
      <w:r>
        <w:rPr>
          <w:rFonts w:ascii="Arial" w:hAnsi="Arial"/>
          <w:sz w:val="22"/>
          <w:szCs w:val="22"/>
        </w:rPr>
        <w:t>Krycí list nabídky,</w:t>
      </w:r>
    </w:p>
    <w:p w14:paraId="155C344D" w14:textId="77777777" w:rsidR="004F725E" w:rsidRDefault="004F725E" w:rsidP="004F725E">
      <w:pPr>
        <w:suppressAutoHyphens/>
        <w:ind w:left="720"/>
        <w:jc w:val="both"/>
        <w:rPr>
          <w:rFonts w:ascii="Arial" w:hAnsi="Arial"/>
          <w:b/>
          <w:sz w:val="22"/>
          <w:szCs w:val="22"/>
        </w:rPr>
      </w:pPr>
    </w:p>
    <w:p w14:paraId="0591A846" w14:textId="15C69C98" w:rsidR="00F80BA9" w:rsidRPr="004F725E" w:rsidRDefault="002174FE" w:rsidP="00976E82">
      <w:pPr>
        <w:numPr>
          <w:ilvl w:val="0"/>
          <w:numId w:val="15"/>
        </w:numPr>
        <w:tabs>
          <w:tab w:val="clear" w:pos="0"/>
          <w:tab w:val="num" w:pos="-720"/>
        </w:tabs>
        <w:suppressAutoHyphens/>
        <w:jc w:val="both"/>
        <w:rPr>
          <w:rFonts w:ascii="Arial" w:hAnsi="Arial"/>
          <w:b/>
          <w:sz w:val="22"/>
          <w:szCs w:val="22"/>
        </w:rPr>
      </w:pPr>
      <w:r w:rsidRPr="00F80BA9">
        <w:rPr>
          <w:rFonts w:ascii="Arial" w:hAnsi="Arial"/>
          <w:b/>
          <w:sz w:val="22"/>
          <w:szCs w:val="22"/>
        </w:rPr>
        <w:t>Příloha č. 2</w:t>
      </w:r>
      <w:r w:rsidRPr="00F80BA9">
        <w:rPr>
          <w:rFonts w:ascii="Arial" w:hAnsi="Arial"/>
          <w:b/>
          <w:sz w:val="22"/>
          <w:szCs w:val="22"/>
        </w:rPr>
        <w:tab/>
      </w:r>
      <w:r w:rsidR="00D7027A">
        <w:rPr>
          <w:rFonts w:ascii="Arial" w:hAnsi="Arial"/>
          <w:sz w:val="22"/>
          <w:szCs w:val="22"/>
        </w:rPr>
        <w:t>Č</w:t>
      </w:r>
      <w:r w:rsidR="00F80BA9">
        <w:rPr>
          <w:rFonts w:ascii="Arial" w:hAnsi="Arial"/>
          <w:sz w:val="22"/>
          <w:szCs w:val="22"/>
        </w:rPr>
        <w:t>estné prohlášení Dodavatele,</w:t>
      </w:r>
    </w:p>
    <w:p w14:paraId="30474480" w14:textId="77777777" w:rsidR="004F725E" w:rsidRDefault="004F725E" w:rsidP="004F725E">
      <w:pPr>
        <w:suppressAutoHyphens/>
        <w:jc w:val="both"/>
        <w:rPr>
          <w:rFonts w:ascii="Arial" w:hAnsi="Arial"/>
          <w:b/>
          <w:sz w:val="22"/>
          <w:szCs w:val="22"/>
        </w:rPr>
      </w:pPr>
    </w:p>
    <w:p w14:paraId="4F61AA19" w14:textId="418A22BE" w:rsidR="002174FE" w:rsidRPr="00F80BA9" w:rsidRDefault="002174FE" w:rsidP="00F80BA9">
      <w:pPr>
        <w:numPr>
          <w:ilvl w:val="0"/>
          <w:numId w:val="15"/>
        </w:numPr>
        <w:tabs>
          <w:tab w:val="clear" w:pos="0"/>
          <w:tab w:val="num" w:pos="-720"/>
        </w:tabs>
        <w:suppressAutoHyphens/>
        <w:jc w:val="both"/>
        <w:rPr>
          <w:rFonts w:ascii="Arial" w:hAnsi="Arial"/>
          <w:sz w:val="22"/>
          <w:szCs w:val="22"/>
        </w:rPr>
      </w:pPr>
      <w:r w:rsidRPr="00F80BA9">
        <w:rPr>
          <w:rFonts w:ascii="Arial" w:hAnsi="Arial"/>
          <w:b/>
          <w:sz w:val="22"/>
          <w:szCs w:val="22"/>
        </w:rPr>
        <w:lastRenderedPageBreak/>
        <w:t>Příloha č. 3</w:t>
      </w:r>
      <w:r w:rsidRPr="00F80BA9">
        <w:rPr>
          <w:rFonts w:ascii="Arial" w:hAnsi="Arial"/>
          <w:b/>
          <w:sz w:val="22"/>
          <w:szCs w:val="22"/>
        </w:rPr>
        <w:tab/>
      </w:r>
      <w:r w:rsidR="00C9537F" w:rsidRPr="00F80BA9">
        <w:rPr>
          <w:rFonts w:ascii="Arial" w:hAnsi="Arial"/>
          <w:sz w:val="22"/>
          <w:szCs w:val="22"/>
        </w:rPr>
        <w:t>Závazné obchodní podmínky</w:t>
      </w:r>
      <w:r w:rsidR="00F80BA9">
        <w:rPr>
          <w:rFonts w:ascii="Arial" w:hAnsi="Arial"/>
          <w:sz w:val="22"/>
          <w:szCs w:val="22"/>
        </w:rPr>
        <w:t>.</w:t>
      </w:r>
    </w:p>
    <w:p w14:paraId="2D92C367" w14:textId="77777777" w:rsidR="002174FE" w:rsidRDefault="002174FE" w:rsidP="002174FE">
      <w:pPr>
        <w:tabs>
          <w:tab w:val="left" w:pos="6300"/>
        </w:tabs>
        <w:spacing w:before="120"/>
        <w:jc w:val="both"/>
        <w:rPr>
          <w:rFonts w:ascii="Arial" w:hAnsi="Arial"/>
          <w:b/>
          <w:color w:val="000000"/>
          <w:sz w:val="22"/>
          <w:szCs w:val="22"/>
        </w:rPr>
      </w:pPr>
    </w:p>
    <w:p w14:paraId="725F22F4" w14:textId="77777777" w:rsidR="007A2300" w:rsidRDefault="007A2300" w:rsidP="007A2300">
      <w:pPr>
        <w:rPr>
          <w:rFonts w:ascii="Arial" w:hAnsi="Arial" w:cs="Arial"/>
          <w:b/>
          <w:color w:val="000000"/>
          <w:sz w:val="22"/>
          <w:szCs w:val="22"/>
        </w:rPr>
      </w:pPr>
      <w:r>
        <w:rPr>
          <w:rFonts w:ascii="Arial" w:hAnsi="Arial" w:cs="Arial"/>
          <w:b/>
          <w:color w:val="000000"/>
          <w:sz w:val="22"/>
          <w:szCs w:val="22"/>
        </w:rPr>
        <w:t>Veškeré podklady jsou dostupné v elektronické podobě.</w:t>
      </w:r>
    </w:p>
    <w:p w14:paraId="46CCD0FE" w14:textId="77777777" w:rsidR="007A2300" w:rsidRDefault="007A2300" w:rsidP="002174FE">
      <w:pPr>
        <w:tabs>
          <w:tab w:val="left" w:pos="6300"/>
        </w:tabs>
        <w:spacing w:before="120"/>
        <w:jc w:val="both"/>
        <w:rPr>
          <w:rFonts w:ascii="Arial" w:hAnsi="Arial"/>
          <w:color w:val="000000"/>
          <w:sz w:val="22"/>
          <w:szCs w:val="22"/>
        </w:rPr>
      </w:pPr>
    </w:p>
    <w:p w14:paraId="3A7A7EE9" w14:textId="741996E2" w:rsidR="002174FE" w:rsidRDefault="00517FC9" w:rsidP="002174FE">
      <w:pPr>
        <w:tabs>
          <w:tab w:val="left" w:pos="6300"/>
        </w:tabs>
        <w:spacing w:before="120"/>
        <w:jc w:val="both"/>
        <w:rPr>
          <w:rFonts w:ascii="Arial" w:eastAsia="Arial" w:hAnsi="Arial"/>
          <w:color w:val="000000"/>
          <w:sz w:val="22"/>
          <w:szCs w:val="22"/>
        </w:rPr>
      </w:pPr>
      <w:r>
        <w:rPr>
          <w:rFonts w:ascii="Arial" w:hAnsi="Arial"/>
          <w:color w:val="000000"/>
          <w:sz w:val="22"/>
          <w:szCs w:val="22"/>
        </w:rPr>
        <w:t>V Olomouci dne</w:t>
      </w:r>
      <w:r w:rsidR="00201530">
        <w:rPr>
          <w:rFonts w:ascii="Arial" w:hAnsi="Arial"/>
          <w:color w:val="000000"/>
          <w:sz w:val="22"/>
          <w:szCs w:val="22"/>
        </w:rPr>
        <w:t xml:space="preserve"> 16.06.2025</w:t>
      </w:r>
    </w:p>
    <w:p w14:paraId="086373EF" w14:textId="77777777" w:rsidR="002174FE" w:rsidRDefault="002174FE" w:rsidP="002174FE">
      <w:pPr>
        <w:tabs>
          <w:tab w:val="center" w:pos="6120"/>
        </w:tabs>
        <w:jc w:val="both"/>
        <w:rPr>
          <w:rFonts w:ascii="Arial" w:hAnsi="Arial"/>
          <w:color w:val="000000"/>
          <w:sz w:val="22"/>
          <w:szCs w:val="22"/>
        </w:rPr>
      </w:pPr>
      <w:r>
        <w:rPr>
          <w:rFonts w:ascii="Arial" w:eastAsia="Arial" w:hAnsi="Arial"/>
          <w:color w:val="000000"/>
          <w:sz w:val="22"/>
          <w:szCs w:val="22"/>
        </w:rPr>
        <w:t xml:space="preserve">                                                                           </w:t>
      </w:r>
    </w:p>
    <w:p w14:paraId="6A634FA5" w14:textId="77777777" w:rsidR="002174FE" w:rsidRDefault="002174FE" w:rsidP="002174FE">
      <w:pPr>
        <w:tabs>
          <w:tab w:val="center" w:pos="6120"/>
        </w:tabs>
        <w:jc w:val="both"/>
        <w:rPr>
          <w:rFonts w:ascii="Arial" w:hAnsi="Arial"/>
          <w:color w:val="000000"/>
          <w:sz w:val="22"/>
          <w:szCs w:val="22"/>
        </w:rPr>
      </w:pPr>
    </w:p>
    <w:p w14:paraId="7EF35324" w14:textId="77777777" w:rsidR="00050F8B" w:rsidRDefault="00050F8B" w:rsidP="002174FE">
      <w:pPr>
        <w:tabs>
          <w:tab w:val="center" w:pos="6120"/>
        </w:tabs>
        <w:jc w:val="both"/>
        <w:rPr>
          <w:rFonts w:ascii="Arial" w:hAnsi="Arial"/>
          <w:color w:val="000000"/>
          <w:sz w:val="22"/>
          <w:szCs w:val="22"/>
        </w:rPr>
      </w:pPr>
    </w:p>
    <w:p w14:paraId="57C982FD" w14:textId="77777777" w:rsidR="002174FE" w:rsidRDefault="002174FE" w:rsidP="002174FE">
      <w:pPr>
        <w:tabs>
          <w:tab w:val="center" w:pos="6120"/>
        </w:tabs>
        <w:jc w:val="both"/>
        <w:rPr>
          <w:rFonts w:ascii="Arial" w:hAnsi="Arial"/>
          <w:sz w:val="22"/>
          <w:szCs w:val="22"/>
        </w:rPr>
      </w:pPr>
      <w:r>
        <w:rPr>
          <w:rFonts w:ascii="Arial" w:hAnsi="Arial"/>
          <w:color w:val="000000"/>
          <w:sz w:val="22"/>
          <w:szCs w:val="22"/>
        </w:rPr>
        <w:tab/>
        <w:t xml:space="preserve">                             …………………………………………..</w:t>
      </w:r>
    </w:p>
    <w:p w14:paraId="68B307F0" w14:textId="16412B9F" w:rsidR="002174FE" w:rsidRDefault="002174FE" w:rsidP="002174FE">
      <w:pPr>
        <w:tabs>
          <w:tab w:val="center" w:pos="6120"/>
        </w:tabs>
        <w:jc w:val="both"/>
        <w:rPr>
          <w:rFonts w:ascii="Arial" w:hAnsi="Arial"/>
          <w:sz w:val="22"/>
          <w:szCs w:val="22"/>
        </w:rPr>
      </w:pPr>
      <w:r>
        <w:rPr>
          <w:rFonts w:ascii="Arial" w:hAnsi="Arial"/>
          <w:sz w:val="22"/>
          <w:szCs w:val="22"/>
        </w:rPr>
        <w:tab/>
        <w:t xml:space="preserve">                              </w:t>
      </w:r>
      <w:r w:rsidR="00AB2DBC" w:rsidRPr="00AB2DBC">
        <w:rPr>
          <w:rFonts w:ascii="Arial" w:hAnsi="Arial"/>
          <w:sz w:val="22"/>
          <w:szCs w:val="22"/>
        </w:rPr>
        <w:t>doc. JUDr. Michael Kohajda, Ph.D.</w:t>
      </w:r>
    </w:p>
    <w:p w14:paraId="37446ED6" w14:textId="77777777" w:rsidR="002174FE" w:rsidRDefault="002174FE" w:rsidP="002174FE">
      <w:pPr>
        <w:tabs>
          <w:tab w:val="center" w:pos="6120"/>
        </w:tabs>
        <w:jc w:val="both"/>
        <w:rPr>
          <w:rFonts w:ascii="Arial" w:hAnsi="Arial"/>
          <w:sz w:val="22"/>
          <w:szCs w:val="22"/>
        </w:rPr>
      </w:pPr>
      <w:r>
        <w:rPr>
          <w:rFonts w:ascii="Arial" w:hAnsi="Arial"/>
          <w:sz w:val="22"/>
          <w:szCs w:val="22"/>
        </w:rPr>
        <w:tab/>
        <w:t xml:space="preserve">      </w:t>
      </w:r>
      <w:r w:rsidR="00050F8B">
        <w:rPr>
          <w:rFonts w:ascii="Arial" w:hAnsi="Arial"/>
          <w:sz w:val="22"/>
          <w:szCs w:val="22"/>
        </w:rPr>
        <w:t xml:space="preserve">                       rektor Univerzity Palackého</w:t>
      </w:r>
      <w:r>
        <w:rPr>
          <w:rFonts w:ascii="Arial" w:hAnsi="Arial"/>
          <w:sz w:val="22"/>
          <w:szCs w:val="22"/>
        </w:rPr>
        <w:t xml:space="preserve"> v</w:t>
      </w:r>
      <w:r w:rsidR="007D2A5D">
        <w:rPr>
          <w:rFonts w:ascii="Arial" w:hAnsi="Arial"/>
          <w:sz w:val="22"/>
          <w:szCs w:val="22"/>
        </w:rPr>
        <w:t> </w:t>
      </w:r>
      <w:r>
        <w:rPr>
          <w:rFonts w:ascii="Arial" w:hAnsi="Arial"/>
          <w:sz w:val="22"/>
          <w:szCs w:val="22"/>
        </w:rPr>
        <w:t>Olomouci</w:t>
      </w:r>
    </w:p>
    <w:p w14:paraId="575CC9C1" w14:textId="77777777" w:rsidR="007D2A5D" w:rsidRDefault="007D2A5D" w:rsidP="002174FE">
      <w:pPr>
        <w:tabs>
          <w:tab w:val="center" w:pos="6120"/>
        </w:tabs>
        <w:jc w:val="both"/>
        <w:rPr>
          <w:rFonts w:ascii="Arial" w:hAnsi="Arial"/>
          <w:sz w:val="22"/>
          <w:szCs w:val="22"/>
        </w:rPr>
      </w:pPr>
    </w:p>
    <w:p w14:paraId="1DB4CBEE" w14:textId="77777777" w:rsidR="007D2A5D" w:rsidRDefault="007D2A5D" w:rsidP="002174FE">
      <w:pPr>
        <w:tabs>
          <w:tab w:val="center" w:pos="6120"/>
        </w:tabs>
        <w:jc w:val="both"/>
        <w:rPr>
          <w:rFonts w:ascii="Arial" w:hAnsi="Arial"/>
          <w:sz w:val="22"/>
          <w:szCs w:val="22"/>
        </w:rPr>
      </w:pPr>
    </w:p>
    <w:p w14:paraId="3C0022A2" w14:textId="77777777" w:rsidR="007D2A5D" w:rsidRDefault="007D2A5D" w:rsidP="002174FE">
      <w:pPr>
        <w:tabs>
          <w:tab w:val="center" w:pos="6120"/>
        </w:tabs>
        <w:jc w:val="both"/>
        <w:rPr>
          <w:rFonts w:ascii="Arial" w:hAnsi="Arial"/>
          <w:sz w:val="22"/>
          <w:szCs w:val="22"/>
        </w:rPr>
      </w:pPr>
    </w:p>
    <w:p w14:paraId="6C3D6B07" w14:textId="77777777" w:rsidR="007D2A5D" w:rsidRDefault="007D2A5D" w:rsidP="002174FE">
      <w:pPr>
        <w:tabs>
          <w:tab w:val="center" w:pos="6120"/>
        </w:tabs>
        <w:jc w:val="both"/>
        <w:rPr>
          <w:rFonts w:ascii="Arial" w:hAnsi="Arial"/>
          <w:sz w:val="22"/>
          <w:szCs w:val="22"/>
        </w:rPr>
      </w:pPr>
    </w:p>
    <w:p w14:paraId="0B3FE501" w14:textId="77777777" w:rsidR="007D2A5D" w:rsidRDefault="007D2A5D" w:rsidP="002174FE">
      <w:pPr>
        <w:tabs>
          <w:tab w:val="center" w:pos="6120"/>
        </w:tabs>
        <w:jc w:val="both"/>
        <w:rPr>
          <w:rFonts w:ascii="Arial" w:hAnsi="Arial"/>
          <w:sz w:val="22"/>
          <w:szCs w:val="22"/>
        </w:rPr>
      </w:pPr>
    </w:p>
    <w:p w14:paraId="2D411BC6" w14:textId="77777777" w:rsidR="007D2A5D" w:rsidRDefault="007D2A5D" w:rsidP="002174FE">
      <w:pPr>
        <w:tabs>
          <w:tab w:val="center" w:pos="6120"/>
        </w:tabs>
        <w:jc w:val="both"/>
        <w:rPr>
          <w:rFonts w:ascii="Arial" w:hAnsi="Arial"/>
          <w:sz w:val="22"/>
          <w:szCs w:val="22"/>
        </w:rPr>
      </w:pPr>
    </w:p>
    <w:p w14:paraId="35D34E8D" w14:textId="77777777" w:rsidR="007D2A5D" w:rsidRDefault="007D2A5D" w:rsidP="002174FE">
      <w:pPr>
        <w:tabs>
          <w:tab w:val="center" w:pos="6120"/>
        </w:tabs>
        <w:jc w:val="both"/>
        <w:rPr>
          <w:rFonts w:ascii="Arial" w:hAnsi="Arial"/>
          <w:sz w:val="22"/>
          <w:szCs w:val="22"/>
        </w:rPr>
      </w:pPr>
    </w:p>
    <w:p w14:paraId="6B279F5F" w14:textId="323B78F7" w:rsidR="00FC19DF" w:rsidRDefault="00FC19DF" w:rsidP="007D2A5D">
      <w:pPr>
        <w:pStyle w:val="Standard"/>
        <w:jc w:val="both"/>
        <w:rPr>
          <w:rFonts w:ascii="Arial" w:hAnsi="Arial" w:cs="Arial"/>
          <w:b/>
        </w:rPr>
      </w:pPr>
    </w:p>
    <w:p w14:paraId="2E9C67EF" w14:textId="77777777" w:rsidR="00FC19DF" w:rsidRDefault="00FC19DF" w:rsidP="007D2A5D">
      <w:pPr>
        <w:pStyle w:val="Standard"/>
        <w:jc w:val="both"/>
        <w:rPr>
          <w:rFonts w:ascii="Arial" w:hAnsi="Arial" w:cs="Arial"/>
          <w:b/>
        </w:rPr>
      </w:pPr>
    </w:p>
    <w:p w14:paraId="5B0B2736" w14:textId="77777777" w:rsidR="00D7027A" w:rsidRDefault="00D7027A" w:rsidP="007D2A5D">
      <w:pPr>
        <w:pStyle w:val="Standard"/>
        <w:jc w:val="both"/>
        <w:rPr>
          <w:rFonts w:ascii="Arial" w:hAnsi="Arial" w:cs="Arial"/>
          <w:b/>
        </w:rPr>
      </w:pPr>
    </w:p>
    <w:p w14:paraId="62877293" w14:textId="77777777" w:rsidR="00D7027A" w:rsidRDefault="00D7027A" w:rsidP="007D2A5D">
      <w:pPr>
        <w:pStyle w:val="Standard"/>
        <w:jc w:val="both"/>
        <w:rPr>
          <w:rFonts w:ascii="Arial" w:hAnsi="Arial" w:cs="Arial"/>
          <w:b/>
        </w:rPr>
      </w:pPr>
    </w:p>
    <w:p w14:paraId="0E6532CB" w14:textId="77777777" w:rsidR="00D7027A" w:rsidRDefault="00D7027A" w:rsidP="007D2A5D">
      <w:pPr>
        <w:pStyle w:val="Standard"/>
        <w:jc w:val="both"/>
        <w:rPr>
          <w:rFonts w:ascii="Arial" w:hAnsi="Arial" w:cs="Arial"/>
          <w:b/>
        </w:rPr>
      </w:pPr>
    </w:p>
    <w:p w14:paraId="31C08C7E" w14:textId="77777777" w:rsidR="00D7027A" w:rsidRDefault="00D7027A" w:rsidP="007D2A5D">
      <w:pPr>
        <w:pStyle w:val="Standard"/>
        <w:jc w:val="both"/>
        <w:rPr>
          <w:rFonts w:ascii="Arial" w:hAnsi="Arial" w:cs="Arial"/>
          <w:b/>
        </w:rPr>
      </w:pPr>
    </w:p>
    <w:p w14:paraId="573F1079" w14:textId="77777777" w:rsidR="00D7027A" w:rsidRDefault="00D7027A" w:rsidP="007D2A5D">
      <w:pPr>
        <w:pStyle w:val="Standard"/>
        <w:jc w:val="both"/>
        <w:rPr>
          <w:rFonts w:ascii="Arial" w:hAnsi="Arial" w:cs="Arial"/>
          <w:b/>
        </w:rPr>
      </w:pPr>
    </w:p>
    <w:p w14:paraId="0FBFAEBD" w14:textId="77777777" w:rsidR="00D7027A" w:rsidRDefault="00D7027A" w:rsidP="007D2A5D">
      <w:pPr>
        <w:pStyle w:val="Standard"/>
        <w:jc w:val="both"/>
        <w:rPr>
          <w:rFonts w:ascii="Arial" w:hAnsi="Arial" w:cs="Arial"/>
          <w:b/>
        </w:rPr>
      </w:pPr>
    </w:p>
    <w:p w14:paraId="44C42603" w14:textId="77777777" w:rsidR="00D7027A" w:rsidRDefault="00D7027A" w:rsidP="007D2A5D">
      <w:pPr>
        <w:pStyle w:val="Standard"/>
        <w:jc w:val="both"/>
        <w:rPr>
          <w:rFonts w:ascii="Arial" w:hAnsi="Arial" w:cs="Arial"/>
          <w:b/>
        </w:rPr>
      </w:pPr>
    </w:p>
    <w:p w14:paraId="12AFF35E" w14:textId="77777777" w:rsidR="00D7027A" w:rsidRDefault="00D7027A" w:rsidP="007D2A5D">
      <w:pPr>
        <w:pStyle w:val="Standard"/>
        <w:jc w:val="both"/>
        <w:rPr>
          <w:rFonts w:ascii="Arial" w:hAnsi="Arial" w:cs="Arial"/>
          <w:b/>
        </w:rPr>
      </w:pPr>
    </w:p>
    <w:p w14:paraId="4BD58C39" w14:textId="77777777" w:rsidR="00D7027A" w:rsidRDefault="00D7027A" w:rsidP="007D2A5D">
      <w:pPr>
        <w:pStyle w:val="Standard"/>
        <w:jc w:val="both"/>
        <w:rPr>
          <w:rFonts w:ascii="Arial" w:hAnsi="Arial" w:cs="Arial"/>
          <w:b/>
        </w:rPr>
      </w:pPr>
    </w:p>
    <w:p w14:paraId="43A6DBFA" w14:textId="77777777" w:rsidR="00D7027A" w:rsidRDefault="00D7027A" w:rsidP="007D2A5D">
      <w:pPr>
        <w:pStyle w:val="Standard"/>
        <w:jc w:val="both"/>
        <w:rPr>
          <w:rFonts w:ascii="Arial" w:hAnsi="Arial" w:cs="Arial"/>
          <w:b/>
        </w:rPr>
      </w:pPr>
    </w:p>
    <w:p w14:paraId="338522F9" w14:textId="5F93AA2A" w:rsidR="00E56E14" w:rsidRDefault="00E56E14" w:rsidP="007D2A5D">
      <w:pPr>
        <w:pStyle w:val="Standard"/>
        <w:jc w:val="both"/>
        <w:rPr>
          <w:rFonts w:ascii="Arial" w:hAnsi="Arial" w:cs="Arial"/>
          <w:b/>
        </w:rPr>
      </w:pPr>
    </w:p>
    <w:p w14:paraId="3EF3EFCA" w14:textId="77777777" w:rsidR="00976E82" w:rsidRDefault="00976E82" w:rsidP="007D2A5D">
      <w:pPr>
        <w:pStyle w:val="Standard"/>
        <w:jc w:val="both"/>
        <w:rPr>
          <w:rFonts w:ascii="Arial" w:hAnsi="Arial" w:cs="Arial"/>
          <w:b/>
        </w:rPr>
      </w:pPr>
    </w:p>
    <w:p w14:paraId="2A44DE4F" w14:textId="77777777" w:rsidR="00AB2DBC" w:rsidRDefault="00AB2DBC" w:rsidP="007D2A5D">
      <w:pPr>
        <w:pStyle w:val="Standard"/>
        <w:jc w:val="both"/>
        <w:rPr>
          <w:rFonts w:ascii="Arial" w:hAnsi="Arial" w:cs="Arial"/>
          <w:b/>
        </w:rPr>
      </w:pPr>
    </w:p>
    <w:p w14:paraId="581B1C59" w14:textId="77777777" w:rsidR="00AB2DBC" w:rsidRDefault="00AB2DBC" w:rsidP="007D2A5D">
      <w:pPr>
        <w:pStyle w:val="Standard"/>
        <w:jc w:val="both"/>
        <w:rPr>
          <w:rFonts w:ascii="Arial" w:hAnsi="Arial" w:cs="Arial"/>
          <w:b/>
        </w:rPr>
      </w:pPr>
    </w:p>
    <w:p w14:paraId="66372373" w14:textId="77777777" w:rsidR="004F725E" w:rsidRDefault="004F725E" w:rsidP="007D2A5D">
      <w:pPr>
        <w:pStyle w:val="Standard"/>
        <w:jc w:val="both"/>
        <w:rPr>
          <w:rFonts w:ascii="Arial" w:hAnsi="Arial" w:cs="Arial"/>
          <w:b/>
        </w:rPr>
      </w:pPr>
    </w:p>
    <w:p w14:paraId="030070A8" w14:textId="77777777" w:rsidR="004F725E" w:rsidRDefault="004F725E" w:rsidP="007D2A5D">
      <w:pPr>
        <w:pStyle w:val="Standard"/>
        <w:jc w:val="both"/>
        <w:rPr>
          <w:rFonts w:ascii="Arial" w:hAnsi="Arial" w:cs="Arial"/>
          <w:b/>
        </w:rPr>
      </w:pPr>
    </w:p>
    <w:p w14:paraId="53C62CF0" w14:textId="77777777" w:rsidR="004F725E" w:rsidRDefault="004F725E" w:rsidP="007D2A5D">
      <w:pPr>
        <w:pStyle w:val="Standard"/>
        <w:jc w:val="both"/>
        <w:rPr>
          <w:rFonts w:ascii="Arial" w:hAnsi="Arial" w:cs="Arial"/>
          <w:b/>
        </w:rPr>
      </w:pPr>
    </w:p>
    <w:p w14:paraId="235D3D4C" w14:textId="77777777" w:rsidR="004F725E" w:rsidRDefault="004F725E" w:rsidP="007D2A5D">
      <w:pPr>
        <w:pStyle w:val="Standard"/>
        <w:jc w:val="both"/>
        <w:rPr>
          <w:rFonts w:ascii="Arial" w:hAnsi="Arial" w:cs="Arial"/>
          <w:b/>
        </w:rPr>
      </w:pPr>
    </w:p>
    <w:p w14:paraId="23B1DB14" w14:textId="77777777" w:rsidR="004F725E" w:rsidRDefault="004F725E" w:rsidP="007D2A5D">
      <w:pPr>
        <w:pStyle w:val="Standard"/>
        <w:jc w:val="both"/>
        <w:rPr>
          <w:rFonts w:ascii="Arial" w:hAnsi="Arial" w:cs="Arial"/>
          <w:b/>
        </w:rPr>
      </w:pPr>
    </w:p>
    <w:p w14:paraId="0370F017" w14:textId="77777777" w:rsidR="004F725E" w:rsidRDefault="004F725E" w:rsidP="007D2A5D">
      <w:pPr>
        <w:pStyle w:val="Standard"/>
        <w:jc w:val="both"/>
        <w:rPr>
          <w:rFonts w:ascii="Arial" w:hAnsi="Arial" w:cs="Arial"/>
          <w:b/>
        </w:rPr>
      </w:pPr>
    </w:p>
    <w:p w14:paraId="7939AB7F" w14:textId="77777777" w:rsidR="004F725E" w:rsidRDefault="004F725E" w:rsidP="007D2A5D">
      <w:pPr>
        <w:pStyle w:val="Standard"/>
        <w:jc w:val="both"/>
        <w:rPr>
          <w:rFonts w:ascii="Arial" w:hAnsi="Arial" w:cs="Arial"/>
          <w:b/>
        </w:rPr>
      </w:pPr>
    </w:p>
    <w:p w14:paraId="0E5EBBC0" w14:textId="77777777" w:rsidR="004F725E" w:rsidRDefault="004F725E" w:rsidP="007D2A5D">
      <w:pPr>
        <w:pStyle w:val="Standard"/>
        <w:jc w:val="both"/>
        <w:rPr>
          <w:rFonts w:ascii="Arial" w:hAnsi="Arial" w:cs="Arial"/>
          <w:b/>
        </w:rPr>
      </w:pPr>
    </w:p>
    <w:p w14:paraId="60A012D1" w14:textId="77777777" w:rsidR="004F725E" w:rsidRDefault="004F725E" w:rsidP="007D2A5D">
      <w:pPr>
        <w:pStyle w:val="Standard"/>
        <w:jc w:val="both"/>
        <w:rPr>
          <w:rFonts w:ascii="Arial" w:hAnsi="Arial" w:cs="Arial"/>
          <w:b/>
        </w:rPr>
      </w:pPr>
    </w:p>
    <w:p w14:paraId="02398A40" w14:textId="77777777" w:rsidR="004F725E" w:rsidRDefault="004F725E" w:rsidP="007D2A5D">
      <w:pPr>
        <w:pStyle w:val="Standard"/>
        <w:jc w:val="both"/>
        <w:rPr>
          <w:rFonts w:ascii="Arial" w:hAnsi="Arial" w:cs="Arial"/>
          <w:b/>
        </w:rPr>
      </w:pPr>
    </w:p>
    <w:p w14:paraId="6F4D4443" w14:textId="77777777" w:rsidR="004F725E" w:rsidRDefault="004F725E" w:rsidP="007D2A5D">
      <w:pPr>
        <w:pStyle w:val="Standard"/>
        <w:jc w:val="both"/>
        <w:rPr>
          <w:rFonts w:ascii="Arial" w:hAnsi="Arial" w:cs="Arial"/>
          <w:b/>
        </w:rPr>
      </w:pPr>
    </w:p>
    <w:p w14:paraId="3800ABF4" w14:textId="74795F63" w:rsidR="007D2A5D" w:rsidRDefault="007D2A5D" w:rsidP="007D2A5D">
      <w:pPr>
        <w:pStyle w:val="Standard"/>
        <w:jc w:val="both"/>
        <w:rPr>
          <w:rFonts w:ascii="Arial" w:hAnsi="Arial" w:cs="Arial"/>
          <w:b/>
        </w:rPr>
      </w:pPr>
      <w:r>
        <w:rPr>
          <w:rFonts w:ascii="Arial" w:hAnsi="Arial" w:cs="Arial"/>
          <w:b/>
        </w:rPr>
        <w:lastRenderedPageBreak/>
        <w:t>Příloha č. 1 Dokumentace</w:t>
      </w:r>
    </w:p>
    <w:p w14:paraId="0CD1757A" w14:textId="77777777" w:rsidR="007D2A5D" w:rsidRDefault="007D2A5D" w:rsidP="007D2A5D">
      <w:pPr>
        <w:pStyle w:val="Standard"/>
        <w:jc w:val="both"/>
        <w:rPr>
          <w:rFonts w:ascii="Arial" w:hAnsi="Arial" w:cs="Arial"/>
          <w:b/>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235"/>
        <w:gridCol w:w="1647"/>
        <w:gridCol w:w="350"/>
        <w:gridCol w:w="2709"/>
        <w:gridCol w:w="2911"/>
      </w:tblGrid>
      <w:tr w:rsidR="007D2A5D" w14:paraId="0F2DDCA5" w14:textId="77777777" w:rsidTr="00976E82">
        <w:trPr>
          <w:trHeight w:val="113"/>
        </w:trPr>
        <w:tc>
          <w:tcPr>
            <w:tcW w:w="11162" w:type="dxa"/>
            <w:gridSpan w:val="8"/>
            <w:tcBorders>
              <w:top w:val="double" w:sz="12" w:space="0" w:color="000000"/>
              <w:left w:val="double" w:sz="12" w:space="0" w:color="000000"/>
              <w:bottom w:val="single" w:sz="6" w:space="0" w:color="000000"/>
              <w:right w:val="double" w:sz="12" w:space="0" w:color="000000"/>
            </w:tcBorders>
            <w:shd w:val="clear" w:color="auto" w:fill="FABF8F"/>
            <w:vAlign w:val="center"/>
          </w:tcPr>
          <w:p w14:paraId="5A9487E2" w14:textId="77777777" w:rsidR="007D2A5D" w:rsidRDefault="007D2A5D" w:rsidP="00976E82">
            <w:pPr>
              <w:pStyle w:val="Bezmezer"/>
              <w:jc w:val="center"/>
            </w:pPr>
            <w:bookmarkStart w:id="20" w:name="_Toc435777724"/>
            <w:bookmarkStart w:id="21" w:name="_Toc444003722"/>
            <w:bookmarkStart w:id="22" w:name="_Toc435777751"/>
            <w:bookmarkEnd w:id="20"/>
            <w:bookmarkEnd w:id="21"/>
            <w:bookmarkEnd w:id="22"/>
            <w:r>
              <w:rPr>
                <w:rFonts w:ascii="Arial" w:hAnsi="Arial" w:cs="Arial"/>
                <w:b/>
                <w:szCs w:val="24"/>
                <w:lang w:eastAsia="cs-CZ"/>
              </w:rPr>
              <w:t>KRYCÍ LIST NABÍDKY</w:t>
            </w:r>
          </w:p>
        </w:tc>
      </w:tr>
      <w:tr w:rsidR="007D2A5D" w14:paraId="70D56997" w14:textId="77777777" w:rsidTr="00976E82">
        <w:trPr>
          <w:trHeight w:val="113"/>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FABF8F"/>
            <w:vAlign w:val="center"/>
          </w:tcPr>
          <w:p w14:paraId="6D765CDD" w14:textId="69649F9C" w:rsidR="007D2A5D" w:rsidRDefault="007D2A5D" w:rsidP="00976E82">
            <w:pPr>
              <w:pStyle w:val="Bezmezer"/>
              <w:jc w:val="center"/>
            </w:pPr>
            <w:r>
              <w:rPr>
                <w:rFonts w:ascii="Arial" w:hAnsi="Arial" w:cs="Arial"/>
                <w:b/>
                <w:szCs w:val="24"/>
                <w:lang w:eastAsia="cs-CZ"/>
              </w:rPr>
              <w:t xml:space="preserve">Veřejná zakázka na dodávky zadávaná </w:t>
            </w:r>
            <w:r w:rsidR="00D7027A">
              <w:rPr>
                <w:rFonts w:ascii="Arial" w:hAnsi="Arial" w:cs="Arial"/>
                <w:b/>
                <w:szCs w:val="24"/>
                <w:lang w:eastAsia="cs-CZ"/>
              </w:rPr>
              <w:t xml:space="preserve">v nadlimitním režimu </w:t>
            </w:r>
            <w:r>
              <w:rPr>
                <w:rFonts w:ascii="Arial" w:hAnsi="Arial" w:cs="Arial"/>
                <w:b/>
                <w:szCs w:val="24"/>
                <w:lang w:eastAsia="cs-CZ"/>
              </w:rPr>
              <w:t>v otevřeném řízení dle zákona č. 134/2016 Sb., o zadávání veřejných zakázek, v účinném znění</w:t>
            </w:r>
          </w:p>
        </w:tc>
      </w:tr>
      <w:tr w:rsidR="007D2A5D" w14:paraId="5EA68B00" w14:textId="77777777" w:rsidTr="00976E82">
        <w:trPr>
          <w:trHeight w:val="113"/>
        </w:trPr>
        <w:tc>
          <w:tcPr>
            <w:tcW w:w="2563" w:type="dxa"/>
            <w:tcBorders>
              <w:top w:val="single" w:sz="6" w:space="0" w:color="000000"/>
              <w:left w:val="double" w:sz="12" w:space="0" w:color="000000"/>
              <w:bottom w:val="single" w:sz="6" w:space="0" w:color="000000"/>
            </w:tcBorders>
            <w:shd w:val="clear" w:color="auto" w:fill="FABF8F"/>
            <w:vAlign w:val="center"/>
          </w:tcPr>
          <w:p w14:paraId="4640C7DB" w14:textId="77777777" w:rsidR="007D2A5D" w:rsidRDefault="007D2A5D" w:rsidP="00976E82">
            <w:pPr>
              <w:pStyle w:val="Bezmezer"/>
              <w:jc w:val="both"/>
              <w:rPr>
                <w:rFonts w:ascii="Arial" w:hAnsi="Arial" w:cs="Arial"/>
                <w:b/>
                <w:sz w:val="28"/>
              </w:rPr>
            </w:pPr>
            <w:r>
              <w:rPr>
                <w:rFonts w:ascii="Arial" w:hAnsi="Arial" w:cs="Arial"/>
                <w:b/>
                <w:lang w:eastAsia="cs-CZ"/>
              </w:rPr>
              <w:t>Název:</w:t>
            </w:r>
          </w:p>
        </w:tc>
        <w:tc>
          <w:tcPr>
            <w:tcW w:w="8599" w:type="dxa"/>
            <w:gridSpan w:val="7"/>
            <w:tcBorders>
              <w:top w:val="single" w:sz="6" w:space="0" w:color="000000"/>
              <w:left w:val="single" w:sz="6" w:space="0" w:color="000000"/>
              <w:bottom w:val="single" w:sz="6" w:space="0" w:color="000000"/>
              <w:right w:val="double" w:sz="12" w:space="0" w:color="000000"/>
            </w:tcBorders>
            <w:shd w:val="clear" w:color="auto" w:fill="auto"/>
            <w:vAlign w:val="center"/>
          </w:tcPr>
          <w:p w14:paraId="3E3FFC18" w14:textId="77777777" w:rsidR="007D2A5D" w:rsidRDefault="007D2A5D" w:rsidP="00976E82">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37B6EEE6" w14:textId="7EC29D39" w:rsidR="007D2A5D" w:rsidRDefault="007D2A5D" w:rsidP="00976E82">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r>
              <w:rPr>
                <w:rFonts w:ascii="Arial" w:eastAsia="Arial" w:hAnsi="Arial"/>
                <w:b/>
                <w:sz w:val="28"/>
              </w:rPr>
              <w:t>„</w:t>
            </w:r>
            <w:bookmarkStart w:id="23" w:name="_Hlk121239074"/>
            <w:r w:rsidR="00FC19DF" w:rsidRPr="00FC19DF">
              <w:rPr>
                <w:rFonts w:ascii="Arial" w:hAnsi="Arial"/>
                <w:b/>
                <w:sz w:val="28"/>
              </w:rPr>
              <w:t>UPOL – Dodávk</w:t>
            </w:r>
            <w:r w:rsidR="00D7027A">
              <w:rPr>
                <w:rFonts w:ascii="Arial" w:hAnsi="Arial"/>
                <w:b/>
                <w:sz w:val="28"/>
              </w:rPr>
              <w:t>y</w:t>
            </w:r>
            <w:r w:rsidR="00FC19DF" w:rsidRPr="00FC19DF">
              <w:rPr>
                <w:rFonts w:ascii="Arial" w:hAnsi="Arial"/>
                <w:b/>
                <w:sz w:val="28"/>
              </w:rPr>
              <w:t xml:space="preserve"> kapalného helia 202</w:t>
            </w:r>
            <w:bookmarkEnd w:id="23"/>
            <w:r w:rsidR="00AB2DBC">
              <w:rPr>
                <w:rFonts w:ascii="Arial" w:hAnsi="Arial"/>
                <w:b/>
                <w:sz w:val="28"/>
              </w:rPr>
              <w:t>5</w:t>
            </w:r>
            <w:r w:rsidR="00D7027A">
              <w:rPr>
                <w:rFonts w:ascii="Arial" w:hAnsi="Arial"/>
                <w:b/>
                <w:sz w:val="28"/>
              </w:rPr>
              <w:t>/202</w:t>
            </w:r>
            <w:r w:rsidR="00AB2DBC">
              <w:rPr>
                <w:rFonts w:ascii="Arial" w:hAnsi="Arial"/>
                <w:b/>
                <w:sz w:val="28"/>
              </w:rPr>
              <w:t>6</w:t>
            </w:r>
            <w:r>
              <w:rPr>
                <w:rFonts w:ascii="Arial" w:hAnsi="Arial"/>
                <w:b/>
                <w:sz w:val="28"/>
              </w:rPr>
              <w:t>“</w:t>
            </w:r>
          </w:p>
          <w:p w14:paraId="7FF7C0A6" w14:textId="77777777" w:rsidR="007D2A5D" w:rsidRDefault="007D2A5D" w:rsidP="00976E82">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7D2A5D" w14:paraId="5535D653" w14:textId="77777777" w:rsidTr="00976E82">
        <w:trPr>
          <w:trHeight w:val="113"/>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BFBFBF"/>
            <w:vAlign w:val="center"/>
          </w:tcPr>
          <w:p w14:paraId="362F7204" w14:textId="77777777" w:rsidR="007D2A5D" w:rsidRDefault="007D2A5D" w:rsidP="00976E82">
            <w:pPr>
              <w:pStyle w:val="Bezmezer"/>
            </w:pPr>
            <w:r>
              <w:rPr>
                <w:rFonts w:ascii="Arial" w:hAnsi="Arial" w:cs="Arial"/>
                <w:b/>
                <w:lang w:eastAsia="cs-CZ"/>
              </w:rPr>
              <w:t>Zadavatel</w:t>
            </w:r>
          </w:p>
        </w:tc>
      </w:tr>
      <w:tr w:rsidR="007D2A5D" w14:paraId="4B350335" w14:textId="77777777" w:rsidTr="00976E82">
        <w:trPr>
          <w:trHeight w:val="11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0D6C03F3" w14:textId="77777777" w:rsidR="007D2A5D" w:rsidRDefault="007D2A5D" w:rsidP="00976E82">
            <w:pPr>
              <w:pStyle w:val="Bezmezer"/>
              <w:jc w:val="both"/>
              <w:rPr>
                <w:rFonts w:ascii="Arial" w:hAnsi="Arial" w:cs="Arial"/>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03E033EF" w14:textId="77777777" w:rsidR="007D2A5D" w:rsidRDefault="007D2A5D" w:rsidP="00976E82">
            <w:pPr>
              <w:jc w:val="both"/>
            </w:pPr>
            <w:r>
              <w:rPr>
                <w:rFonts w:ascii="Arial" w:hAnsi="Arial"/>
                <w:sz w:val="22"/>
                <w:szCs w:val="22"/>
              </w:rPr>
              <w:t xml:space="preserve">Univerzita Palackého v Olomouci </w:t>
            </w:r>
          </w:p>
        </w:tc>
      </w:tr>
      <w:tr w:rsidR="007D2A5D" w14:paraId="474FC635" w14:textId="77777777" w:rsidTr="00976E82">
        <w:trPr>
          <w:trHeight w:val="11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4BC8E89C" w14:textId="77777777" w:rsidR="007D2A5D" w:rsidRDefault="007D2A5D" w:rsidP="00976E82">
            <w:pPr>
              <w:pStyle w:val="Bezmezer"/>
              <w:jc w:val="both"/>
              <w:rPr>
                <w:rFonts w:ascii="Arial" w:hAnsi="Arial" w:cs="Arial"/>
              </w:rPr>
            </w:pPr>
            <w:r>
              <w:rPr>
                <w:rFonts w:ascii="Arial" w:hAnsi="Arial" w:cs="Arial"/>
                <w:b/>
                <w:lang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5909923" w14:textId="65253EE1" w:rsidR="007D2A5D" w:rsidRDefault="007D2A5D" w:rsidP="00976E82">
            <w:pPr>
              <w:jc w:val="both"/>
            </w:pPr>
            <w:r>
              <w:rPr>
                <w:rFonts w:ascii="Arial" w:hAnsi="Arial"/>
                <w:sz w:val="22"/>
                <w:szCs w:val="22"/>
              </w:rPr>
              <w:t>Křížkovského 511/8, 77</w:t>
            </w:r>
            <w:r w:rsidR="00AB2DBC">
              <w:rPr>
                <w:rFonts w:ascii="Arial" w:hAnsi="Arial"/>
                <w:sz w:val="22"/>
                <w:szCs w:val="22"/>
              </w:rPr>
              <w:t>9</w:t>
            </w:r>
            <w:r>
              <w:rPr>
                <w:rFonts w:ascii="Arial" w:hAnsi="Arial"/>
                <w:sz w:val="22"/>
                <w:szCs w:val="22"/>
              </w:rPr>
              <w:t xml:space="preserve"> </w:t>
            </w:r>
            <w:r w:rsidR="00AB2DBC">
              <w:rPr>
                <w:rFonts w:ascii="Arial" w:hAnsi="Arial"/>
                <w:sz w:val="22"/>
                <w:szCs w:val="22"/>
              </w:rPr>
              <w:t>00</w:t>
            </w:r>
            <w:r>
              <w:rPr>
                <w:rFonts w:ascii="Arial" w:hAnsi="Arial"/>
                <w:sz w:val="22"/>
                <w:szCs w:val="22"/>
              </w:rPr>
              <w:t xml:space="preserve"> Olomouc</w:t>
            </w:r>
          </w:p>
        </w:tc>
      </w:tr>
      <w:tr w:rsidR="007D2A5D" w14:paraId="6B6FA215" w14:textId="77777777" w:rsidTr="00976E82">
        <w:trPr>
          <w:trHeight w:val="11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5A73A7B5" w14:textId="77777777" w:rsidR="007D2A5D" w:rsidRDefault="007D2A5D" w:rsidP="00976E82">
            <w:pPr>
              <w:pStyle w:val="Bezmezer"/>
              <w:jc w:val="both"/>
              <w:rPr>
                <w:rFonts w:ascii="Arial" w:hAnsi="Arial" w:cs="Arial"/>
              </w:rPr>
            </w:pPr>
            <w:r>
              <w:rPr>
                <w:rFonts w:ascii="Arial" w:hAnsi="Arial" w:cs="Arial"/>
                <w:b/>
                <w:lang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21F5BD65" w14:textId="67B948E7" w:rsidR="007D2A5D" w:rsidRDefault="00AB2DBC" w:rsidP="00976E82">
            <w:pPr>
              <w:jc w:val="both"/>
            </w:pPr>
            <w:r w:rsidRPr="00AB2DBC">
              <w:rPr>
                <w:rFonts w:ascii="Arial" w:hAnsi="Arial"/>
                <w:sz w:val="22"/>
                <w:szCs w:val="22"/>
              </w:rPr>
              <w:t>doc. JUDr. Michael Kohajda, Ph.D.</w:t>
            </w:r>
            <w:r w:rsidR="004A4D65" w:rsidRPr="004A4D65">
              <w:rPr>
                <w:rFonts w:ascii="Arial" w:hAnsi="Arial"/>
                <w:sz w:val="22"/>
                <w:szCs w:val="22"/>
              </w:rPr>
              <w:t>.</w:t>
            </w:r>
            <w:r w:rsidR="00D7027A">
              <w:rPr>
                <w:rFonts w:ascii="Arial" w:hAnsi="Arial"/>
                <w:sz w:val="22"/>
                <w:szCs w:val="22"/>
              </w:rPr>
              <w:t>, rektor</w:t>
            </w:r>
          </w:p>
        </w:tc>
      </w:tr>
      <w:tr w:rsidR="007D2A5D" w14:paraId="7583E5AE" w14:textId="77777777" w:rsidTr="00976E82">
        <w:trPr>
          <w:trHeight w:val="113"/>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BFBFBF"/>
            <w:vAlign w:val="center"/>
          </w:tcPr>
          <w:p w14:paraId="34A9EA07" w14:textId="77777777" w:rsidR="007D2A5D" w:rsidRDefault="007D2A5D" w:rsidP="00976E82">
            <w:pPr>
              <w:pStyle w:val="Bezmezer"/>
            </w:pPr>
            <w:r>
              <w:rPr>
                <w:rFonts w:ascii="Arial" w:hAnsi="Arial" w:cs="Arial"/>
                <w:b/>
                <w:lang w:eastAsia="cs-CZ"/>
              </w:rPr>
              <w:t>Dodavatel</w:t>
            </w:r>
          </w:p>
        </w:tc>
      </w:tr>
      <w:tr w:rsidR="007D2A5D" w14:paraId="595DCDF4" w14:textId="77777777" w:rsidTr="00976E82">
        <w:trPr>
          <w:trHeight w:val="11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600F4DED" w14:textId="77777777" w:rsidR="007D2A5D" w:rsidRDefault="007D2A5D" w:rsidP="00976E82">
            <w:pPr>
              <w:pStyle w:val="Bezmezer"/>
              <w:jc w:val="both"/>
              <w:rPr>
                <w:rFonts w:ascii="Arial" w:hAnsi="Arial" w:cs="Arial"/>
                <w:b/>
                <w:lang w:eastAsia="cs-CZ"/>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462D77E8" w14:textId="40618DDD"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63C502FE" w14:textId="77777777" w:rsidTr="00976E82">
        <w:trPr>
          <w:trHeight w:val="11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7EB2FF33" w14:textId="77777777" w:rsidR="007D2A5D" w:rsidRDefault="007D2A5D" w:rsidP="00976E82">
            <w:pPr>
              <w:pStyle w:val="Bezmezer"/>
              <w:jc w:val="both"/>
              <w:rPr>
                <w:rFonts w:ascii="Arial" w:hAnsi="Arial" w:cs="Arial"/>
                <w:b/>
                <w:lang w:eastAsia="cs-CZ"/>
              </w:rPr>
            </w:pPr>
            <w:r>
              <w:rPr>
                <w:rFonts w:ascii="Arial" w:hAnsi="Arial" w:cs="Arial"/>
                <w:b/>
                <w:lang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3F54782" w14:textId="798C365E"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046D9543" w14:textId="77777777" w:rsidTr="00976E82">
        <w:trPr>
          <w:trHeight w:val="11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1810B007" w14:textId="17DEE8B2" w:rsidR="007D2A5D" w:rsidRDefault="007D2A5D" w:rsidP="00976E82">
            <w:pPr>
              <w:pStyle w:val="Bezmezer"/>
              <w:jc w:val="both"/>
              <w:rPr>
                <w:rFonts w:ascii="Arial" w:hAnsi="Arial" w:cs="Arial"/>
                <w:b/>
                <w:lang w:eastAsia="cs-CZ"/>
              </w:rPr>
            </w:pPr>
            <w:r>
              <w:rPr>
                <w:rFonts w:ascii="Arial" w:hAnsi="Arial" w:cs="Arial"/>
                <w:b/>
                <w:lang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33DC9A5" w14:textId="130EA13F"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3D82BE20" w14:textId="77777777" w:rsidTr="00976E82">
        <w:trPr>
          <w:trHeight w:val="11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7B03E867" w14:textId="77777777" w:rsidR="007D2A5D" w:rsidRDefault="007D2A5D" w:rsidP="00976E82">
            <w:pPr>
              <w:pStyle w:val="Bezmezer"/>
              <w:jc w:val="both"/>
              <w:rPr>
                <w:rFonts w:ascii="Arial" w:hAnsi="Arial" w:cs="Arial"/>
                <w:b/>
                <w:lang w:eastAsia="cs-CZ"/>
              </w:rPr>
            </w:pPr>
            <w:r>
              <w:rPr>
                <w:rFonts w:ascii="Arial" w:hAnsi="Arial" w:cs="Arial"/>
                <w:b/>
                <w:lang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FF7B90B" w14:textId="334CB359"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1D26EF86" w14:textId="77777777" w:rsidTr="00976E82">
        <w:trPr>
          <w:trHeight w:val="113"/>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5BC4B760" w14:textId="77777777" w:rsidR="007D2A5D" w:rsidRDefault="007D2A5D" w:rsidP="00976E82">
            <w:pPr>
              <w:pStyle w:val="Bezmezer"/>
              <w:jc w:val="both"/>
              <w:rPr>
                <w:rFonts w:ascii="Arial" w:hAnsi="Arial" w:cs="Arial"/>
                <w:b/>
                <w:lang w:eastAsia="cs-CZ"/>
              </w:rPr>
            </w:pPr>
            <w:r>
              <w:rPr>
                <w:rFonts w:ascii="Arial" w:hAnsi="Arial" w:cs="Arial"/>
                <w:b/>
                <w:lang w:eastAsia="cs-CZ"/>
              </w:rPr>
              <w:t>IČO:</w:t>
            </w:r>
          </w:p>
        </w:tc>
        <w:tc>
          <w:tcPr>
            <w:tcW w:w="2709" w:type="dxa"/>
            <w:gridSpan w:val="4"/>
            <w:tcBorders>
              <w:top w:val="single" w:sz="6" w:space="0" w:color="000000"/>
              <w:left w:val="single" w:sz="6" w:space="0" w:color="000000"/>
              <w:bottom w:val="single" w:sz="6" w:space="0" w:color="000000"/>
            </w:tcBorders>
            <w:shd w:val="clear" w:color="auto" w:fill="FFFFFF"/>
            <w:vAlign w:val="center"/>
          </w:tcPr>
          <w:p w14:paraId="24BBD157" w14:textId="20891F6C"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545ACCEC" w14:textId="77777777" w:rsidR="007D2A5D" w:rsidRDefault="007D2A5D" w:rsidP="00976E82">
            <w:pPr>
              <w:pStyle w:val="Bezmezer"/>
              <w:jc w:val="both"/>
              <w:rPr>
                <w:rFonts w:ascii="Arial" w:hAnsi="Arial" w:cs="Arial"/>
                <w:b/>
                <w:lang w:eastAsia="cs-CZ"/>
              </w:rPr>
            </w:pPr>
            <w:r>
              <w:rPr>
                <w:rFonts w:ascii="Arial" w:hAnsi="Arial" w:cs="Arial"/>
                <w:b/>
                <w:lang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3A745D2A" w14:textId="47872DA7"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7B385DF0" w14:textId="77777777" w:rsidTr="00976E82">
        <w:trPr>
          <w:trHeight w:val="113"/>
        </w:trPr>
        <w:tc>
          <w:tcPr>
            <w:tcW w:w="5192" w:type="dxa"/>
            <w:gridSpan w:val="5"/>
            <w:tcBorders>
              <w:top w:val="single" w:sz="6" w:space="0" w:color="000000"/>
              <w:left w:val="double" w:sz="12" w:space="0" w:color="000000"/>
              <w:bottom w:val="double" w:sz="12" w:space="0" w:color="000000"/>
            </w:tcBorders>
            <w:shd w:val="clear" w:color="auto" w:fill="FABF8F"/>
            <w:vAlign w:val="center"/>
          </w:tcPr>
          <w:p w14:paraId="79BFA44B" w14:textId="77777777" w:rsidR="007D2A5D" w:rsidRDefault="007D2A5D" w:rsidP="00976E82">
            <w:pPr>
              <w:pStyle w:val="Bezmezer"/>
              <w:jc w:val="both"/>
              <w:rPr>
                <w:rFonts w:ascii="Arial" w:hAnsi="Arial" w:cs="Arial"/>
                <w:b/>
                <w:lang w:eastAsia="cs-CZ"/>
              </w:rPr>
            </w:pPr>
            <w:r>
              <w:rPr>
                <w:rFonts w:ascii="Arial" w:hAnsi="Arial" w:cs="Arial"/>
                <w:b/>
                <w:lang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480ECF6D" w14:textId="27EF3B15"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FB6576" w14:paraId="2232FF9B" w14:textId="77777777" w:rsidTr="00976E82">
        <w:trPr>
          <w:trHeight w:val="113"/>
        </w:trPr>
        <w:tc>
          <w:tcPr>
            <w:tcW w:w="5192" w:type="dxa"/>
            <w:gridSpan w:val="5"/>
            <w:tcBorders>
              <w:top w:val="single" w:sz="6" w:space="0" w:color="000000"/>
              <w:left w:val="double" w:sz="12" w:space="0" w:color="000000"/>
              <w:bottom w:val="double" w:sz="12" w:space="0" w:color="000000"/>
            </w:tcBorders>
            <w:shd w:val="clear" w:color="auto" w:fill="FABF8F"/>
            <w:vAlign w:val="center"/>
          </w:tcPr>
          <w:p w14:paraId="55E2C114" w14:textId="57B68281" w:rsidR="00FB6576" w:rsidRDefault="00FB6576" w:rsidP="00FB6576">
            <w:pPr>
              <w:pStyle w:val="Bezmezer"/>
              <w:jc w:val="both"/>
              <w:rPr>
                <w:rFonts w:ascii="Arial" w:hAnsi="Arial" w:cs="Arial"/>
                <w:b/>
                <w:lang w:eastAsia="cs-CZ"/>
              </w:rPr>
            </w:pPr>
            <w:r w:rsidRPr="00510C6F">
              <w:rPr>
                <w:rFonts w:ascii="Arial" w:hAnsi="Arial" w:cs="Arial"/>
                <w:b/>
                <w:lang w:eastAsia="cs-CZ"/>
              </w:rPr>
              <w:t>Dodavatel je malý či střední podnik</w:t>
            </w:r>
            <w:r w:rsidRPr="00510C6F">
              <w:rPr>
                <w:rStyle w:val="Znakapoznpodarou"/>
                <w:rFonts w:ascii="Arial" w:hAnsi="Arial" w:cs="Arial"/>
                <w:b/>
                <w:lang w:eastAsia="cs-CZ"/>
              </w:rPr>
              <w:footnoteReference w:id="1"/>
            </w:r>
            <w:r w:rsidRPr="00510C6F">
              <w:rPr>
                <w:rFonts w:ascii="Arial" w:hAnsi="Arial" w:cs="Arial"/>
                <w:b/>
                <w:lang w:eastAsia="cs-CZ"/>
              </w:rPr>
              <w:t>:</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7716010B" w14:textId="56E433B5" w:rsidR="00FB6576" w:rsidRPr="002A0752" w:rsidRDefault="00FB6576" w:rsidP="00FB6576">
            <w:pPr>
              <w:pStyle w:val="Bezmezer"/>
              <w:snapToGrid w:val="0"/>
              <w:jc w:val="both"/>
              <w:rPr>
                <w:rFonts w:ascii="Arial" w:hAnsi="Arial"/>
                <w:b/>
                <w:i/>
                <w:highlight w:val="yellow"/>
              </w:rPr>
            </w:pPr>
            <w:r w:rsidRPr="00510C6F">
              <w:rPr>
                <w:rFonts w:ascii="Arial" w:hAnsi="Arial"/>
                <w:b/>
                <w:i/>
                <w:highlight w:val="yellow"/>
              </w:rPr>
              <w:t>ANO/NE (doplní Dodavatel)</w:t>
            </w:r>
          </w:p>
        </w:tc>
      </w:tr>
      <w:tr w:rsidR="00F51C8A" w14:paraId="7ED5B585" w14:textId="77777777" w:rsidTr="00976E82">
        <w:trPr>
          <w:trHeight w:val="612"/>
        </w:trPr>
        <w:tc>
          <w:tcPr>
            <w:tcW w:w="11162" w:type="dxa"/>
            <w:gridSpan w:val="8"/>
            <w:tcBorders>
              <w:top w:val="double" w:sz="12" w:space="0" w:color="000000"/>
              <w:left w:val="double" w:sz="12" w:space="0" w:color="000000"/>
              <w:right w:val="double" w:sz="12" w:space="0" w:color="000000"/>
            </w:tcBorders>
            <w:shd w:val="clear" w:color="auto" w:fill="A6A6A6"/>
            <w:vAlign w:val="center"/>
          </w:tcPr>
          <w:p w14:paraId="566B0DD6" w14:textId="77777777" w:rsidR="00F51C8A" w:rsidRDefault="00F51C8A" w:rsidP="00976E82">
            <w:pPr>
              <w:pStyle w:val="Bezmezer"/>
              <w:jc w:val="both"/>
            </w:pPr>
            <w:r>
              <w:rPr>
                <w:rFonts w:ascii="Arial" w:eastAsia="Arial" w:hAnsi="Arial" w:cs="Arial"/>
                <w:b/>
                <w:sz w:val="2"/>
                <w:szCs w:val="2"/>
                <w:lang w:eastAsia="cs-CZ"/>
              </w:rPr>
              <w:t xml:space="preserve"> </w:t>
            </w:r>
          </w:p>
          <w:p w14:paraId="7E11041A" w14:textId="50F41A63" w:rsidR="00F51C8A" w:rsidRDefault="00F51C8A" w:rsidP="00976E82">
            <w:pPr>
              <w:pStyle w:val="Bezmezer"/>
              <w:snapToGrid w:val="0"/>
              <w:jc w:val="center"/>
              <w:rPr>
                <w:rFonts w:ascii="Arial" w:hAnsi="Arial" w:cs="Arial"/>
                <w:b/>
                <w:lang w:eastAsia="cs-CZ"/>
              </w:rPr>
            </w:pPr>
            <w:r>
              <w:rPr>
                <w:rFonts w:ascii="Arial" w:hAnsi="Arial" w:cs="Arial"/>
                <w:b/>
                <w:lang w:eastAsia="cs-CZ"/>
              </w:rPr>
              <w:t>Cena celkem v Kč bez DPH za 1 litr kapalného helia</w:t>
            </w:r>
          </w:p>
          <w:p w14:paraId="3C78BC1F" w14:textId="63FEAD32" w:rsidR="00F51C8A" w:rsidRDefault="00F51C8A" w:rsidP="00976E82">
            <w:pPr>
              <w:pStyle w:val="Bezmezer"/>
              <w:snapToGrid w:val="0"/>
              <w:jc w:val="center"/>
            </w:pPr>
          </w:p>
        </w:tc>
      </w:tr>
      <w:tr w:rsidR="00C40B01" w14:paraId="20F6C03E" w14:textId="77777777" w:rsidTr="00976E82">
        <w:trPr>
          <w:trHeight w:val="283"/>
        </w:trPr>
        <w:tc>
          <w:tcPr>
            <w:tcW w:w="3545" w:type="dxa"/>
            <w:gridSpan w:val="4"/>
            <w:tcBorders>
              <w:top w:val="single" w:sz="4" w:space="0" w:color="000000"/>
              <w:left w:val="double" w:sz="12" w:space="0" w:color="000000"/>
              <w:bottom w:val="single" w:sz="4" w:space="0" w:color="000000"/>
            </w:tcBorders>
            <w:shd w:val="clear" w:color="auto" w:fill="F2F2F2"/>
            <w:vAlign w:val="center"/>
          </w:tcPr>
          <w:p w14:paraId="658E6A4F" w14:textId="77777777" w:rsidR="00C40B01" w:rsidRDefault="00C40B01" w:rsidP="00976E82">
            <w:pPr>
              <w:pStyle w:val="Pedformtovantext"/>
              <w:tabs>
                <w:tab w:val="left" w:pos="570"/>
              </w:tabs>
              <w:spacing w:before="0" w:after="0"/>
              <w:jc w:val="center"/>
              <w:rPr>
                <w:rFonts w:ascii="Arial" w:hAnsi="Arial" w:cs="Arial"/>
                <w:b/>
                <w:sz w:val="22"/>
                <w:szCs w:val="22"/>
              </w:rPr>
            </w:pPr>
            <w:r>
              <w:rPr>
                <w:rFonts w:ascii="Arial" w:hAnsi="Arial" w:cs="Arial"/>
                <w:b/>
                <w:sz w:val="22"/>
                <w:szCs w:val="22"/>
              </w:rPr>
              <w:t>1. část veřejné zakázky</w:t>
            </w:r>
          </w:p>
        </w:tc>
        <w:tc>
          <w:tcPr>
            <w:tcW w:w="7617" w:type="dxa"/>
            <w:gridSpan w:val="4"/>
            <w:tcBorders>
              <w:top w:val="single" w:sz="4" w:space="0" w:color="000000"/>
              <w:left w:val="double" w:sz="1" w:space="0" w:color="000000"/>
              <w:bottom w:val="single" w:sz="4" w:space="0" w:color="000000"/>
              <w:right w:val="double" w:sz="12" w:space="0" w:color="000000"/>
            </w:tcBorders>
            <w:shd w:val="clear" w:color="auto" w:fill="F2F2F2"/>
            <w:vAlign w:val="center"/>
          </w:tcPr>
          <w:p w14:paraId="384A99B0" w14:textId="0B77AB77" w:rsidR="00C40B01" w:rsidRPr="00DD2CC1" w:rsidRDefault="00DD2CC1" w:rsidP="002B3B10">
            <w:pPr>
              <w:ind w:left="4248" w:firstLine="708"/>
              <w:jc w:val="center"/>
              <w:rPr>
                <w:rFonts w:ascii="Arial" w:hAnsi="Arial"/>
                <w:color w:val="000000"/>
                <w:sz w:val="22"/>
                <w:szCs w:val="22"/>
                <w:u w:val="dotted"/>
              </w:rPr>
            </w:pPr>
            <w:r w:rsidRPr="002A0752">
              <w:rPr>
                <w:rFonts w:ascii="Arial" w:hAnsi="Arial"/>
                <w:b/>
                <w:i/>
                <w:sz w:val="22"/>
                <w:szCs w:val="22"/>
                <w:highlight w:val="yellow"/>
              </w:rPr>
              <w:t>(doplní Dodavatel)</w:t>
            </w:r>
          </w:p>
        </w:tc>
      </w:tr>
      <w:tr w:rsidR="00C40B01" w14:paraId="5676D362" w14:textId="77777777" w:rsidTr="00976E82">
        <w:trPr>
          <w:trHeight w:val="283"/>
        </w:trPr>
        <w:tc>
          <w:tcPr>
            <w:tcW w:w="3545" w:type="dxa"/>
            <w:gridSpan w:val="4"/>
            <w:tcBorders>
              <w:top w:val="single" w:sz="4" w:space="0" w:color="000000"/>
              <w:left w:val="double" w:sz="12" w:space="0" w:color="000000"/>
              <w:bottom w:val="single" w:sz="4" w:space="0" w:color="000000"/>
            </w:tcBorders>
            <w:shd w:val="clear" w:color="auto" w:fill="F2F2F2"/>
            <w:vAlign w:val="center"/>
          </w:tcPr>
          <w:p w14:paraId="3539D30E" w14:textId="77777777" w:rsidR="00C40B01" w:rsidRDefault="00C40B01" w:rsidP="00976E82">
            <w:pPr>
              <w:pStyle w:val="Pedformtovantext"/>
              <w:tabs>
                <w:tab w:val="left" w:pos="570"/>
              </w:tabs>
              <w:spacing w:before="0" w:after="0"/>
              <w:jc w:val="center"/>
              <w:rPr>
                <w:rFonts w:ascii="Arial" w:hAnsi="Arial" w:cs="Arial"/>
                <w:b/>
                <w:sz w:val="22"/>
                <w:szCs w:val="22"/>
              </w:rPr>
            </w:pPr>
            <w:r>
              <w:rPr>
                <w:rFonts w:ascii="Arial" w:hAnsi="Arial" w:cs="Arial"/>
                <w:b/>
                <w:sz w:val="22"/>
                <w:szCs w:val="22"/>
              </w:rPr>
              <w:t>2. část veřejné zakázky</w:t>
            </w:r>
          </w:p>
        </w:tc>
        <w:tc>
          <w:tcPr>
            <w:tcW w:w="7617" w:type="dxa"/>
            <w:gridSpan w:val="4"/>
            <w:tcBorders>
              <w:top w:val="single" w:sz="4" w:space="0" w:color="000000"/>
              <w:left w:val="double" w:sz="1" w:space="0" w:color="000000"/>
              <w:bottom w:val="single" w:sz="4" w:space="0" w:color="000000"/>
              <w:right w:val="double" w:sz="12" w:space="0" w:color="000000"/>
            </w:tcBorders>
            <w:shd w:val="clear" w:color="auto" w:fill="F2F2F2"/>
            <w:vAlign w:val="center"/>
          </w:tcPr>
          <w:p w14:paraId="3581FA94" w14:textId="05E132FA" w:rsidR="00C40B01" w:rsidRPr="00DD2CC1" w:rsidRDefault="00DD2CC1" w:rsidP="002B3B10">
            <w:pPr>
              <w:ind w:left="4248" w:firstLine="708"/>
              <w:jc w:val="center"/>
              <w:rPr>
                <w:rFonts w:ascii="Arial" w:hAnsi="Arial"/>
                <w:color w:val="000000"/>
                <w:sz w:val="22"/>
                <w:szCs w:val="22"/>
                <w:u w:val="dotted"/>
              </w:rPr>
            </w:pPr>
            <w:r w:rsidRPr="002A0752">
              <w:rPr>
                <w:rFonts w:ascii="Arial" w:hAnsi="Arial"/>
                <w:b/>
                <w:i/>
                <w:sz w:val="22"/>
                <w:szCs w:val="22"/>
                <w:highlight w:val="yellow"/>
              </w:rPr>
              <w:t>(doplní Dodavatel)</w:t>
            </w:r>
          </w:p>
        </w:tc>
      </w:tr>
      <w:tr w:rsidR="007D2A5D" w14:paraId="1C91FBEE" w14:textId="77777777" w:rsidTr="00976E82">
        <w:trPr>
          <w:trHeight w:val="113"/>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BFBFBF"/>
            <w:vAlign w:val="center"/>
          </w:tcPr>
          <w:p w14:paraId="3EC8131C" w14:textId="77777777" w:rsidR="007D2A5D" w:rsidRDefault="007D2A5D" w:rsidP="00976E82">
            <w:pPr>
              <w:pStyle w:val="Bezmezer"/>
              <w:jc w:val="center"/>
            </w:pPr>
            <w:r>
              <w:rPr>
                <w:rFonts w:ascii="Arial" w:hAnsi="Arial" w:cs="Arial"/>
                <w:b/>
                <w:lang w:eastAsia="cs-CZ"/>
              </w:rPr>
              <w:t>Osoba oprávněná jednat jménem či za Dodavatele</w:t>
            </w:r>
          </w:p>
        </w:tc>
      </w:tr>
      <w:tr w:rsidR="009D5AA7" w14:paraId="15833CA7" w14:textId="77777777" w:rsidTr="00976E82">
        <w:trPr>
          <w:trHeight w:val="113"/>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277A9C60" w14:textId="77777777" w:rsidR="009D5AA7" w:rsidRDefault="009D5AA7" w:rsidP="00976E82">
            <w:pPr>
              <w:pStyle w:val="Bezmezer"/>
              <w:jc w:val="both"/>
              <w:rPr>
                <w:rFonts w:ascii="Arial" w:hAnsi="Arial" w:cs="Arial"/>
                <w:b/>
                <w:lang w:eastAsia="cs-CZ"/>
              </w:rPr>
            </w:pPr>
            <w:r>
              <w:rPr>
                <w:rFonts w:ascii="Arial" w:hAnsi="Arial" w:cs="Arial"/>
                <w:b/>
                <w:lang w:eastAsia="cs-CZ"/>
              </w:rPr>
              <w:t>Podpis oprávněné osoby</w:t>
            </w:r>
          </w:p>
          <w:p w14:paraId="25CDCA38" w14:textId="3FA53297" w:rsidR="009D5AA7" w:rsidRDefault="009D5AA7" w:rsidP="00976E82">
            <w:pPr>
              <w:pStyle w:val="Bezmezer"/>
              <w:jc w:val="both"/>
              <w:rPr>
                <w:rFonts w:ascii="Arial" w:eastAsia="Arial" w:hAnsi="Arial" w:cs="Arial"/>
                <w:lang w:eastAsia="cs-CZ"/>
              </w:rPr>
            </w:pPr>
            <w:r>
              <w:rPr>
                <w:rFonts w:ascii="Arial" w:hAnsi="Arial" w:cs="Arial"/>
                <w:b/>
                <w:lang w:eastAsia="cs-CZ"/>
              </w:rPr>
              <w:t>jednat za Dodavatele</w:t>
            </w:r>
            <w:r w:rsidR="000E15A3">
              <w:rPr>
                <w:rFonts w:ascii="Arial" w:hAnsi="Arial" w:cs="Arial"/>
                <w:b/>
                <w:lang w:eastAsia="cs-CZ"/>
              </w:rPr>
              <w:t>:</w:t>
            </w:r>
          </w:p>
        </w:tc>
        <w:tc>
          <w:tcPr>
            <w:tcW w:w="7852"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14:paraId="6AE6060E" w14:textId="0E50290C" w:rsidR="009D5AA7" w:rsidRDefault="009D5AA7" w:rsidP="00976E82">
            <w:pPr>
              <w:pStyle w:val="Bezmezer"/>
              <w:jc w:val="center"/>
            </w:pPr>
            <w:r>
              <w:rPr>
                <w:rFonts w:ascii="Arial" w:eastAsia="Arial" w:hAnsi="Arial" w:cs="Arial"/>
                <w:lang w:eastAsia="cs-CZ"/>
              </w:rPr>
              <w:t>…………………………………………</w:t>
            </w:r>
            <w:r>
              <w:rPr>
                <w:rFonts w:ascii="Arial" w:hAnsi="Arial" w:cs="Arial"/>
                <w:lang w:eastAsia="cs-CZ"/>
              </w:rPr>
              <w:t>..</w:t>
            </w:r>
          </w:p>
        </w:tc>
      </w:tr>
      <w:tr w:rsidR="007D2A5D" w14:paraId="568521EB" w14:textId="77777777" w:rsidTr="00976E82">
        <w:trPr>
          <w:trHeight w:val="11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66BA85FE" w14:textId="3F92908A" w:rsidR="007D2A5D" w:rsidRDefault="007D2A5D" w:rsidP="00976E82">
            <w:pPr>
              <w:pStyle w:val="Bezmezer"/>
              <w:jc w:val="both"/>
              <w:rPr>
                <w:rFonts w:ascii="Arial" w:hAnsi="Arial" w:cs="Arial"/>
                <w:b/>
                <w:lang w:eastAsia="cs-CZ"/>
              </w:rPr>
            </w:pPr>
            <w:r>
              <w:rPr>
                <w:rFonts w:ascii="Arial" w:hAnsi="Arial" w:cs="Arial"/>
                <w:b/>
                <w:lang w:eastAsia="cs-CZ"/>
              </w:rPr>
              <w:t>Titul, jméno, příjmení</w:t>
            </w:r>
            <w:r w:rsidR="000E15A3">
              <w:rPr>
                <w:rFonts w:ascii="Arial" w:hAnsi="Arial" w:cs="Arial"/>
                <w:b/>
                <w:lang w:eastAsia="cs-CZ"/>
              </w:rPr>
              <w:t>:</w:t>
            </w:r>
          </w:p>
        </w:tc>
        <w:tc>
          <w:tcPr>
            <w:tcW w:w="7852" w:type="dxa"/>
            <w:gridSpan w:val="5"/>
            <w:tcBorders>
              <w:top w:val="single" w:sz="6" w:space="0" w:color="000000"/>
              <w:left w:val="single" w:sz="6" w:space="0" w:color="000000"/>
              <w:bottom w:val="double" w:sz="12" w:space="0" w:color="000000"/>
              <w:right w:val="double" w:sz="12" w:space="0" w:color="000000"/>
            </w:tcBorders>
            <w:shd w:val="clear" w:color="auto" w:fill="auto"/>
            <w:vAlign w:val="center"/>
          </w:tcPr>
          <w:p w14:paraId="1CB34B60" w14:textId="77777777" w:rsidR="007D2A5D" w:rsidRDefault="007D2A5D" w:rsidP="00976E82">
            <w:pPr>
              <w:pStyle w:val="Bezmezer"/>
              <w:snapToGrid w:val="0"/>
              <w:jc w:val="both"/>
              <w:rPr>
                <w:rFonts w:ascii="Arial" w:hAnsi="Arial" w:cs="Arial"/>
                <w:b/>
                <w:lang w:eastAsia="cs-CZ"/>
              </w:rPr>
            </w:pPr>
          </w:p>
          <w:p w14:paraId="462F7F66" w14:textId="77777777" w:rsidR="007D2A5D" w:rsidRDefault="00BF1B12" w:rsidP="00BF1B12">
            <w:pPr>
              <w:pStyle w:val="Bezmezer"/>
              <w:jc w:val="center"/>
              <w:rPr>
                <w:rFonts w:ascii="Arial" w:hAnsi="Arial"/>
                <w:b/>
                <w:i/>
              </w:rPr>
            </w:pPr>
            <w:r w:rsidRPr="002A0752">
              <w:rPr>
                <w:rFonts w:ascii="Arial" w:hAnsi="Arial"/>
                <w:b/>
                <w:i/>
                <w:highlight w:val="yellow"/>
              </w:rPr>
              <w:t>(doplní Dodavatel)</w:t>
            </w:r>
          </w:p>
          <w:p w14:paraId="255F5D25" w14:textId="1FBA5F2F" w:rsidR="00BF1B12" w:rsidRDefault="00BF1B12" w:rsidP="00BF1B12">
            <w:pPr>
              <w:pStyle w:val="Bezmezer"/>
              <w:jc w:val="center"/>
              <w:rPr>
                <w:rFonts w:ascii="Arial" w:hAnsi="Arial" w:cs="Arial"/>
                <w:b/>
                <w:lang w:eastAsia="cs-CZ"/>
              </w:rPr>
            </w:pPr>
          </w:p>
        </w:tc>
      </w:tr>
    </w:tbl>
    <w:p w14:paraId="4C73072B" w14:textId="77777777" w:rsidR="007D2A5D" w:rsidRDefault="007D2A5D" w:rsidP="007D2A5D">
      <w:pPr>
        <w:pStyle w:val="Standard"/>
        <w:rPr>
          <w:rFonts w:ascii="Arial" w:hAnsi="Arial" w:cs="Arial"/>
          <w:b/>
          <w:bCs/>
          <w:iCs/>
          <w:sz w:val="28"/>
          <w:szCs w:val="28"/>
        </w:rPr>
      </w:pPr>
    </w:p>
    <w:p w14:paraId="73E6CB71" w14:textId="77777777" w:rsidR="007D2A5D" w:rsidRDefault="007D2A5D" w:rsidP="007D2A5D">
      <w:pPr>
        <w:pStyle w:val="Standard"/>
        <w:rPr>
          <w:rFonts w:ascii="Arial" w:hAnsi="Arial" w:cs="Arial"/>
          <w:b/>
          <w:bCs/>
          <w:iCs/>
          <w:sz w:val="28"/>
          <w:szCs w:val="28"/>
        </w:rPr>
      </w:pPr>
    </w:p>
    <w:p w14:paraId="7817B18C" w14:textId="77777777" w:rsidR="007D2A5D" w:rsidRDefault="007D2A5D" w:rsidP="007D2A5D">
      <w:pPr>
        <w:pStyle w:val="Standard"/>
        <w:rPr>
          <w:rFonts w:ascii="Arial" w:hAnsi="Arial" w:cs="Arial"/>
          <w:b/>
          <w:bCs/>
          <w:iCs/>
          <w:sz w:val="28"/>
          <w:szCs w:val="28"/>
        </w:rPr>
      </w:pPr>
    </w:p>
    <w:p w14:paraId="40033FAC" w14:textId="77777777" w:rsidR="007D2A5D" w:rsidRDefault="007D2A5D" w:rsidP="007D2A5D">
      <w:pPr>
        <w:pStyle w:val="Standard"/>
        <w:rPr>
          <w:rFonts w:ascii="Arial" w:hAnsi="Arial" w:cs="Arial"/>
          <w:b/>
          <w:bCs/>
          <w:iCs/>
          <w:sz w:val="28"/>
          <w:szCs w:val="28"/>
        </w:rPr>
      </w:pPr>
    </w:p>
    <w:p w14:paraId="57AE6E0B" w14:textId="77777777" w:rsidR="007D2A5D" w:rsidRDefault="007D2A5D" w:rsidP="007D2A5D">
      <w:pPr>
        <w:pStyle w:val="Standard"/>
        <w:rPr>
          <w:rFonts w:ascii="Arial" w:hAnsi="Arial" w:cs="Arial"/>
          <w:b/>
          <w:bCs/>
          <w:iCs/>
          <w:sz w:val="28"/>
          <w:szCs w:val="28"/>
        </w:rPr>
      </w:pPr>
    </w:p>
    <w:p w14:paraId="59C07D8D" w14:textId="77777777" w:rsidR="007D2A5D" w:rsidRDefault="007D2A5D" w:rsidP="007D2A5D">
      <w:pPr>
        <w:pStyle w:val="Standard"/>
        <w:rPr>
          <w:rFonts w:ascii="Arial" w:hAnsi="Arial" w:cs="Arial"/>
          <w:b/>
          <w:bCs/>
          <w:iCs/>
          <w:sz w:val="28"/>
          <w:szCs w:val="28"/>
        </w:rPr>
      </w:pPr>
    </w:p>
    <w:p w14:paraId="331F2EAD" w14:textId="4E4E806F" w:rsidR="00680BE3" w:rsidRDefault="00680BE3" w:rsidP="007D2A5D">
      <w:pPr>
        <w:pStyle w:val="Standard"/>
      </w:pPr>
    </w:p>
    <w:p w14:paraId="5916D52D" w14:textId="77777777" w:rsidR="00680BE3" w:rsidRDefault="00680BE3" w:rsidP="00680BE3">
      <w:pPr>
        <w:rPr>
          <w:rFonts w:ascii="Arial" w:hAnsi="Arial"/>
          <w:sz w:val="22"/>
          <w:szCs w:val="22"/>
        </w:rPr>
      </w:pPr>
      <w:r>
        <w:rPr>
          <w:rFonts w:ascii="Arial" w:hAnsi="Arial"/>
          <w:b/>
        </w:rPr>
        <w:lastRenderedPageBreak/>
        <w:t>Příloha č. 2 Dokumentace</w:t>
      </w:r>
    </w:p>
    <w:p w14:paraId="132FB544" w14:textId="77777777" w:rsidR="00680BE3" w:rsidRDefault="00680BE3" w:rsidP="00A152EB">
      <w:pPr>
        <w:rPr>
          <w:rFonts w:ascii="Arial" w:hAnsi="Arial"/>
          <w:b/>
          <w:bCs/>
          <w:color w:val="000000"/>
          <w:sz w:val="28"/>
          <w:szCs w:val="22"/>
        </w:rPr>
      </w:pPr>
    </w:p>
    <w:p w14:paraId="53908564" w14:textId="77777777" w:rsidR="00A152EB" w:rsidRPr="00403EC0" w:rsidRDefault="00A152EB" w:rsidP="00A152EB">
      <w:pPr>
        <w:jc w:val="center"/>
        <w:rPr>
          <w:rFonts w:ascii="Arial" w:hAnsi="Arial"/>
          <w:b/>
          <w:sz w:val="28"/>
          <w:szCs w:val="28"/>
        </w:rPr>
      </w:pPr>
      <w:r w:rsidRPr="00065552">
        <w:rPr>
          <w:rFonts w:ascii="Arial" w:hAnsi="Arial"/>
          <w:b/>
          <w:sz w:val="28"/>
          <w:szCs w:val="28"/>
        </w:rPr>
        <w:t>ČESTNÉ P</w:t>
      </w:r>
      <w:r>
        <w:rPr>
          <w:rFonts w:ascii="Arial" w:hAnsi="Arial"/>
          <w:b/>
          <w:sz w:val="28"/>
          <w:szCs w:val="28"/>
        </w:rPr>
        <w:t>ROHLÁŠENÍ DODAVATELE</w:t>
      </w:r>
    </w:p>
    <w:p w14:paraId="6A5A4224" w14:textId="77777777" w:rsidR="00A152EB" w:rsidRDefault="00A152EB" w:rsidP="00A152EB">
      <w:pPr>
        <w:rPr>
          <w:rFonts w:ascii="Arial" w:hAnsi="Arial"/>
          <w:sz w:val="22"/>
          <w:szCs w:val="22"/>
        </w:rPr>
      </w:pPr>
    </w:p>
    <w:p w14:paraId="08A1F547" w14:textId="639BDDD2" w:rsidR="00A152EB" w:rsidRDefault="00A152EB" w:rsidP="00A152EB">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nadlimitním režimu v otevřeném řízení dle § 56 Zákona </w:t>
      </w:r>
      <w:r w:rsidRPr="0032110C">
        <w:rPr>
          <w:rFonts w:ascii="Arial" w:hAnsi="Arial"/>
          <w:sz w:val="22"/>
          <w:szCs w:val="22"/>
        </w:rPr>
        <w:t>s názvem:</w:t>
      </w:r>
    </w:p>
    <w:p w14:paraId="484B6070" w14:textId="77777777" w:rsidR="00A152EB" w:rsidRPr="00043D89" w:rsidRDefault="00A152EB" w:rsidP="00A152EB">
      <w:pPr>
        <w:jc w:val="center"/>
        <w:rPr>
          <w:rFonts w:ascii="Arial" w:hAnsi="Arial"/>
          <w:sz w:val="22"/>
          <w:szCs w:val="22"/>
        </w:rPr>
      </w:pPr>
    </w:p>
    <w:p w14:paraId="0EBF72A5" w14:textId="4E510C84" w:rsidR="00A152EB" w:rsidRPr="00335524" w:rsidRDefault="00A152EB" w:rsidP="00A152EB">
      <w:pPr>
        <w:jc w:val="center"/>
        <w:rPr>
          <w:rFonts w:ascii="Arial" w:hAnsi="Arial"/>
          <w:b/>
          <w:sz w:val="28"/>
        </w:rPr>
      </w:pPr>
      <w:r w:rsidRPr="005B7FEC">
        <w:rPr>
          <w:rFonts w:ascii="Arial" w:hAnsi="Arial"/>
          <w:b/>
          <w:sz w:val="28"/>
          <w:szCs w:val="28"/>
        </w:rPr>
        <w:t>„</w:t>
      </w:r>
      <w:r w:rsidRPr="00FC19DF">
        <w:rPr>
          <w:rFonts w:ascii="Arial" w:hAnsi="Arial"/>
          <w:b/>
          <w:sz w:val="28"/>
        </w:rPr>
        <w:t>UPOL – Dodávk</w:t>
      </w:r>
      <w:r>
        <w:rPr>
          <w:rFonts w:ascii="Arial" w:hAnsi="Arial"/>
          <w:b/>
          <w:sz w:val="28"/>
        </w:rPr>
        <w:t>y</w:t>
      </w:r>
      <w:r w:rsidRPr="00FC19DF">
        <w:rPr>
          <w:rFonts w:ascii="Arial" w:hAnsi="Arial"/>
          <w:b/>
          <w:sz w:val="28"/>
        </w:rPr>
        <w:t xml:space="preserve"> kapalného helia 202</w:t>
      </w:r>
      <w:r w:rsidR="00AB2DBC">
        <w:rPr>
          <w:rFonts w:ascii="Arial" w:hAnsi="Arial"/>
          <w:b/>
          <w:sz w:val="28"/>
        </w:rPr>
        <w:t>5</w:t>
      </w:r>
      <w:r>
        <w:rPr>
          <w:rFonts w:ascii="Arial" w:hAnsi="Arial"/>
          <w:b/>
          <w:sz w:val="28"/>
        </w:rPr>
        <w:t>/202</w:t>
      </w:r>
      <w:r w:rsidR="00AB2DBC">
        <w:rPr>
          <w:rFonts w:ascii="Arial" w:hAnsi="Arial"/>
          <w:b/>
          <w:sz w:val="28"/>
        </w:rPr>
        <w:t>6</w:t>
      </w:r>
      <w:r w:rsidRPr="005B7FEC">
        <w:rPr>
          <w:rFonts w:ascii="Arial" w:hAnsi="Arial"/>
          <w:b/>
          <w:sz w:val="28"/>
          <w:szCs w:val="28"/>
        </w:rPr>
        <w:t>“</w:t>
      </w:r>
    </w:p>
    <w:p w14:paraId="00F9030E" w14:textId="77777777" w:rsidR="00A152EB" w:rsidRDefault="00A152EB" w:rsidP="00A152EB">
      <w:pPr>
        <w:rPr>
          <w:rFonts w:ascii="Arial" w:hAnsi="Arial"/>
          <w:sz w:val="22"/>
          <w:szCs w:val="22"/>
        </w:rPr>
      </w:pPr>
    </w:p>
    <w:p w14:paraId="6BF6D53F" w14:textId="77777777" w:rsidR="00A152EB" w:rsidRDefault="00A152EB" w:rsidP="00A152EB">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775FD5AF" w14:textId="77777777" w:rsidR="00A152EB" w:rsidRPr="00396D50" w:rsidRDefault="00A152EB" w:rsidP="00A152EB">
      <w:pPr>
        <w:rPr>
          <w:rFonts w:ascii="Arial" w:hAnsi="Arial"/>
          <w:sz w:val="22"/>
          <w:szCs w:val="22"/>
        </w:rPr>
      </w:pPr>
    </w:p>
    <w:p w14:paraId="3295936F" w14:textId="77777777" w:rsidR="00A152EB" w:rsidRPr="0027584D" w:rsidRDefault="00A152EB" w:rsidP="00A152EB">
      <w:pPr>
        <w:widowControl w:val="0"/>
        <w:numPr>
          <w:ilvl w:val="0"/>
          <w:numId w:val="36"/>
        </w:numPr>
        <w:spacing w:after="200"/>
        <w:ind w:left="284" w:hanging="284"/>
        <w:jc w:val="both"/>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2F45E2B7" w14:textId="77777777" w:rsidR="00A152EB" w:rsidRPr="0027584D" w:rsidRDefault="00A152EB" w:rsidP="00A152EB">
      <w:pPr>
        <w:widowControl w:val="0"/>
        <w:numPr>
          <w:ilvl w:val="0"/>
          <w:numId w:val="37"/>
        </w:numPr>
        <w:autoSpaceDE w:val="0"/>
        <w:autoSpaceDN w:val="0"/>
        <w:adjustRightInd w:val="0"/>
        <w:contextualSpacing/>
        <w:jc w:val="both"/>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271754B5" w14:textId="77777777" w:rsidR="00A152EB" w:rsidRPr="0027584D" w:rsidRDefault="00A152EB" w:rsidP="00A152EB">
      <w:pPr>
        <w:widowControl w:val="0"/>
        <w:numPr>
          <w:ilvl w:val="0"/>
          <w:numId w:val="37"/>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45196F82" w14:textId="77777777" w:rsidR="00A152EB" w:rsidRPr="0027584D" w:rsidRDefault="00A152EB" w:rsidP="00A152EB">
      <w:pPr>
        <w:widowControl w:val="0"/>
        <w:numPr>
          <w:ilvl w:val="0"/>
          <w:numId w:val="37"/>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7BD79A33" w14:textId="77777777" w:rsidR="00A152EB" w:rsidRPr="0027584D" w:rsidRDefault="00A152EB" w:rsidP="00A152EB">
      <w:pPr>
        <w:widowControl w:val="0"/>
        <w:numPr>
          <w:ilvl w:val="0"/>
          <w:numId w:val="37"/>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19439DC7" w14:textId="77777777" w:rsidR="00A152EB" w:rsidRPr="0027584D" w:rsidRDefault="00A152EB" w:rsidP="00A152EB">
      <w:pPr>
        <w:widowControl w:val="0"/>
        <w:numPr>
          <w:ilvl w:val="0"/>
          <w:numId w:val="37"/>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52088986" w14:textId="77777777" w:rsidR="00A152EB" w:rsidRPr="0027584D" w:rsidRDefault="00A152EB" w:rsidP="00A152EB">
      <w:pPr>
        <w:widowControl w:val="0"/>
        <w:autoSpaceDE w:val="0"/>
        <w:autoSpaceDN w:val="0"/>
        <w:adjustRightInd w:val="0"/>
        <w:ind w:left="709" w:hanging="425"/>
        <w:rPr>
          <w:rFonts w:ascii="Arial" w:eastAsia="Calibri" w:hAnsi="Arial"/>
          <w:sz w:val="22"/>
          <w:szCs w:val="22"/>
          <w:lang w:eastAsia="en-US"/>
        </w:rPr>
      </w:pPr>
    </w:p>
    <w:p w14:paraId="2C90B64B" w14:textId="77777777" w:rsidR="00A152EB" w:rsidRPr="00901FD5" w:rsidRDefault="00A152EB" w:rsidP="00A152EB">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Dodavatelem právnická osoba, musí podmínku podle odstavce písm. a) splňovat tato právnická osoba a zároveň každý člen statutárního orgánu.</w:t>
      </w:r>
    </w:p>
    <w:p w14:paraId="46AE2234" w14:textId="77777777" w:rsidR="00A152EB" w:rsidRPr="00901FD5" w:rsidRDefault="00A152EB" w:rsidP="00A152EB">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členem statutárního orgánu Dodavatele právnická osoba, musí podmínku podl</w:t>
      </w:r>
      <w:r>
        <w:rPr>
          <w:rFonts w:ascii="Arial" w:eastAsia="Calibri" w:hAnsi="Arial"/>
          <w:sz w:val="22"/>
          <w:szCs w:val="22"/>
          <w:lang w:eastAsia="en-US"/>
        </w:rPr>
        <w:t xml:space="preserve">e </w:t>
      </w:r>
      <w:r w:rsidRPr="00901FD5">
        <w:rPr>
          <w:rFonts w:ascii="Arial" w:eastAsia="Calibri" w:hAnsi="Arial"/>
          <w:sz w:val="22"/>
          <w:szCs w:val="22"/>
          <w:lang w:eastAsia="en-US"/>
        </w:rPr>
        <w:t>odstavce písm. a) splňovat</w:t>
      </w:r>
    </w:p>
    <w:p w14:paraId="2162FF42" w14:textId="77777777" w:rsidR="00A152EB" w:rsidRPr="00901FD5" w:rsidRDefault="00A152EB" w:rsidP="00A152EB">
      <w:pPr>
        <w:widowControl w:val="0"/>
        <w:numPr>
          <w:ilvl w:val="0"/>
          <w:numId w:val="38"/>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tato právnická osoba,</w:t>
      </w:r>
    </w:p>
    <w:p w14:paraId="6DE73CB3" w14:textId="77777777" w:rsidR="00A152EB" w:rsidRPr="00901FD5" w:rsidRDefault="00A152EB" w:rsidP="00A152EB">
      <w:pPr>
        <w:widowControl w:val="0"/>
        <w:numPr>
          <w:ilvl w:val="0"/>
          <w:numId w:val="38"/>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každý člen statutárního orgánu této právnické osoby a</w:t>
      </w:r>
    </w:p>
    <w:p w14:paraId="5B1081EE" w14:textId="77777777" w:rsidR="00A152EB" w:rsidRPr="00901FD5" w:rsidRDefault="00A152EB" w:rsidP="00A152EB">
      <w:pPr>
        <w:widowControl w:val="0"/>
        <w:numPr>
          <w:ilvl w:val="0"/>
          <w:numId w:val="38"/>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osoba zastupující tuto právnickou osobu v statutárním orgánu Dodavatele.</w:t>
      </w:r>
    </w:p>
    <w:p w14:paraId="23557EAD" w14:textId="77777777" w:rsidR="00A152EB" w:rsidRPr="00901FD5" w:rsidRDefault="00A152EB" w:rsidP="00A152EB">
      <w:pPr>
        <w:jc w:val="both"/>
        <w:rPr>
          <w:rFonts w:ascii="Arial" w:hAnsi="Arial"/>
          <w:color w:val="000000"/>
          <w:sz w:val="22"/>
        </w:rPr>
      </w:pPr>
    </w:p>
    <w:p w14:paraId="21E965F3" w14:textId="77777777" w:rsidR="00A152EB" w:rsidRPr="00901FD5" w:rsidRDefault="00A152EB" w:rsidP="00A152EB">
      <w:pPr>
        <w:pStyle w:val="Nadpis3"/>
        <w:numPr>
          <w:ilvl w:val="0"/>
          <w:numId w:val="0"/>
        </w:numPr>
        <w:ind w:left="720" w:hanging="720"/>
        <w:jc w:val="both"/>
        <w:rPr>
          <w:b w:val="0"/>
        </w:rPr>
      </w:pPr>
      <w:r w:rsidRPr="00901FD5">
        <w:rPr>
          <w:b w:val="0"/>
        </w:rPr>
        <w:t xml:space="preserve">Účastní-li se zadávacího řízení pobočka závodu </w:t>
      </w:r>
    </w:p>
    <w:p w14:paraId="11F8F079" w14:textId="77777777" w:rsidR="00A152EB" w:rsidRPr="00901FD5" w:rsidRDefault="00A152EB" w:rsidP="00A152EB">
      <w:pPr>
        <w:pStyle w:val="Odstavecseseznamem"/>
        <w:numPr>
          <w:ilvl w:val="0"/>
          <w:numId w:val="42"/>
        </w:numPr>
        <w:suppressAutoHyphens/>
        <w:jc w:val="both"/>
        <w:rPr>
          <w:rFonts w:ascii="Arial" w:hAnsi="Arial"/>
          <w:color w:val="000000"/>
          <w:sz w:val="22"/>
        </w:rPr>
      </w:pPr>
      <w:r w:rsidRPr="00901FD5">
        <w:rPr>
          <w:rFonts w:ascii="Arial" w:hAnsi="Arial"/>
          <w:color w:val="000000"/>
          <w:sz w:val="22"/>
        </w:rPr>
        <w:t xml:space="preserve">zahraniční právnické osoby, musí podmínku podle § 74 odst. 1 písm. a) Zákona splňovat tato právnická osoba a vedoucí pobočky závodu, </w:t>
      </w:r>
    </w:p>
    <w:p w14:paraId="162E1997" w14:textId="77777777" w:rsidR="00A152EB" w:rsidRPr="00901FD5" w:rsidRDefault="00A152EB" w:rsidP="00A152EB">
      <w:pPr>
        <w:pStyle w:val="Odstavecseseznamem"/>
        <w:numPr>
          <w:ilvl w:val="0"/>
          <w:numId w:val="42"/>
        </w:numPr>
        <w:suppressAutoHyphens/>
        <w:jc w:val="both"/>
        <w:rPr>
          <w:rFonts w:ascii="Arial" w:hAnsi="Arial"/>
          <w:color w:val="000000"/>
          <w:sz w:val="22"/>
        </w:rPr>
      </w:pPr>
      <w:r w:rsidRPr="00901FD5">
        <w:rPr>
          <w:rFonts w:ascii="Arial" w:hAnsi="Arial"/>
          <w:color w:val="000000"/>
          <w:sz w:val="22"/>
        </w:rPr>
        <w:t>české právnické osoby, musí podmínku podle § 74 odst. 1 písm. a) Zákona splňovat osoby uvedené v § 74 odst. 2 Zákona a vedoucí pobočky závodu.</w:t>
      </w:r>
    </w:p>
    <w:p w14:paraId="01988236" w14:textId="77777777" w:rsidR="00A152EB" w:rsidRPr="00380214" w:rsidRDefault="00A152EB" w:rsidP="00A152EB">
      <w:pPr>
        <w:pStyle w:val="Odstavecseseznamem"/>
        <w:ind w:left="0"/>
        <w:jc w:val="both"/>
        <w:rPr>
          <w:rFonts w:ascii="Arial" w:hAnsi="Arial"/>
          <w:color w:val="000000"/>
          <w:sz w:val="22"/>
        </w:rPr>
      </w:pPr>
    </w:p>
    <w:p w14:paraId="52C8089D" w14:textId="77777777" w:rsidR="00A152EB" w:rsidRPr="00901FD5" w:rsidRDefault="00A152EB" w:rsidP="00A152EB">
      <w:pPr>
        <w:widowControl w:val="0"/>
        <w:numPr>
          <w:ilvl w:val="0"/>
          <w:numId w:val="36"/>
        </w:numPr>
        <w:ind w:left="284" w:hanging="284"/>
        <w:jc w:val="both"/>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podle § 77 odst. 1 Zákona</w:t>
      </w:r>
      <w:r w:rsidRPr="00502D1B">
        <w:rPr>
          <w:rFonts w:ascii="Arial" w:hAnsi="Arial"/>
          <w:color w:val="000000"/>
          <w:sz w:val="22"/>
          <w:szCs w:val="22"/>
        </w:rPr>
        <w:t xml:space="preserve"> - </w:t>
      </w:r>
      <w:r w:rsidRPr="00502D1B">
        <w:rPr>
          <w:rFonts w:ascii="Arial" w:hAnsi="Arial"/>
          <w:b/>
          <w:color w:val="000000"/>
          <w:sz w:val="22"/>
          <w:szCs w:val="22"/>
        </w:rPr>
        <w:t>výpisu z 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27929AD0" w14:textId="77777777" w:rsidR="00A152EB" w:rsidRDefault="00A152EB" w:rsidP="00A152EB">
      <w:pPr>
        <w:widowControl w:val="0"/>
        <w:jc w:val="both"/>
        <w:rPr>
          <w:rFonts w:ascii="Arial" w:eastAsia="Calibri" w:hAnsi="Arial"/>
          <w:b/>
          <w:sz w:val="22"/>
          <w:szCs w:val="22"/>
          <w:lang w:eastAsia="en-US"/>
        </w:rPr>
      </w:pPr>
    </w:p>
    <w:p w14:paraId="4CCB6026" w14:textId="77777777" w:rsidR="00A152EB" w:rsidRPr="00836A10" w:rsidRDefault="00A152EB" w:rsidP="00A152EB">
      <w:pPr>
        <w:widowControl w:val="0"/>
        <w:jc w:val="both"/>
        <w:rPr>
          <w:rFonts w:ascii="Arial" w:eastAsia="Calibri" w:hAnsi="Arial"/>
          <w:b/>
          <w:sz w:val="22"/>
          <w:szCs w:val="22"/>
          <w:lang w:eastAsia="en-US"/>
        </w:rPr>
      </w:pPr>
    </w:p>
    <w:p w14:paraId="3E49F2E8" w14:textId="77777777" w:rsidR="00A152EB" w:rsidRPr="00DB54DA" w:rsidRDefault="00A152EB" w:rsidP="00A152EB">
      <w:pPr>
        <w:widowControl w:val="0"/>
        <w:numPr>
          <w:ilvl w:val="0"/>
          <w:numId w:val="36"/>
        </w:numPr>
        <w:ind w:left="284" w:hanging="284"/>
        <w:jc w:val="both"/>
        <w:rPr>
          <w:rFonts w:ascii="Arial" w:eastAsia="Calibri" w:hAnsi="Arial"/>
          <w:b/>
          <w:sz w:val="22"/>
          <w:szCs w:val="22"/>
          <w:lang w:eastAsia="en-US"/>
        </w:rPr>
      </w:pPr>
      <w:r w:rsidRPr="007746AD">
        <w:rPr>
          <w:rFonts w:ascii="Arial" w:hAnsi="Arial"/>
          <w:b/>
          <w:snapToGrid w:val="0"/>
          <w:sz w:val="22"/>
          <w:szCs w:val="22"/>
          <w:u w:val="single"/>
        </w:rPr>
        <w:lastRenderedPageBreak/>
        <w:t>Prohlášení k prokázání o neexistenci střetu zájmů:</w:t>
      </w:r>
    </w:p>
    <w:p w14:paraId="35F883DA" w14:textId="77777777" w:rsidR="00A152EB" w:rsidRPr="007746AD" w:rsidRDefault="00A152EB" w:rsidP="00A152EB">
      <w:pPr>
        <w:widowControl w:val="0"/>
        <w:jc w:val="both"/>
        <w:rPr>
          <w:rFonts w:ascii="Arial" w:eastAsia="Calibri" w:hAnsi="Arial"/>
          <w:b/>
          <w:sz w:val="22"/>
          <w:szCs w:val="22"/>
          <w:lang w:eastAsia="en-US"/>
        </w:rPr>
      </w:pPr>
    </w:p>
    <w:p w14:paraId="4EE9BC72" w14:textId="1BE3C6FB" w:rsidR="00A152EB" w:rsidRPr="007746AD" w:rsidRDefault="00A152EB" w:rsidP="00A152EB">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308FF4FA" w14:textId="0313B293" w:rsidR="00A152EB" w:rsidRPr="00A152EB" w:rsidRDefault="00A152EB" w:rsidP="00A152EB">
      <w:pPr>
        <w:numPr>
          <w:ilvl w:val="0"/>
          <w:numId w:val="39"/>
        </w:numPr>
        <w:jc w:val="both"/>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2"/>
      </w:r>
      <w:r w:rsidRPr="007746AD">
        <w:rPr>
          <w:rFonts w:ascii="Arial" w:eastAsia="Calibri" w:hAnsi="Arial"/>
          <w:bCs/>
          <w:sz w:val="22"/>
          <w:szCs w:val="22"/>
          <w:lang w:eastAsia="en-US"/>
        </w:rPr>
        <w:t xml:space="preserve"> tohoto zákona, tak k</w:t>
      </w:r>
    </w:p>
    <w:p w14:paraId="1DB5D830" w14:textId="77777777" w:rsidR="00A152EB" w:rsidRPr="007746AD" w:rsidRDefault="00A152EB" w:rsidP="00A152EB">
      <w:pPr>
        <w:numPr>
          <w:ilvl w:val="0"/>
          <w:numId w:val="39"/>
        </w:numPr>
        <w:jc w:val="both"/>
        <w:rPr>
          <w:rFonts w:ascii="Arial" w:eastAsia="Calibri" w:hAnsi="Arial"/>
          <w:bCs/>
          <w:sz w:val="22"/>
          <w:szCs w:val="22"/>
          <w:lang w:eastAsia="en-US"/>
        </w:rPr>
      </w:pPr>
      <w:r w:rsidRPr="007746AD">
        <w:rPr>
          <w:rFonts w:ascii="Arial" w:eastAsia="Calibri" w:hAnsi="Arial"/>
          <w:bCs/>
          <w:sz w:val="22"/>
          <w:szCs w:val="22"/>
          <w:lang w:eastAsia="en-US"/>
        </w:rPr>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p>
    <w:p w14:paraId="64337A35" w14:textId="77777777" w:rsidR="00A152EB" w:rsidRPr="007746AD" w:rsidRDefault="00A152EB" w:rsidP="00A152EB">
      <w:pPr>
        <w:jc w:val="both"/>
        <w:rPr>
          <w:rFonts w:ascii="Arial" w:hAnsi="Arial"/>
          <w:b/>
          <w:sz w:val="22"/>
          <w:szCs w:val="22"/>
        </w:rPr>
      </w:pPr>
    </w:p>
    <w:p w14:paraId="25E43C1D" w14:textId="77777777" w:rsidR="00A152EB" w:rsidRPr="007746AD" w:rsidRDefault="00A152EB" w:rsidP="00A152EB">
      <w:pPr>
        <w:widowControl w:val="0"/>
        <w:numPr>
          <w:ilvl w:val="0"/>
          <w:numId w:val="36"/>
        </w:numPr>
        <w:ind w:left="284" w:hanging="284"/>
        <w:jc w:val="both"/>
        <w:rPr>
          <w:rFonts w:ascii="Arial" w:eastAsia="Calibri" w:hAnsi="Arial"/>
          <w:b/>
          <w:sz w:val="22"/>
          <w:szCs w:val="22"/>
          <w:lang w:eastAsia="en-US"/>
        </w:rPr>
      </w:pPr>
      <w:r w:rsidRPr="007746AD">
        <w:rPr>
          <w:rFonts w:ascii="Arial" w:eastAsia="Calibri" w:hAnsi="Arial"/>
          <w:b/>
          <w:bCs/>
          <w:sz w:val="22"/>
          <w:szCs w:val="22"/>
          <w:u w:val="single"/>
          <w:lang w:eastAsia="en-US"/>
        </w:rPr>
        <w:t>Prohlášení ve vztahu k NAŘÍZENÍ RADY (EU) 2022/576 ze dne 8. dubna 2022, kterým se mění nařízení (EU) č. 833/2014 o omezujících opatřeních vzhledem k činnostem Ruska destabilizujícím situaci na Ukrajině</w:t>
      </w:r>
      <w:r>
        <w:rPr>
          <w:rFonts w:ascii="Arial" w:eastAsia="Calibri" w:hAnsi="Arial"/>
          <w:b/>
          <w:bCs/>
          <w:sz w:val="22"/>
          <w:szCs w:val="22"/>
          <w:u w:val="single"/>
          <w:lang w:eastAsia="en-US"/>
        </w:rPr>
        <w:t>:</w:t>
      </w:r>
    </w:p>
    <w:p w14:paraId="3FE2FDDA" w14:textId="77777777" w:rsidR="00A152EB" w:rsidRDefault="00A152EB" w:rsidP="00A152EB">
      <w:pPr>
        <w:jc w:val="both"/>
        <w:rPr>
          <w:rFonts w:ascii="Arial" w:eastAsia="Calibri" w:hAnsi="Arial"/>
          <w:bCs/>
          <w:sz w:val="22"/>
          <w:szCs w:val="22"/>
          <w:lang w:eastAsia="en-US"/>
        </w:rPr>
      </w:pPr>
    </w:p>
    <w:p w14:paraId="3A8E4104" w14:textId="47BD7753" w:rsidR="00A152EB" w:rsidRPr="007746AD" w:rsidRDefault="00A152EB" w:rsidP="00A152EB">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nenaplňuje podmínky uvedené v čl. 5k Nařízení, tj. že není:</w:t>
      </w:r>
    </w:p>
    <w:p w14:paraId="6A98CE7E" w14:textId="46994020" w:rsidR="00A152EB" w:rsidRPr="00A152EB" w:rsidRDefault="00A152EB" w:rsidP="00A152EB">
      <w:pPr>
        <w:pStyle w:val="Odstavecseseznamem"/>
        <w:numPr>
          <w:ilvl w:val="0"/>
          <w:numId w:val="40"/>
        </w:numPr>
        <w:jc w:val="both"/>
        <w:rPr>
          <w:rFonts w:ascii="Arial" w:eastAsia="Calibri" w:hAnsi="Arial"/>
          <w:bCs/>
          <w:sz w:val="22"/>
          <w:szCs w:val="22"/>
          <w:lang w:eastAsia="en-US"/>
        </w:rPr>
      </w:pPr>
      <w:r w:rsidRPr="006E67F6">
        <w:rPr>
          <w:rFonts w:ascii="Arial" w:eastAsia="Calibri" w:hAnsi="Arial"/>
          <w:bCs/>
          <w:sz w:val="22"/>
          <w:szCs w:val="22"/>
          <w:lang w:eastAsia="en-US"/>
        </w:rPr>
        <w:t>ruský státní příslušník, fyzická či právnická osoba nebo subjekt či orgán se sídlem v Rusku,</w:t>
      </w:r>
    </w:p>
    <w:p w14:paraId="606E7AD8" w14:textId="08C3E6A7" w:rsidR="00A152EB" w:rsidRPr="00A152EB" w:rsidRDefault="00A152EB" w:rsidP="00A152EB">
      <w:pPr>
        <w:pStyle w:val="Odstavecseseznamem"/>
        <w:numPr>
          <w:ilvl w:val="0"/>
          <w:numId w:val="40"/>
        </w:numPr>
        <w:jc w:val="both"/>
        <w:rPr>
          <w:rFonts w:ascii="Arial" w:eastAsia="Calibri" w:hAnsi="Arial"/>
          <w:bCs/>
          <w:sz w:val="22"/>
          <w:szCs w:val="22"/>
          <w:lang w:eastAsia="en-US"/>
        </w:rPr>
      </w:pPr>
      <w:r w:rsidRPr="006E67F6">
        <w:rPr>
          <w:rFonts w:ascii="Arial" w:eastAsia="Calibri" w:hAnsi="Arial"/>
          <w:bCs/>
          <w:sz w:val="22"/>
          <w:szCs w:val="22"/>
          <w:lang w:eastAsia="en-US"/>
        </w:rPr>
        <w:t>právnická osoba, subjekt nebo orgán, kter</w:t>
      </w:r>
      <w:r>
        <w:rPr>
          <w:rFonts w:ascii="Arial" w:eastAsia="Calibri" w:hAnsi="Arial"/>
          <w:bCs/>
          <w:sz w:val="22"/>
          <w:szCs w:val="22"/>
          <w:lang w:eastAsia="en-US"/>
        </w:rPr>
        <w:t>é</w:t>
      </w:r>
      <w:r w:rsidRPr="006E67F6">
        <w:rPr>
          <w:rFonts w:ascii="Arial" w:eastAsia="Calibri" w:hAnsi="Arial"/>
          <w:bCs/>
          <w:sz w:val="22"/>
          <w:szCs w:val="22"/>
          <w:lang w:eastAsia="en-US"/>
        </w:rPr>
        <w:t xml:space="preserve"> jsou z více než 50 % přímo či nepřímo vlastněny některým ze subjektů uvedených v písmeni a) tohoto odstavce, nebo</w:t>
      </w:r>
    </w:p>
    <w:p w14:paraId="096B88F7" w14:textId="77777777" w:rsidR="00A152EB" w:rsidRPr="00AD50E2" w:rsidRDefault="00A152EB" w:rsidP="00A152EB">
      <w:pPr>
        <w:pStyle w:val="Odstavecseseznamem"/>
        <w:numPr>
          <w:ilvl w:val="0"/>
          <w:numId w:val="40"/>
        </w:numPr>
        <w:jc w:val="both"/>
        <w:rPr>
          <w:rFonts w:ascii="Arial" w:eastAsia="Calibri" w:hAnsi="Arial"/>
          <w:bCs/>
          <w:sz w:val="22"/>
          <w:szCs w:val="22"/>
          <w:lang w:eastAsia="en-US"/>
        </w:rPr>
      </w:pPr>
      <w:r w:rsidRPr="00AD50E2">
        <w:rPr>
          <w:rFonts w:ascii="Arial" w:eastAsia="Calibri" w:hAnsi="Arial"/>
          <w:bCs/>
          <w:sz w:val="22"/>
          <w:szCs w:val="22"/>
          <w:lang w:eastAsia="en-US"/>
        </w:rPr>
        <w:t>fyzická nebo právnická osoba, subjekt nebo orgán, které jednají jménem nebo na pokyn některého ze subjektů uvedených v písmeni a) nebo b) tohoto odstavce,</w:t>
      </w:r>
    </w:p>
    <w:p w14:paraId="7D7223B3" w14:textId="77777777" w:rsidR="00A152EB" w:rsidRPr="007746AD" w:rsidRDefault="00A152EB" w:rsidP="00A152EB">
      <w:pPr>
        <w:ind w:left="360"/>
        <w:jc w:val="both"/>
        <w:rPr>
          <w:rFonts w:ascii="Arial" w:eastAsia="Calibri" w:hAnsi="Arial"/>
          <w:bCs/>
          <w:sz w:val="22"/>
          <w:szCs w:val="22"/>
          <w:lang w:eastAsia="en-US"/>
        </w:rPr>
      </w:pPr>
      <w:r w:rsidRPr="007746AD">
        <w:rPr>
          <w:rFonts w:ascii="Arial" w:eastAsia="Calibri" w:hAnsi="Arial"/>
          <w:bCs/>
          <w:sz w:val="22"/>
          <w:szCs w:val="22"/>
          <w:lang w:eastAsia="en-US"/>
        </w:rPr>
        <w:t xml:space="preserve">a to včetně </w:t>
      </w:r>
      <w:r>
        <w:rPr>
          <w:rFonts w:ascii="Arial" w:eastAsia="Calibri" w:hAnsi="Arial"/>
          <w:bCs/>
          <w:sz w:val="22"/>
          <w:szCs w:val="22"/>
          <w:lang w:eastAsia="en-US"/>
        </w:rPr>
        <w:t>pod</w:t>
      </w:r>
      <w:r w:rsidRPr="007746AD">
        <w:rPr>
          <w:rFonts w:ascii="Arial" w:eastAsia="Calibri" w:hAnsi="Arial"/>
          <w:bCs/>
          <w:sz w:val="22"/>
          <w:szCs w:val="22"/>
          <w:lang w:eastAsia="en-US"/>
        </w:rPr>
        <w:t>dodavatelů, dodavatelů nebo subjektů, jejichž způsobilost je využívána ve smyslu směrnic o zadávání veřejných zakázek, pokud představují více než 10 % hodnoty zakázky, nebo společně s nimi.</w:t>
      </w:r>
    </w:p>
    <w:p w14:paraId="1ED07E2B" w14:textId="77777777" w:rsidR="00A152EB" w:rsidRDefault="00A152EB" w:rsidP="00A152EB">
      <w:pPr>
        <w:jc w:val="both"/>
        <w:rPr>
          <w:rFonts w:ascii="Arial" w:eastAsia="Calibri" w:hAnsi="Arial"/>
          <w:bCs/>
          <w:i/>
          <w:sz w:val="22"/>
          <w:szCs w:val="22"/>
          <w:lang w:eastAsia="en-US"/>
        </w:rPr>
      </w:pPr>
    </w:p>
    <w:p w14:paraId="3F850014" w14:textId="77777777" w:rsidR="00A152EB" w:rsidRPr="00236534" w:rsidRDefault="00A152EB" w:rsidP="00A152EB">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w:t>
      </w:r>
      <w:r>
        <w:rPr>
          <w:rFonts w:ascii="Arial" w:eastAsia="Calibri" w:hAnsi="Arial"/>
          <w:bCs/>
          <w:sz w:val="22"/>
          <w:szCs w:val="22"/>
          <w:lang w:eastAsia="en-US"/>
        </w:rPr>
        <w:t xml:space="preserve">dále </w:t>
      </w:r>
      <w:r w:rsidRPr="007746AD">
        <w:rPr>
          <w:rFonts w:ascii="Arial" w:eastAsia="Calibri" w:hAnsi="Arial"/>
          <w:bCs/>
          <w:sz w:val="22"/>
          <w:szCs w:val="22"/>
          <w:lang w:eastAsia="en-US"/>
        </w:rPr>
        <w:t xml:space="preserve">prohlašuje, že </w:t>
      </w:r>
      <w:r>
        <w:rPr>
          <w:rFonts w:ascii="Arial" w:eastAsia="Calibri" w:hAnsi="Arial"/>
          <w:bCs/>
          <w:sz w:val="22"/>
          <w:szCs w:val="22"/>
          <w:lang w:eastAsia="en-US"/>
        </w:rPr>
        <w:t>se na nabízené plnění nevztahují sankce EU a že on sám ani dodavatel, se kterým případně podává společnou nabídku, ani jeho poddodavatel není osobou, subjektem či orgánem uvedeným na sankčním seznamu EU.</w:t>
      </w:r>
    </w:p>
    <w:p w14:paraId="6C60CB8A" w14:textId="77777777" w:rsidR="00A152EB" w:rsidRDefault="00A152EB" w:rsidP="00A152EB">
      <w:pPr>
        <w:jc w:val="both"/>
        <w:rPr>
          <w:rFonts w:ascii="Arial" w:eastAsia="Calibri" w:hAnsi="Arial"/>
          <w:bCs/>
          <w:i/>
          <w:sz w:val="22"/>
          <w:szCs w:val="22"/>
          <w:lang w:eastAsia="en-US"/>
        </w:rPr>
      </w:pPr>
    </w:p>
    <w:p w14:paraId="586D69E3" w14:textId="77777777" w:rsidR="00A152EB" w:rsidRDefault="00A152EB" w:rsidP="00A152EB">
      <w:pPr>
        <w:jc w:val="both"/>
        <w:rPr>
          <w:rFonts w:ascii="Arial" w:eastAsia="Calibri" w:hAnsi="Arial"/>
          <w:bCs/>
          <w:i/>
          <w:sz w:val="22"/>
          <w:szCs w:val="22"/>
          <w:lang w:eastAsia="en-US"/>
        </w:rPr>
      </w:pPr>
      <w:r w:rsidRPr="009A6EA2">
        <w:rPr>
          <w:rFonts w:ascii="Arial" w:eastAsia="Calibri" w:hAnsi="Arial"/>
          <w:bCs/>
          <w:i/>
          <w:sz w:val="22"/>
          <w:szCs w:val="22"/>
          <w:lang w:eastAsia="en-US"/>
        </w:rPr>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788413EF" w14:textId="77777777" w:rsidR="00A152EB" w:rsidRPr="009A6EA2" w:rsidRDefault="00A152EB" w:rsidP="00A152EB">
      <w:pPr>
        <w:jc w:val="both"/>
        <w:rPr>
          <w:rFonts w:ascii="Arial" w:eastAsia="Calibri" w:hAnsi="Arial"/>
          <w:i/>
          <w:sz w:val="22"/>
          <w:szCs w:val="22"/>
          <w:lang w:eastAsia="en-US"/>
        </w:rPr>
      </w:pPr>
    </w:p>
    <w:p w14:paraId="7DFDBC4B" w14:textId="77777777" w:rsidR="00A152EB" w:rsidRPr="00403EC0" w:rsidRDefault="00A152EB" w:rsidP="00A152EB">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0A2D8ED9" w14:textId="77777777" w:rsidR="00A152EB" w:rsidRDefault="00A152EB" w:rsidP="00A152EB">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10CDC937" w14:textId="77777777" w:rsidR="00A152EB" w:rsidRPr="00ED028F" w:rsidRDefault="00A152EB" w:rsidP="00A152EB">
      <w:pPr>
        <w:ind w:left="3540" w:firstLine="708"/>
        <w:rPr>
          <w:rFonts w:ascii="Arial" w:hAnsi="Arial"/>
          <w:color w:val="000000"/>
          <w:sz w:val="22"/>
          <w:szCs w:val="22"/>
        </w:rPr>
      </w:pPr>
      <w:r w:rsidRPr="00ED028F">
        <w:rPr>
          <w:rFonts w:ascii="Arial" w:hAnsi="Arial"/>
          <w:color w:val="000000"/>
          <w:sz w:val="22"/>
          <w:szCs w:val="22"/>
        </w:rPr>
        <w:t>____________________________</w:t>
      </w:r>
    </w:p>
    <w:p w14:paraId="41AD072A" w14:textId="77777777" w:rsidR="00A152EB" w:rsidRDefault="00A152EB" w:rsidP="00A152EB">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25F8BB57" w14:textId="77777777" w:rsidR="00A152EB" w:rsidRPr="00403EC0" w:rsidRDefault="00A152EB" w:rsidP="00A152EB">
      <w:pPr>
        <w:ind w:left="4248" w:firstLine="708"/>
        <w:rPr>
          <w:rFonts w:ascii="Arial" w:hAnsi="Arial"/>
          <w:color w:val="000000"/>
          <w:sz w:val="22"/>
          <w:szCs w:val="22"/>
        </w:rPr>
      </w:pPr>
      <w:r w:rsidRPr="002A0752">
        <w:rPr>
          <w:rFonts w:ascii="Arial" w:hAnsi="Arial"/>
          <w:b/>
          <w:i/>
          <w:sz w:val="22"/>
          <w:szCs w:val="22"/>
          <w:highlight w:val="yellow"/>
        </w:rPr>
        <w:t>(doplní Dodavatel)</w:t>
      </w:r>
    </w:p>
    <w:p w14:paraId="34A1F725" w14:textId="77777777" w:rsidR="00680BE3" w:rsidRDefault="00680BE3" w:rsidP="007D2A5D">
      <w:pPr>
        <w:pStyle w:val="Standard"/>
      </w:pPr>
    </w:p>
    <w:p w14:paraId="1352BB02" w14:textId="77777777" w:rsidR="006E71D8" w:rsidRDefault="006E71D8" w:rsidP="00677582">
      <w:pPr>
        <w:jc w:val="both"/>
        <w:rPr>
          <w:rFonts w:ascii="Arial" w:hAnsi="Arial"/>
          <w:b/>
        </w:rPr>
      </w:pPr>
    </w:p>
    <w:p w14:paraId="1F96BCDB" w14:textId="2D1B81E3" w:rsidR="00677582" w:rsidRDefault="00677582" w:rsidP="00677582">
      <w:pPr>
        <w:jc w:val="both"/>
        <w:rPr>
          <w:rFonts w:ascii="Arial" w:hAnsi="Arial"/>
          <w:b/>
        </w:rPr>
      </w:pPr>
      <w:r w:rsidRPr="004E15BF">
        <w:rPr>
          <w:rFonts w:ascii="Arial" w:hAnsi="Arial"/>
          <w:b/>
        </w:rPr>
        <w:lastRenderedPageBreak/>
        <w:t xml:space="preserve">Příloha č. </w:t>
      </w:r>
      <w:r>
        <w:rPr>
          <w:rFonts w:ascii="Arial" w:hAnsi="Arial"/>
          <w:b/>
        </w:rPr>
        <w:t>3A</w:t>
      </w:r>
      <w:r w:rsidRPr="004E15BF">
        <w:rPr>
          <w:rFonts w:ascii="Arial" w:hAnsi="Arial"/>
          <w:b/>
        </w:rPr>
        <w:t xml:space="preserve"> Dokumentace</w:t>
      </w:r>
    </w:p>
    <w:p w14:paraId="222A8B8E" w14:textId="77777777" w:rsidR="006E71D8" w:rsidRDefault="006E71D8" w:rsidP="006536BC">
      <w:pPr>
        <w:jc w:val="both"/>
        <w:rPr>
          <w:rFonts w:ascii="Arial" w:hAnsi="Arial"/>
          <w:b/>
          <w:sz w:val="22"/>
          <w:szCs w:val="22"/>
        </w:rPr>
      </w:pPr>
    </w:p>
    <w:p w14:paraId="2BF105CA" w14:textId="67DCF186" w:rsidR="006536BC" w:rsidRPr="006536BC" w:rsidRDefault="006536BC" w:rsidP="006536BC">
      <w:pPr>
        <w:jc w:val="both"/>
        <w:rPr>
          <w:rFonts w:ascii="Arial" w:hAnsi="Arial"/>
          <w:b/>
          <w:sz w:val="22"/>
          <w:szCs w:val="22"/>
        </w:rPr>
      </w:pPr>
      <w:r w:rsidRPr="006536BC">
        <w:rPr>
          <w:rFonts w:ascii="Arial" w:hAnsi="Arial"/>
          <w:b/>
          <w:sz w:val="22"/>
          <w:szCs w:val="22"/>
        </w:rPr>
        <w:t xml:space="preserve">Dodavatel je povinen předložit ve své nabídce </w:t>
      </w:r>
      <w:r w:rsidRPr="006536BC">
        <w:rPr>
          <w:rFonts w:ascii="Arial" w:hAnsi="Arial"/>
          <w:b/>
          <w:sz w:val="22"/>
          <w:szCs w:val="22"/>
          <w:u w:val="single"/>
        </w:rPr>
        <w:t>pro 1. část veřejné zakázky</w:t>
      </w:r>
      <w:r>
        <w:rPr>
          <w:rFonts w:ascii="Arial" w:hAnsi="Arial"/>
          <w:b/>
          <w:sz w:val="22"/>
          <w:szCs w:val="22"/>
        </w:rPr>
        <w:t xml:space="preserve"> </w:t>
      </w:r>
      <w:r w:rsidRPr="006536BC">
        <w:rPr>
          <w:rFonts w:ascii="Arial" w:hAnsi="Arial"/>
          <w:b/>
          <w:sz w:val="22"/>
          <w:szCs w:val="22"/>
        </w:rPr>
        <w:t xml:space="preserve">jako její nedílnou součást návrh kupní smlouvy. Návrh kupní smlouvy Dodavatele musí respektovat dále uvedené </w:t>
      </w:r>
      <w:r w:rsidR="004D2FEF">
        <w:rPr>
          <w:rFonts w:ascii="Arial" w:hAnsi="Arial"/>
          <w:b/>
          <w:sz w:val="22"/>
          <w:szCs w:val="22"/>
        </w:rPr>
        <w:t xml:space="preserve">závazné </w:t>
      </w:r>
      <w:r w:rsidRPr="006536BC">
        <w:rPr>
          <w:rFonts w:ascii="Arial" w:hAnsi="Arial"/>
          <w:b/>
          <w:sz w:val="22"/>
          <w:szCs w:val="22"/>
        </w:rPr>
        <w:t xml:space="preserve">obchodní podmínky: </w:t>
      </w:r>
    </w:p>
    <w:p w14:paraId="74D7F36C" w14:textId="77777777" w:rsidR="00677582" w:rsidRDefault="00677582" w:rsidP="00677582">
      <w:pPr>
        <w:jc w:val="both"/>
      </w:pPr>
    </w:p>
    <w:p w14:paraId="1BA27C95" w14:textId="77777777" w:rsidR="00677582" w:rsidRDefault="00677582" w:rsidP="00677582">
      <w:pPr>
        <w:jc w:val="center"/>
        <w:rPr>
          <w:rFonts w:ascii="Arial" w:hAnsi="Arial"/>
          <w:b/>
          <w:sz w:val="28"/>
          <w:szCs w:val="28"/>
        </w:rPr>
      </w:pPr>
      <w:r w:rsidRPr="00CD7AB7">
        <w:rPr>
          <w:rFonts w:ascii="Arial" w:hAnsi="Arial"/>
          <w:b/>
          <w:sz w:val="28"/>
          <w:szCs w:val="28"/>
        </w:rPr>
        <w:t>KUPNÍ SMLOUVA</w:t>
      </w:r>
    </w:p>
    <w:p w14:paraId="76783DE6" w14:textId="55674A67" w:rsidR="006E71D8" w:rsidRPr="006E71D8" w:rsidRDefault="006E71D8" w:rsidP="00677582">
      <w:pPr>
        <w:jc w:val="center"/>
        <w:rPr>
          <w:rFonts w:ascii="Arial" w:hAnsi="Arial"/>
          <w:b/>
          <w:sz w:val="22"/>
          <w:szCs w:val="22"/>
        </w:rPr>
      </w:pPr>
      <w:r w:rsidRPr="006E71D8">
        <w:rPr>
          <w:rFonts w:ascii="Arial" w:hAnsi="Arial"/>
          <w:b/>
          <w:sz w:val="22"/>
          <w:szCs w:val="22"/>
        </w:rPr>
        <w:t xml:space="preserve">č.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43922DD4" w14:textId="77777777" w:rsidR="00677582" w:rsidRDefault="00677582" w:rsidP="00677582">
      <w:pPr>
        <w:jc w:val="center"/>
        <w:rPr>
          <w:rFonts w:ascii="Arial" w:hAnsi="Arial"/>
          <w:b/>
          <w:sz w:val="22"/>
          <w:szCs w:val="22"/>
        </w:rPr>
      </w:pPr>
    </w:p>
    <w:p w14:paraId="59F505B7" w14:textId="398E60F8" w:rsidR="00677582" w:rsidRDefault="000F14E8" w:rsidP="00677582">
      <w:pPr>
        <w:rPr>
          <w:rFonts w:ascii="Arial" w:hAnsi="Arial"/>
          <w:b/>
          <w:sz w:val="22"/>
          <w:szCs w:val="22"/>
        </w:rPr>
      </w:pPr>
      <w:r>
        <w:rPr>
          <w:rFonts w:ascii="Arial" w:hAnsi="Arial"/>
          <w:b/>
          <w:sz w:val="22"/>
          <w:szCs w:val="22"/>
        </w:rPr>
        <w:t xml:space="preserve">I. </w:t>
      </w:r>
      <w:r w:rsidR="00677582">
        <w:rPr>
          <w:rFonts w:ascii="Arial" w:hAnsi="Arial"/>
          <w:b/>
          <w:sz w:val="22"/>
          <w:szCs w:val="22"/>
        </w:rPr>
        <w:t>S</w:t>
      </w:r>
      <w:r w:rsidR="000C0CA1">
        <w:rPr>
          <w:rFonts w:ascii="Arial" w:hAnsi="Arial"/>
          <w:b/>
          <w:sz w:val="22"/>
          <w:szCs w:val="22"/>
        </w:rPr>
        <w:t>mluvní strany</w:t>
      </w:r>
    </w:p>
    <w:p w14:paraId="27E9264F" w14:textId="77777777" w:rsidR="00677582" w:rsidRDefault="00677582" w:rsidP="00677582">
      <w:pPr>
        <w:widowControl w:val="0"/>
        <w:tabs>
          <w:tab w:val="left" w:pos="3119"/>
        </w:tabs>
        <w:ind w:left="2160" w:hanging="2160"/>
        <w:jc w:val="both"/>
        <w:rPr>
          <w:rFonts w:ascii="Arial" w:hAnsi="Arial"/>
          <w:b/>
          <w:sz w:val="22"/>
          <w:szCs w:val="22"/>
        </w:rPr>
      </w:pPr>
    </w:p>
    <w:p w14:paraId="366F5C99" w14:textId="77777777" w:rsidR="00677582" w:rsidRDefault="00677582" w:rsidP="00677582">
      <w:pPr>
        <w:widowControl w:val="0"/>
        <w:tabs>
          <w:tab w:val="left" w:pos="3119"/>
        </w:tabs>
        <w:ind w:left="2160" w:hanging="2160"/>
        <w:jc w:val="both"/>
        <w:rPr>
          <w:rFonts w:ascii="Arial" w:hAnsi="Arial"/>
          <w:sz w:val="22"/>
          <w:szCs w:val="22"/>
        </w:rPr>
      </w:pPr>
      <w:r>
        <w:rPr>
          <w:rFonts w:ascii="Arial" w:hAnsi="Arial"/>
          <w:b/>
          <w:sz w:val="22"/>
          <w:szCs w:val="22"/>
        </w:rPr>
        <w:t xml:space="preserve">KUPUJÍCÍ: </w:t>
      </w:r>
      <w:r>
        <w:rPr>
          <w:rFonts w:ascii="Arial" w:hAnsi="Arial"/>
          <w:b/>
          <w:sz w:val="22"/>
          <w:szCs w:val="22"/>
        </w:rPr>
        <w:tab/>
      </w:r>
      <w:r>
        <w:rPr>
          <w:rFonts w:ascii="Arial" w:hAnsi="Arial"/>
          <w:b/>
          <w:sz w:val="22"/>
          <w:szCs w:val="22"/>
        </w:rPr>
        <w:tab/>
        <w:t>UNIVERZITA PALACKÉHO V OLOMOUCI</w:t>
      </w:r>
      <w:r>
        <w:rPr>
          <w:rFonts w:ascii="Arial" w:hAnsi="Arial"/>
          <w:sz w:val="22"/>
          <w:szCs w:val="22"/>
        </w:rPr>
        <w:t xml:space="preserve"> </w:t>
      </w:r>
    </w:p>
    <w:p w14:paraId="69402063" w14:textId="77777777" w:rsidR="00677582" w:rsidRPr="00CD5BBC" w:rsidRDefault="00677582" w:rsidP="00677582">
      <w:pPr>
        <w:jc w:val="both"/>
        <w:rPr>
          <w:rFonts w:ascii="Arial" w:hAnsi="Arial"/>
          <w:sz w:val="22"/>
          <w:szCs w:val="22"/>
        </w:rPr>
      </w:pPr>
      <w:r w:rsidRPr="00CD5BBC">
        <w:rPr>
          <w:rFonts w:ascii="Arial" w:hAnsi="Arial"/>
          <w:color w:val="000000"/>
          <w:sz w:val="22"/>
          <w:szCs w:val="22"/>
        </w:rPr>
        <w:t xml:space="preserve">veřejná vysoká škola zřízená zákonem č. 111/1998 Sb., o vysokých školách a o změně a doplnění některých zákonů (zákon o vysokých školách), ve znění pozdějších předpisů </w:t>
      </w:r>
    </w:p>
    <w:p w14:paraId="5C2768C1" w14:textId="72569008"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se sídlem:</w:t>
      </w:r>
      <w:r>
        <w:rPr>
          <w:rFonts w:ascii="Arial" w:hAnsi="Arial"/>
          <w:sz w:val="22"/>
          <w:szCs w:val="22"/>
        </w:rPr>
        <w:tab/>
        <w:t>Křížkovského 511/8, 77</w:t>
      </w:r>
      <w:r w:rsidR="00AB2DBC">
        <w:rPr>
          <w:rFonts w:ascii="Arial" w:hAnsi="Arial"/>
          <w:sz w:val="22"/>
          <w:szCs w:val="22"/>
        </w:rPr>
        <w:t>9</w:t>
      </w:r>
      <w:r>
        <w:rPr>
          <w:rFonts w:ascii="Arial" w:hAnsi="Arial"/>
          <w:sz w:val="22"/>
          <w:szCs w:val="22"/>
        </w:rPr>
        <w:t xml:space="preserve"> </w:t>
      </w:r>
      <w:r w:rsidR="00AB2DBC">
        <w:rPr>
          <w:rFonts w:ascii="Arial" w:hAnsi="Arial"/>
          <w:sz w:val="22"/>
          <w:szCs w:val="22"/>
        </w:rPr>
        <w:t>00</w:t>
      </w:r>
      <w:r>
        <w:rPr>
          <w:rFonts w:ascii="Arial" w:hAnsi="Arial"/>
          <w:sz w:val="22"/>
          <w:szCs w:val="22"/>
        </w:rPr>
        <w:t xml:space="preserve"> Olomouc, Česká republika</w:t>
      </w:r>
    </w:p>
    <w:p w14:paraId="6EEA9871" w14:textId="581B4CCB"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rektor:</w:t>
      </w:r>
      <w:r>
        <w:rPr>
          <w:rFonts w:ascii="Arial" w:hAnsi="Arial"/>
          <w:sz w:val="22"/>
          <w:szCs w:val="22"/>
        </w:rPr>
        <w:tab/>
      </w:r>
      <w:r>
        <w:rPr>
          <w:rFonts w:ascii="Arial" w:hAnsi="Arial"/>
          <w:sz w:val="22"/>
          <w:szCs w:val="22"/>
        </w:rPr>
        <w:tab/>
      </w:r>
      <w:r w:rsidR="00AB2DBC" w:rsidRPr="00AB2DBC">
        <w:rPr>
          <w:rFonts w:ascii="Arial" w:hAnsi="Arial"/>
          <w:sz w:val="22"/>
          <w:szCs w:val="22"/>
        </w:rPr>
        <w:t>doc. JUDr. Michael Kohajda, Ph.D.</w:t>
      </w:r>
    </w:p>
    <w:p w14:paraId="38E70935"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12590E4C" w14:textId="77777777" w:rsidR="00677582" w:rsidRPr="00CD7AB7" w:rsidRDefault="00677582" w:rsidP="00677582">
      <w:pPr>
        <w:tabs>
          <w:tab w:val="left" w:pos="1276"/>
        </w:tabs>
        <w:spacing w:line="280" w:lineRule="exact"/>
        <w:jc w:val="both"/>
        <w:rPr>
          <w:rFonts w:ascii="Arial" w:hAnsi="Arial"/>
          <w:sz w:val="22"/>
          <w:szCs w:val="22"/>
        </w:rPr>
      </w:pPr>
      <w:r w:rsidRPr="00D62208">
        <w:rPr>
          <w:rFonts w:ascii="Arial" w:hAnsi="Arial"/>
          <w:sz w:val="22"/>
          <w:szCs w:val="22"/>
        </w:rPr>
        <w:t>ve věcech technických:</w:t>
      </w:r>
      <w:r>
        <w:rPr>
          <w:rFonts w:ascii="Arial" w:hAnsi="Arial"/>
          <w:sz w:val="22"/>
          <w:szCs w:val="22"/>
        </w:rPr>
        <w:tab/>
        <w:t xml:space="preserve">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7D863D7E" w14:textId="1595582B" w:rsidR="00677582" w:rsidRPr="00CD7AB7" w:rsidRDefault="00677582" w:rsidP="00677582">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tel.č.</w:t>
      </w:r>
      <w:r w:rsidR="00C835D1">
        <w:rPr>
          <w:rFonts w:ascii="Arial" w:hAnsi="Arial"/>
          <w:sz w:val="22"/>
          <w:szCs w:val="22"/>
        </w:rPr>
        <w:t>:</w:t>
      </w:r>
      <w:r w:rsidRPr="00CD7AB7">
        <w:rPr>
          <w:rFonts w:ascii="Arial" w:hAnsi="Arial"/>
          <w:sz w:val="22"/>
          <w:szCs w:val="22"/>
        </w:rPr>
        <w:t xml:space="preserve"> </w:t>
      </w:r>
      <w:r w:rsidRPr="00CD7AB7">
        <w:rPr>
          <w:rFonts w:ascii="Arial" w:hAnsi="Arial"/>
          <w:i/>
          <w:sz w:val="22"/>
          <w:szCs w:val="22"/>
        </w:rPr>
        <w:t>(bude doplněno před podpisem tét</w:t>
      </w:r>
      <w:r>
        <w:rPr>
          <w:rFonts w:ascii="Arial" w:hAnsi="Arial"/>
          <w:i/>
          <w:sz w:val="22"/>
          <w:szCs w:val="22"/>
        </w:rPr>
        <w:t>o s</w:t>
      </w:r>
      <w:r w:rsidRPr="00CD7AB7">
        <w:rPr>
          <w:rFonts w:ascii="Arial" w:hAnsi="Arial"/>
          <w:i/>
          <w:sz w:val="22"/>
          <w:szCs w:val="22"/>
        </w:rPr>
        <w:t>mlouvy)</w:t>
      </w:r>
    </w:p>
    <w:p w14:paraId="21F1FA58" w14:textId="53D54EA4" w:rsidR="00677582" w:rsidRPr="00CD7AB7" w:rsidRDefault="00677582" w:rsidP="00677582">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sidR="00B70A71">
        <w:rPr>
          <w:rFonts w:ascii="Arial" w:hAnsi="Arial"/>
          <w:sz w:val="22"/>
          <w:szCs w:val="22"/>
        </w:rPr>
        <w:t>-</w:t>
      </w:r>
      <w:r w:rsidRPr="00CD7AB7">
        <w:rPr>
          <w:rFonts w:ascii="Arial" w:hAnsi="Arial"/>
          <w:sz w:val="22"/>
          <w:szCs w:val="22"/>
        </w:rPr>
        <w:t xml:space="preserve">mail: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5B1DC747"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t>61989592</w:t>
      </w:r>
    </w:p>
    <w:p w14:paraId="2072C94F"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DIČ:</w:t>
      </w:r>
      <w:r>
        <w:rPr>
          <w:rFonts w:ascii="Arial" w:hAnsi="Arial"/>
          <w:sz w:val="22"/>
          <w:szCs w:val="22"/>
        </w:rPr>
        <w:tab/>
      </w:r>
      <w:r>
        <w:rPr>
          <w:rFonts w:ascii="Arial" w:hAnsi="Arial"/>
          <w:sz w:val="22"/>
          <w:szCs w:val="22"/>
        </w:rPr>
        <w:tab/>
        <w:t>CZ61989592</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6EA19F5B"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bankovní spojení:</w:t>
      </w:r>
      <w:r>
        <w:rPr>
          <w:rFonts w:ascii="Arial" w:hAnsi="Arial"/>
          <w:sz w:val="22"/>
          <w:szCs w:val="22"/>
        </w:rPr>
        <w:tab/>
        <w:t xml:space="preserve">Komerční banka, a.s., pobočka Olomouc </w:t>
      </w:r>
    </w:p>
    <w:p w14:paraId="496B6716"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č.ú.:</w:t>
      </w:r>
      <w:r>
        <w:rPr>
          <w:rFonts w:ascii="Arial" w:hAnsi="Arial"/>
          <w:sz w:val="22"/>
          <w:szCs w:val="22"/>
        </w:rPr>
        <w:tab/>
      </w:r>
      <w:r>
        <w:rPr>
          <w:rFonts w:ascii="Arial" w:hAnsi="Arial"/>
          <w:sz w:val="22"/>
          <w:szCs w:val="22"/>
        </w:rPr>
        <w:tab/>
        <w:t>19-1096330227/0100</w:t>
      </w:r>
    </w:p>
    <w:p w14:paraId="385E88BD" w14:textId="77777777" w:rsidR="00677582" w:rsidRPr="00CD7AB7" w:rsidRDefault="00677582" w:rsidP="00677582">
      <w:pPr>
        <w:tabs>
          <w:tab w:val="left" w:pos="3119"/>
        </w:tabs>
        <w:jc w:val="both"/>
        <w:rPr>
          <w:rFonts w:ascii="Arial" w:hAnsi="Arial"/>
          <w:sz w:val="22"/>
          <w:szCs w:val="22"/>
        </w:rPr>
      </w:pPr>
      <w:r w:rsidRPr="00CD7AB7">
        <w:rPr>
          <w:rFonts w:ascii="Arial" w:hAnsi="Arial"/>
          <w:sz w:val="22"/>
          <w:szCs w:val="22"/>
        </w:rPr>
        <w:t>(dále jen „kupující“) na straně jedné</w:t>
      </w:r>
    </w:p>
    <w:p w14:paraId="1DB09B05" w14:textId="77777777" w:rsidR="00677582" w:rsidRDefault="00677582" w:rsidP="00677582">
      <w:pPr>
        <w:tabs>
          <w:tab w:val="left" w:pos="3119"/>
        </w:tabs>
        <w:jc w:val="both"/>
        <w:rPr>
          <w:rFonts w:ascii="Arial" w:hAnsi="Arial"/>
          <w:b/>
          <w:sz w:val="22"/>
          <w:szCs w:val="22"/>
        </w:rPr>
      </w:pPr>
    </w:p>
    <w:p w14:paraId="1B37D8EC" w14:textId="77777777" w:rsidR="00677582" w:rsidRPr="00CD7AB7" w:rsidRDefault="00677582" w:rsidP="00677582">
      <w:pPr>
        <w:tabs>
          <w:tab w:val="left" w:pos="3119"/>
        </w:tabs>
        <w:jc w:val="both"/>
        <w:rPr>
          <w:rFonts w:ascii="Arial" w:hAnsi="Arial"/>
          <w:sz w:val="22"/>
          <w:szCs w:val="22"/>
        </w:rPr>
      </w:pPr>
      <w:r w:rsidRPr="00CD7AB7">
        <w:rPr>
          <w:rFonts w:ascii="Arial" w:hAnsi="Arial"/>
          <w:sz w:val="22"/>
          <w:szCs w:val="22"/>
        </w:rPr>
        <w:t>a</w:t>
      </w:r>
    </w:p>
    <w:p w14:paraId="4889A1DC" w14:textId="77777777" w:rsidR="00677582" w:rsidRDefault="00677582" w:rsidP="00677582">
      <w:pPr>
        <w:tabs>
          <w:tab w:val="left" w:pos="3119"/>
        </w:tabs>
        <w:jc w:val="both"/>
        <w:rPr>
          <w:rFonts w:ascii="Arial" w:hAnsi="Arial"/>
          <w:b/>
          <w:sz w:val="22"/>
          <w:szCs w:val="22"/>
        </w:rPr>
      </w:pPr>
    </w:p>
    <w:p w14:paraId="631363BD" w14:textId="77777777" w:rsidR="00677582" w:rsidRDefault="00677582" w:rsidP="00677582">
      <w:pPr>
        <w:widowControl w:val="0"/>
        <w:tabs>
          <w:tab w:val="left" w:pos="3119"/>
        </w:tabs>
        <w:jc w:val="both"/>
        <w:rPr>
          <w:rFonts w:ascii="Arial" w:hAnsi="Arial"/>
          <w:b/>
          <w:i/>
          <w:color w:val="FF0000"/>
          <w:sz w:val="22"/>
          <w:szCs w:val="22"/>
          <w:shd w:val="clear" w:color="auto" w:fill="C0C0C0"/>
        </w:rPr>
      </w:pPr>
      <w:r>
        <w:rPr>
          <w:rFonts w:ascii="Arial" w:hAnsi="Arial"/>
          <w:b/>
          <w:sz w:val="22"/>
          <w:szCs w:val="22"/>
        </w:rPr>
        <w:t xml:space="preserve">PRODÁVAJÍCÍ: </w:t>
      </w:r>
      <w:r>
        <w:rPr>
          <w:rFonts w:ascii="Arial" w:hAnsi="Arial"/>
          <w:b/>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9E63C4C"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se sídlem:</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10A42C5E"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zápis v obchodním rejstříku:</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546D643"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statutární orgán:</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9968017"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6DBCAB39"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ve věcech smluvních: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A01A4BC"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2C19CA64" w14:textId="77777777" w:rsidR="00677582" w:rsidRDefault="00677582" w:rsidP="00677582">
      <w:pPr>
        <w:widowControl w:val="0"/>
        <w:tabs>
          <w:tab w:val="left" w:pos="3119"/>
          <w:tab w:val="left" w:pos="4320"/>
        </w:tabs>
        <w:ind w:left="900" w:hanging="900"/>
        <w:jc w:val="both"/>
        <w:rPr>
          <w:rFonts w:ascii="Arial" w:hAnsi="Arial"/>
          <w:b/>
          <w:sz w:val="22"/>
          <w:szCs w:val="22"/>
        </w:rPr>
      </w:pPr>
      <w:r>
        <w:rPr>
          <w:rFonts w:ascii="Arial" w:hAnsi="Arial"/>
          <w:sz w:val="22"/>
          <w:szCs w:val="22"/>
        </w:rPr>
        <w:t>ve věcech technických: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4F4BA7D" w14:textId="2FAFECD2" w:rsidR="00F66AE8" w:rsidRDefault="00F66AE8" w:rsidP="00677582">
      <w:pPr>
        <w:widowControl w:val="0"/>
        <w:tabs>
          <w:tab w:val="left" w:pos="3119"/>
          <w:tab w:val="left" w:pos="4320"/>
        </w:tabs>
        <w:ind w:left="900" w:hanging="900"/>
        <w:jc w:val="both"/>
        <w:rPr>
          <w:rFonts w:ascii="Arial" w:hAnsi="Arial"/>
          <w:b/>
          <w:sz w:val="22"/>
          <w:szCs w:val="22"/>
        </w:rPr>
      </w:pPr>
      <w:r>
        <w:rPr>
          <w:rFonts w:ascii="Arial" w:hAnsi="Arial"/>
          <w:b/>
          <w:sz w:val="22"/>
          <w:szCs w:val="22"/>
        </w:rPr>
        <w:tab/>
      </w:r>
      <w:r>
        <w:rPr>
          <w:rFonts w:ascii="Arial" w:hAnsi="Arial"/>
          <w:b/>
          <w:sz w:val="22"/>
          <w:szCs w:val="22"/>
        </w:rPr>
        <w:tab/>
      </w:r>
      <w:r w:rsidRPr="00F66AE8">
        <w:rPr>
          <w:rFonts w:ascii="Arial" w:hAnsi="Arial"/>
          <w:bCs/>
          <w:sz w:val="22"/>
          <w:szCs w:val="22"/>
        </w:rPr>
        <w:t>tel.</w:t>
      </w:r>
      <w:r>
        <w:rPr>
          <w:rFonts w:ascii="Arial" w:hAnsi="Arial"/>
          <w:bCs/>
          <w:sz w:val="22"/>
          <w:szCs w:val="22"/>
        </w:rPr>
        <w:t xml:space="preserve"> č.</w:t>
      </w:r>
      <w:r w:rsidRPr="00F66AE8">
        <w:rPr>
          <w:rFonts w:ascii="Arial" w:hAnsi="Arial"/>
          <w:bCs/>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0BD274F" w14:textId="503970C2" w:rsidR="00F66AE8" w:rsidRDefault="00F66AE8" w:rsidP="00677582">
      <w:pPr>
        <w:widowControl w:val="0"/>
        <w:tabs>
          <w:tab w:val="left" w:pos="3119"/>
          <w:tab w:val="left" w:pos="4320"/>
        </w:tabs>
        <w:ind w:left="900" w:hanging="900"/>
        <w:jc w:val="both"/>
        <w:rPr>
          <w:rFonts w:ascii="Arial" w:hAnsi="Arial"/>
          <w:b/>
          <w:sz w:val="22"/>
          <w:szCs w:val="22"/>
        </w:rPr>
      </w:pPr>
      <w:r>
        <w:rPr>
          <w:rFonts w:ascii="Arial" w:hAnsi="Arial"/>
          <w:b/>
          <w:sz w:val="22"/>
          <w:szCs w:val="22"/>
        </w:rPr>
        <w:tab/>
      </w:r>
      <w:r>
        <w:rPr>
          <w:rFonts w:ascii="Arial" w:hAnsi="Arial"/>
          <w:b/>
          <w:sz w:val="22"/>
          <w:szCs w:val="22"/>
        </w:rPr>
        <w:tab/>
      </w:r>
      <w:r w:rsidRPr="00F66AE8">
        <w:rPr>
          <w:rFonts w:ascii="Arial" w:hAnsi="Arial"/>
          <w:bCs/>
          <w:sz w:val="22"/>
          <w:szCs w:val="22"/>
        </w:rPr>
        <w:t>e-mail:</w:t>
      </w:r>
      <w:r>
        <w:rPr>
          <w:rFonts w:ascii="Arial" w:hAnsi="Arial"/>
          <w:b/>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4762F2C"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Pr>
          <w:rFonts w:ascii="Arial" w:hAnsi="Arial"/>
          <w:sz w:val="22"/>
          <w:szCs w:val="22"/>
        </w:rPr>
        <w:tab/>
      </w:r>
    </w:p>
    <w:p w14:paraId="74FCAACF"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DIČ:</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1C31C2E9"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bankovní spojení:</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3C0F13ED"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č.ú.:</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97C362D" w14:textId="77777777" w:rsidR="00677582" w:rsidRPr="00CD7AB7" w:rsidRDefault="00677582" w:rsidP="00677582">
      <w:pPr>
        <w:jc w:val="both"/>
        <w:rPr>
          <w:rFonts w:ascii="Arial" w:hAnsi="Arial"/>
          <w:sz w:val="22"/>
          <w:szCs w:val="22"/>
        </w:rPr>
      </w:pPr>
      <w:r w:rsidRPr="00CD7AB7">
        <w:rPr>
          <w:rFonts w:ascii="Arial" w:hAnsi="Arial"/>
          <w:sz w:val="22"/>
          <w:szCs w:val="22"/>
        </w:rPr>
        <w:t>(dále jen „prodávající“) na straně druhé</w:t>
      </w:r>
    </w:p>
    <w:p w14:paraId="1D373657" w14:textId="77777777" w:rsidR="00677582" w:rsidRDefault="00677582" w:rsidP="00677582">
      <w:pPr>
        <w:jc w:val="both"/>
        <w:rPr>
          <w:rFonts w:ascii="Arial" w:hAnsi="Arial"/>
          <w:sz w:val="22"/>
          <w:szCs w:val="22"/>
        </w:rPr>
      </w:pPr>
    </w:p>
    <w:p w14:paraId="6A2C60D9" w14:textId="7AEB23AE" w:rsidR="00677582" w:rsidRDefault="00677582" w:rsidP="00677582">
      <w:pPr>
        <w:tabs>
          <w:tab w:val="left" w:pos="284"/>
        </w:tabs>
        <w:jc w:val="both"/>
        <w:rPr>
          <w:rFonts w:ascii="Arial" w:hAnsi="Arial"/>
          <w:color w:val="000000"/>
          <w:sz w:val="22"/>
          <w:szCs w:val="22"/>
        </w:rPr>
      </w:pPr>
      <w:r w:rsidRPr="00CD5BBC">
        <w:rPr>
          <w:rFonts w:ascii="Arial" w:hAnsi="Arial"/>
          <w:color w:val="000000"/>
          <w:sz w:val="22"/>
          <w:szCs w:val="22"/>
        </w:rPr>
        <w:t>uzavírají níže uvedeného dne, měsíce a roku podle ust. § 2079 a násl. zákona č. 89/2012 Sb., občanského zákoníku, ve znění pozdějších předpisů (dále jen „občanský zákoník“), tuto kupní smlouvu (dále jen „smlouva“)</w:t>
      </w:r>
      <w:r w:rsidR="00A15641">
        <w:t xml:space="preserve"> </w:t>
      </w:r>
      <w:r w:rsidR="00A15641" w:rsidRPr="0084191C">
        <w:rPr>
          <w:rFonts w:ascii="Arial" w:hAnsi="Arial" w:cs="Arial"/>
          <w:sz w:val="22"/>
          <w:szCs w:val="22"/>
        </w:rPr>
        <w:t>související s</w:t>
      </w:r>
      <w:r w:rsidR="0084191C" w:rsidRPr="0084191C">
        <w:rPr>
          <w:rFonts w:ascii="Arial" w:hAnsi="Arial" w:cs="Arial"/>
          <w:sz w:val="22"/>
          <w:szCs w:val="22"/>
        </w:rPr>
        <w:t> </w:t>
      </w:r>
      <w:r w:rsidR="00A15641" w:rsidRPr="0084191C">
        <w:rPr>
          <w:rFonts w:ascii="Arial" w:hAnsi="Arial" w:cs="Arial"/>
          <w:sz w:val="22"/>
          <w:szCs w:val="22"/>
        </w:rPr>
        <w:t>realizací</w:t>
      </w:r>
      <w:r w:rsidR="0084191C" w:rsidRPr="0084191C">
        <w:rPr>
          <w:rFonts w:ascii="Arial" w:hAnsi="Arial" w:cs="Arial"/>
          <w:sz w:val="22"/>
          <w:szCs w:val="22"/>
        </w:rPr>
        <w:t xml:space="preserve"> </w:t>
      </w:r>
      <w:r w:rsidRPr="0084191C">
        <w:rPr>
          <w:rFonts w:ascii="Arial" w:hAnsi="Arial" w:cs="Arial"/>
          <w:color w:val="000000"/>
          <w:sz w:val="22"/>
          <w:szCs w:val="22"/>
        </w:rPr>
        <w:t>p</w:t>
      </w:r>
      <w:r w:rsidRPr="0033451D">
        <w:rPr>
          <w:rFonts w:ascii="Arial" w:hAnsi="Arial"/>
          <w:color w:val="000000"/>
          <w:sz w:val="22"/>
          <w:szCs w:val="22"/>
        </w:rPr>
        <w:t>rojekt</w:t>
      </w:r>
      <w:r w:rsidR="00932127">
        <w:rPr>
          <w:rFonts w:ascii="Arial" w:hAnsi="Arial"/>
          <w:color w:val="000000"/>
          <w:sz w:val="22"/>
          <w:szCs w:val="22"/>
        </w:rPr>
        <w:t>u</w:t>
      </w:r>
      <w:r w:rsidRPr="0033451D">
        <w:rPr>
          <w:rFonts w:ascii="Arial" w:hAnsi="Arial"/>
          <w:color w:val="000000"/>
          <w:sz w:val="22"/>
          <w:szCs w:val="22"/>
        </w:rPr>
        <w:t>:</w:t>
      </w:r>
    </w:p>
    <w:p w14:paraId="738B7A3C" w14:textId="7F2E43E3" w:rsidR="00AB7936" w:rsidRPr="001411DC" w:rsidRDefault="00AB7936" w:rsidP="00AB7936">
      <w:pPr>
        <w:tabs>
          <w:tab w:val="left" w:pos="284"/>
        </w:tabs>
        <w:jc w:val="both"/>
        <w:rPr>
          <w:rFonts w:ascii="Arial" w:hAnsi="Arial"/>
          <w:iCs/>
          <w:color w:val="000000"/>
          <w:sz w:val="22"/>
          <w:szCs w:val="22"/>
        </w:rPr>
      </w:pPr>
      <w:r w:rsidRPr="001411DC">
        <w:rPr>
          <w:rFonts w:ascii="Arial" w:hAnsi="Arial"/>
          <w:iCs/>
          <w:color w:val="000000"/>
          <w:sz w:val="22"/>
          <w:szCs w:val="22"/>
        </w:rPr>
        <w:t>„Technologie za hranicí nanosvěta“, reg. č. CZ.02.01.01/00/22_008/0004587, v rámci Operačního programu Jan Amos Komenský</w:t>
      </w:r>
      <w:r w:rsidR="00932127">
        <w:rPr>
          <w:rFonts w:ascii="Arial" w:hAnsi="Arial"/>
          <w:iCs/>
          <w:color w:val="000000"/>
          <w:sz w:val="22"/>
          <w:szCs w:val="22"/>
        </w:rPr>
        <w:t>.</w:t>
      </w:r>
    </w:p>
    <w:p w14:paraId="4A25CA15" w14:textId="2F455E7C" w:rsidR="00F66AE8" w:rsidRDefault="00677582" w:rsidP="00122FD4">
      <w:pPr>
        <w:spacing w:before="120"/>
        <w:jc w:val="both"/>
        <w:rPr>
          <w:rFonts w:ascii="Arial" w:hAnsi="Arial"/>
          <w:sz w:val="22"/>
          <w:szCs w:val="22"/>
        </w:rPr>
      </w:pPr>
      <w:r w:rsidRPr="00346210">
        <w:rPr>
          <w:rFonts w:ascii="Arial" w:hAnsi="Arial"/>
          <w:sz w:val="22"/>
          <w:szCs w:val="22"/>
        </w:rPr>
        <w:lastRenderedPageBreak/>
        <w:t xml:space="preserve">Kupující s prodávajícím uzavírají tuto </w:t>
      </w:r>
      <w:r w:rsidRPr="00F24648">
        <w:rPr>
          <w:rFonts w:ascii="Arial" w:hAnsi="Arial"/>
          <w:sz w:val="22"/>
          <w:szCs w:val="22"/>
        </w:rPr>
        <w:t xml:space="preserve">smlouvu v důsledku skutečnosti, že </w:t>
      </w:r>
      <w:r>
        <w:rPr>
          <w:rFonts w:ascii="Arial" w:hAnsi="Arial"/>
          <w:sz w:val="22"/>
          <w:szCs w:val="22"/>
        </w:rPr>
        <w:t>prodávající byl kupujícím vybrán</w:t>
      </w:r>
      <w:r w:rsidRPr="00F24648">
        <w:rPr>
          <w:rFonts w:ascii="Arial" w:hAnsi="Arial"/>
          <w:sz w:val="22"/>
          <w:szCs w:val="22"/>
        </w:rPr>
        <w:t xml:space="preserve"> v </w:t>
      </w:r>
      <w:r w:rsidRPr="00772CDD">
        <w:rPr>
          <w:rFonts w:ascii="Arial" w:hAnsi="Arial"/>
          <w:sz w:val="22"/>
          <w:szCs w:val="22"/>
        </w:rPr>
        <w:t xml:space="preserve">zadávacím řízení s názvem </w:t>
      </w:r>
      <w:r w:rsidRPr="000D4D81">
        <w:rPr>
          <w:rFonts w:ascii="Arial" w:hAnsi="Arial"/>
          <w:b/>
          <w:sz w:val="22"/>
          <w:szCs w:val="22"/>
        </w:rPr>
        <w:t>„</w:t>
      </w:r>
      <w:r w:rsidR="00495D88" w:rsidRPr="00495D88">
        <w:rPr>
          <w:rFonts w:ascii="Arial" w:eastAsia="Arial" w:hAnsi="Arial"/>
          <w:b/>
          <w:sz w:val="22"/>
          <w:szCs w:val="22"/>
        </w:rPr>
        <w:t>UPOL – Dodávk</w:t>
      </w:r>
      <w:r w:rsidR="00F66AE8">
        <w:rPr>
          <w:rFonts w:ascii="Arial" w:eastAsia="Arial" w:hAnsi="Arial"/>
          <w:b/>
          <w:sz w:val="22"/>
          <w:szCs w:val="22"/>
        </w:rPr>
        <w:t>y</w:t>
      </w:r>
      <w:r w:rsidR="00495D88" w:rsidRPr="00495D88">
        <w:rPr>
          <w:rFonts w:ascii="Arial" w:eastAsia="Arial" w:hAnsi="Arial"/>
          <w:b/>
          <w:sz w:val="22"/>
          <w:szCs w:val="22"/>
        </w:rPr>
        <w:t xml:space="preserve"> kapalného helia 202</w:t>
      </w:r>
      <w:r w:rsidR="00AB2DBC">
        <w:rPr>
          <w:rFonts w:ascii="Arial" w:eastAsia="Arial" w:hAnsi="Arial"/>
          <w:b/>
          <w:sz w:val="22"/>
          <w:szCs w:val="22"/>
        </w:rPr>
        <w:t>5</w:t>
      </w:r>
      <w:r w:rsidR="00F66AE8">
        <w:rPr>
          <w:rFonts w:ascii="Arial" w:eastAsia="Arial" w:hAnsi="Arial"/>
          <w:b/>
          <w:sz w:val="22"/>
          <w:szCs w:val="22"/>
        </w:rPr>
        <w:t>/202</w:t>
      </w:r>
      <w:r w:rsidR="00AB2DBC">
        <w:rPr>
          <w:rFonts w:ascii="Arial" w:eastAsia="Arial" w:hAnsi="Arial"/>
          <w:b/>
          <w:sz w:val="22"/>
          <w:szCs w:val="22"/>
        </w:rPr>
        <w:t>6</w:t>
      </w:r>
      <w:r w:rsidR="00495D88">
        <w:rPr>
          <w:rFonts w:ascii="Arial" w:eastAsia="Arial" w:hAnsi="Arial"/>
          <w:b/>
          <w:sz w:val="22"/>
          <w:szCs w:val="22"/>
        </w:rPr>
        <w:t xml:space="preserve"> – 1. část veřejné zakázky</w:t>
      </w:r>
      <w:r w:rsidRPr="000D4D81">
        <w:rPr>
          <w:rFonts w:ascii="Arial" w:hAnsi="Arial"/>
          <w:b/>
          <w:sz w:val="22"/>
          <w:szCs w:val="22"/>
        </w:rPr>
        <w:t>“</w:t>
      </w:r>
      <w:r w:rsidRPr="00772CDD">
        <w:rPr>
          <w:rFonts w:ascii="Arial" w:hAnsi="Arial"/>
          <w:sz w:val="22"/>
          <w:szCs w:val="22"/>
        </w:rPr>
        <w:t xml:space="preserve"> jako </w:t>
      </w:r>
      <w:r>
        <w:rPr>
          <w:rFonts w:ascii="Arial" w:hAnsi="Arial"/>
          <w:sz w:val="22"/>
          <w:szCs w:val="22"/>
        </w:rPr>
        <w:t>dodavatel pro tuto veřejnou zakázku.</w:t>
      </w:r>
    </w:p>
    <w:p w14:paraId="33B5EDAD" w14:textId="77777777" w:rsidR="001411DC" w:rsidRPr="00122FD4" w:rsidRDefault="001411DC" w:rsidP="00122FD4">
      <w:pPr>
        <w:spacing w:before="120"/>
        <w:jc w:val="both"/>
        <w:rPr>
          <w:rFonts w:ascii="Arial" w:hAnsi="Arial"/>
          <w:sz w:val="22"/>
          <w:szCs w:val="22"/>
        </w:rPr>
      </w:pPr>
    </w:p>
    <w:p w14:paraId="7BC3912F" w14:textId="6198ED76" w:rsidR="000C0CA1" w:rsidRPr="000C0CA1" w:rsidRDefault="000C0CA1" w:rsidP="000C0CA1">
      <w:pPr>
        <w:rPr>
          <w:rFonts w:ascii="Arial" w:hAnsi="Arial" w:cs="Arial"/>
          <w:b/>
          <w:color w:val="auto"/>
          <w:sz w:val="22"/>
          <w:szCs w:val="22"/>
        </w:rPr>
      </w:pPr>
      <w:r>
        <w:rPr>
          <w:rFonts w:ascii="Arial" w:hAnsi="Arial" w:cs="Arial"/>
          <w:b/>
          <w:color w:val="auto"/>
          <w:sz w:val="22"/>
          <w:szCs w:val="22"/>
        </w:rPr>
        <w:t xml:space="preserve">II. </w:t>
      </w:r>
      <w:r w:rsidRPr="000C0CA1">
        <w:rPr>
          <w:rFonts w:ascii="Arial" w:hAnsi="Arial" w:cs="Arial"/>
          <w:b/>
          <w:color w:val="auto"/>
          <w:sz w:val="22"/>
          <w:szCs w:val="22"/>
        </w:rPr>
        <w:t>Předmět plnění</w:t>
      </w:r>
    </w:p>
    <w:p w14:paraId="18A5BEB9" w14:textId="77777777" w:rsidR="000C0CA1" w:rsidRPr="000C0CA1" w:rsidRDefault="000C0CA1" w:rsidP="000C0CA1">
      <w:pPr>
        <w:jc w:val="both"/>
        <w:rPr>
          <w:rFonts w:ascii="Arial" w:hAnsi="Arial" w:cs="Arial"/>
          <w:color w:val="auto"/>
          <w:sz w:val="22"/>
          <w:szCs w:val="22"/>
        </w:rPr>
      </w:pPr>
    </w:p>
    <w:p w14:paraId="2992826B" w14:textId="5EDCA11C" w:rsidR="000C0CA1" w:rsidRDefault="000C0CA1" w:rsidP="000C0CA1">
      <w:pPr>
        <w:tabs>
          <w:tab w:val="left" w:pos="0"/>
          <w:tab w:val="right" w:pos="5103"/>
        </w:tabs>
        <w:jc w:val="both"/>
        <w:rPr>
          <w:rFonts w:ascii="Arial" w:hAnsi="Arial" w:cs="Arial"/>
          <w:color w:val="000000"/>
          <w:sz w:val="22"/>
          <w:szCs w:val="22"/>
        </w:rPr>
      </w:pPr>
      <w:r w:rsidRPr="000C0CA1">
        <w:rPr>
          <w:rFonts w:ascii="Arial" w:hAnsi="Arial" w:cs="Arial"/>
          <w:bCs/>
          <w:color w:val="auto"/>
          <w:sz w:val="22"/>
          <w:szCs w:val="22"/>
        </w:rPr>
        <w:t xml:space="preserve">1. Předmětem koupě podle této smlouvy je </w:t>
      </w:r>
      <w:r w:rsidR="002D4C20">
        <w:rPr>
          <w:rFonts w:ascii="Arial" w:hAnsi="Arial" w:cs="Arial"/>
          <w:b/>
          <w:color w:val="auto"/>
          <w:sz w:val="22"/>
          <w:szCs w:val="22"/>
        </w:rPr>
        <w:t>5</w:t>
      </w:r>
      <w:r w:rsidRPr="000C0CA1">
        <w:rPr>
          <w:rFonts w:ascii="Arial" w:hAnsi="Arial" w:cs="Arial"/>
          <w:b/>
          <w:color w:val="auto"/>
          <w:sz w:val="22"/>
          <w:szCs w:val="22"/>
        </w:rPr>
        <w:t xml:space="preserve"> </w:t>
      </w:r>
      <w:r w:rsidR="002D4C20">
        <w:rPr>
          <w:rFonts w:ascii="Arial" w:hAnsi="Arial" w:cs="Arial"/>
          <w:b/>
          <w:color w:val="auto"/>
          <w:sz w:val="22"/>
          <w:szCs w:val="22"/>
        </w:rPr>
        <w:t>3</w:t>
      </w:r>
      <w:r w:rsidRPr="000C0CA1">
        <w:rPr>
          <w:rFonts w:ascii="Arial" w:hAnsi="Arial" w:cs="Arial"/>
          <w:b/>
          <w:color w:val="auto"/>
          <w:sz w:val="22"/>
          <w:szCs w:val="22"/>
        </w:rPr>
        <w:t>00 litrů kapalného helia s veškerým příslušenstvím</w:t>
      </w:r>
      <w:r w:rsidRPr="000C0CA1">
        <w:rPr>
          <w:rFonts w:ascii="Arial" w:hAnsi="Arial" w:cs="Arial"/>
          <w:bCs/>
          <w:color w:val="auto"/>
          <w:sz w:val="22"/>
          <w:szCs w:val="22"/>
        </w:rPr>
        <w:t xml:space="preserve"> (dále jen „zboží“)</w:t>
      </w:r>
      <w:r w:rsidRPr="000C0CA1">
        <w:rPr>
          <w:rFonts w:ascii="Arial" w:hAnsi="Arial" w:cs="Arial"/>
          <w:b/>
          <w:color w:val="auto"/>
          <w:sz w:val="22"/>
          <w:szCs w:val="22"/>
        </w:rPr>
        <w:t xml:space="preserve"> </w:t>
      </w:r>
      <w:r w:rsidRPr="000C0CA1">
        <w:rPr>
          <w:rFonts w:ascii="Arial" w:hAnsi="Arial" w:cs="Arial"/>
          <w:color w:val="000000"/>
          <w:sz w:val="22"/>
          <w:szCs w:val="22"/>
        </w:rPr>
        <w:t>v druhu, množství, jakosti a provedení podle specifikace, která tvoří nedílnou součást této smlouvy jako její příloha č. 1,</w:t>
      </w:r>
      <w:r w:rsidRPr="000C0CA1">
        <w:rPr>
          <w:rFonts w:ascii="Arial" w:hAnsi="Arial" w:cs="Arial"/>
          <w:b/>
          <w:color w:val="auto"/>
          <w:sz w:val="22"/>
          <w:szCs w:val="22"/>
        </w:rPr>
        <w:t xml:space="preserve"> </w:t>
      </w:r>
      <w:bookmarkStart w:id="24" w:name="_Hlk121239804"/>
      <w:r w:rsidRPr="000C0CA1">
        <w:rPr>
          <w:rFonts w:ascii="Arial" w:hAnsi="Arial" w:cs="Arial"/>
          <w:b/>
          <w:color w:val="auto"/>
          <w:sz w:val="22"/>
          <w:szCs w:val="22"/>
        </w:rPr>
        <w:t xml:space="preserve">pro potřeby provozu </w:t>
      </w:r>
      <w:r w:rsidR="0035612C">
        <w:rPr>
          <w:rFonts w:ascii="Arial" w:hAnsi="Arial" w:cs="Arial"/>
          <w:b/>
          <w:color w:val="auto"/>
          <w:sz w:val="22"/>
          <w:szCs w:val="22"/>
        </w:rPr>
        <w:t>V</w:t>
      </w:r>
      <w:r w:rsidRPr="000C0CA1">
        <w:rPr>
          <w:rFonts w:ascii="Arial" w:hAnsi="Arial" w:cs="Arial"/>
          <w:b/>
          <w:color w:val="auto"/>
          <w:sz w:val="22"/>
          <w:szCs w:val="22"/>
        </w:rPr>
        <w:t>ysokoškolského ústavu CATRIN</w:t>
      </w:r>
      <w:bookmarkEnd w:id="24"/>
      <w:r w:rsidRPr="000C0CA1">
        <w:rPr>
          <w:rFonts w:ascii="Arial" w:hAnsi="Arial" w:cs="Arial"/>
          <w:color w:val="auto"/>
          <w:sz w:val="22"/>
          <w:szCs w:val="22"/>
        </w:rPr>
        <w:t>.</w:t>
      </w:r>
      <w:r w:rsidRPr="000C0CA1">
        <w:rPr>
          <w:rFonts w:ascii="Arial" w:hAnsi="Arial" w:cs="Arial"/>
          <w:b/>
          <w:color w:val="auto"/>
          <w:sz w:val="22"/>
          <w:szCs w:val="22"/>
        </w:rPr>
        <w:t xml:space="preserve"> </w:t>
      </w:r>
      <w:r w:rsidRPr="000C0CA1">
        <w:rPr>
          <w:rFonts w:ascii="Arial" w:hAnsi="Arial" w:cs="Arial"/>
          <w:color w:val="000000"/>
          <w:sz w:val="22"/>
          <w:szCs w:val="22"/>
        </w:rPr>
        <w:t>Prodávající není oprávněn odevzdat kupujícímu větší množství zboží ve smyslu § 2093 občanského zákoníku. Smluvní strany si ujednaly, že § 2099 odst. 2 občanského zákoníku se nepoužije.</w:t>
      </w:r>
    </w:p>
    <w:p w14:paraId="57ECC8AF" w14:textId="77777777" w:rsidR="000C0CA1" w:rsidRPr="000C0CA1" w:rsidRDefault="000C0CA1" w:rsidP="000C0CA1">
      <w:pPr>
        <w:tabs>
          <w:tab w:val="left" w:pos="0"/>
          <w:tab w:val="right" w:pos="5103"/>
        </w:tabs>
        <w:jc w:val="both"/>
        <w:rPr>
          <w:rFonts w:ascii="Arial" w:hAnsi="Arial" w:cs="Arial"/>
          <w:color w:val="000000"/>
          <w:sz w:val="22"/>
          <w:szCs w:val="22"/>
        </w:rPr>
      </w:pPr>
    </w:p>
    <w:p w14:paraId="74A21A16" w14:textId="33B79FC1" w:rsidR="000C0CA1" w:rsidRDefault="000C0CA1" w:rsidP="000C0CA1">
      <w:pPr>
        <w:tabs>
          <w:tab w:val="num" w:pos="567"/>
        </w:tabs>
        <w:jc w:val="both"/>
        <w:rPr>
          <w:rFonts w:ascii="Arial" w:hAnsi="Arial" w:cs="Arial"/>
          <w:color w:val="auto"/>
          <w:sz w:val="22"/>
          <w:szCs w:val="22"/>
        </w:rPr>
      </w:pPr>
      <w:r w:rsidRPr="000C0CA1">
        <w:rPr>
          <w:rFonts w:ascii="Arial" w:hAnsi="Arial" w:cs="Arial"/>
          <w:color w:val="auto"/>
          <w:sz w:val="22"/>
          <w:szCs w:val="22"/>
        </w:rPr>
        <w:t>2. Prodávající se zavazuje dodávat zboží postupně na základě dílčích výzev kupujícího k poskytnutí plnění (dále jen „dílčí výzvy“). Dílčí výzvy v písemné formě budou obsahovat požadované množství plyn</w:t>
      </w:r>
      <w:r w:rsidR="00EA518D">
        <w:rPr>
          <w:rFonts w:ascii="Arial" w:hAnsi="Arial" w:cs="Arial"/>
          <w:color w:val="auto"/>
          <w:sz w:val="22"/>
          <w:szCs w:val="22"/>
        </w:rPr>
        <w:t>u</w:t>
      </w:r>
      <w:r w:rsidRPr="000C0CA1">
        <w:rPr>
          <w:rFonts w:ascii="Arial" w:hAnsi="Arial" w:cs="Arial"/>
          <w:color w:val="auto"/>
          <w:sz w:val="22"/>
          <w:szCs w:val="22"/>
        </w:rPr>
        <w:t xml:space="preserve"> v dílčí dodávce a termín dodávky vždy nejméně 2 týdny od odeslání každé dílčí výzvy prodávajícímu, nebude-li písemně mezi osobami oprávněnými jednat ve věcech technických stanoveno jinak, přičemž za písemnou formu se považuje též objednávka učiněná e-mailem.</w:t>
      </w:r>
    </w:p>
    <w:p w14:paraId="0F5D4564" w14:textId="77777777" w:rsidR="000C0CA1" w:rsidRPr="000C0CA1" w:rsidRDefault="000C0CA1" w:rsidP="000C0CA1">
      <w:pPr>
        <w:tabs>
          <w:tab w:val="num" w:pos="567"/>
        </w:tabs>
        <w:jc w:val="both"/>
        <w:rPr>
          <w:rFonts w:ascii="Arial" w:hAnsi="Arial" w:cs="Arial"/>
          <w:color w:val="auto"/>
          <w:sz w:val="22"/>
          <w:szCs w:val="22"/>
        </w:rPr>
      </w:pPr>
    </w:p>
    <w:p w14:paraId="09CFA852" w14:textId="1A44136E" w:rsidR="000C0CA1" w:rsidRDefault="000C0CA1" w:rsidP="000C0CA1">
      <w:pPr>
        <w:tabs>
          <w:tab w:val="num" w:pos="567"/>
        </w:tabs>
        <w:jc w:val="both"/>
        <w:rPr>
          <w:rFonts w:ascii="Arial" w:hAnsi="Arial" w:cs="Arial"/>
          <w:color w:val="auto"/>
          <w:sz w:val="22"/>
          <w:szCs w:val="22"/>
        </w:rPr>
      </w:pPr>
      <w:r w:rsidRPr="000C0CA1">
        <w:rPr>
          <w:rFonts w:ascii="Arial" w:hAnsi="Arial" w:cs="Arial"/>
          <w:color w:val="auto"/>
          <w:sz w:val="22"/>
          <w:szCs w:val="22"/>
        </w:rPr>
        <w:t>3. Kupující je oprávněn odebírat zboží dle svých aktuálních potřeb za podmínek stanovených touto smlouvou. Kupující má právo neodebrat zboží v plném rozsahu, v takovém případě nemá prodávající nárok na jakoukoliv náhradu případně vzniklých nákladů.</w:t>
      </w:r>
    </w:p>
    <w:p w14:paraId="40AA1CA8" w14:textId="77777777" w:rsidR="000C0CA1" w:rsidRPr="000C0CA1" w:rsidRDefault="000C0CA1" w:rsidP="000C0CA1">
      <w:pPr>
        <w:tabs>
          <w:tab w:val="num" w:pos="567"/>
        </w:tabs>
        <w:jc w:val="both"/>
        <w:rPr>
          <w:rFonts w:ascii="Arial" w:hAnsi="Arial" w:cs="Arial"/>
          <w:color w:val="auto"/>
          <w:sz w:val="22"/>
          <w:szCs w:val="22"/>
        </w:rPr>
      </w:pPr>
    </w:p>
    <w:p w14:paraId="7E78FBAC" w14:textId="44914495" w:rsidR="000C0CA1" w:rsidRDefault="000C0CA1" w:rsidP="000C0CA1">
      <w:pPr>
        <w:jc w:val="both"/>
        <w:rPr>
          <w:rFonts w:ascii="Arial" w:hAnsi="Arial" w:cs="Arial"/>
          <w:color w:val="auto"/>
          <w:sz w:val="22"/>
          <w:szCs w:val="22"/>
        </w:rPr>
      </w:pPr>
      <w:r w:rsidRPr="000C0CA1">
        <w:rPr>
          <w:rFonts w:ascii="Arial" w:hAnsi="Arial" w:cs="Arial"/>
          <w:color w:val="auto"/>
          <w:sz w:val="22"/>
          <w:szCs w:val="22"/>
        </w:rPr>
        <w:t>4. Kupující se zavazuje zaplatit prodávajícímu kupní cenu stanovenou</w:t>
      </w:r>
      <w:r w:rsidRPr="000C0CA1">
        <w:rPr>
          <w:rFonts w:ascii="Arial" w:hAnsi="Arial" w:cs="Arial"/>
          <w:color w:val="000000"/>
          <w:sz w:val="22"/>
          <w:szCs w:val="22"/>
        </w:rPr>
        <w:t xml:space="preserve"> v článku IV.</w:t>
      </w:r>
      <w:r w:rsidRPr="000C0CA1">
        <w:rPr>
          <w:rFonts w:ascii="Arial" w:hAnsi="Arial" w:cs="Arial"/>
          <w:color w:val="auto"/>
          <w:sz w:val="22"/>
          <w:szCs w:val="22"/>
        </w:rPr>
        <w:t xml:space="preserve"> této smlouvy postupně za plnění dílčích výzev, a to za podmínek stanovených touto smlouvou.</w:t>
      </w:r>
    </w:p>
    <w:p w14:paraId="1400D90E" w14:textId="77777777" w:rsidR="000C0CA1" w:rsidRPr="000C0CA1" w:rsidRDefault="000C0CA1" w:rsidP="000C0CA1">
      <w:pPr>
        <w:jc w:val="both"/>
        <w:rPr>
          <w:rFonts w:ascii="Arial" w:hAnsi="Arial" w:cs="Arial"/>
          <w:color w:val="auto"/>
          <w:sz w:val="22"/>
          <w:szCs w:val="22"/>
        </w:rPr>
      </w:pPr>
    </w:p>
    <w:p w14:paraId="025BE3EF" w14:textId="6E421E01" w:rsidR="000C0CA1" w:rsidRDefault="000C0CA1" w:rsidP="000C0CA1">
      <w:pPr>
        <w:jc w:val="both"/>
        <w:rPr>
          <w:rFonts w:ascii="Arial" w:hAnsi="Arial" w:cs="Arial"/>
          <w:color w:val="auto"/>
          <w:sz w:val="22"/>
          <w:szCs w:val="22"/>
        </w:rPr>
      </w:pPr>
      <w:r w:rsidRPr="000C0CA1">
        <w:rPr>
          <w:rFonts w:ascii="Arial" w:hAnsi="Arial" w:cs="Arial"/>
          <w:color w:val="auto"/>
          <w:sz w:val="22"/>
          <w:szCs w:val="22"/>
        </w:rPr>
        <w:t xml:space="preserve">5. Zboží musí být plně funkční, bez dalších dodatečných nákladů ze strany kupujícího. </w:t>
      </w:r>
    </w:p>
    <w:p w14:paraId="7985FF00" w14:textId="77777777" w:rsidR="000C0CA1" w:rsidRPr="000C0CA1" w:rsidRDefault="000C0CA1" w:rsidP="000C0CA1">
      <w:pPr>
        <w:jc w:val="both"/>
        <w:rPr>
          <w:rFonts w:ascii="Arial" w:hAnsi="Arial" w:cs="Arial"/>
          <w:color w:val="auto"/>
          <w:sz w:val="22"/>
          <w:szCs w:val="22"/>
        </w:rPr>
      </w:pPr>
    </w:p>
    <w:p w14:paraId="1A43F169" w14:textId="77777777" w:rsidR="000C0CA1" w:rsidRPr="000C0CA1" w:rsidRDefault="000C0CA1" w:rsidP="000C0CA1">
      <w:pPr>
        <w:jc w:val="both"/>
        <w:rPr>
          <w:rFonts w:ascii="Arial" w:hAnsi="Arial" w:cs="Arial"/>
          <w:color w:val="auto"/>
          <w:sz w:val="22"/>
          <w:szCs w:val="22"/>
        </w:rPr>
      </w:pPr>
      <w:r w:rsidRPr="000C0CA1">
        <w:rPr>
          <w:rFonts w:ascii="Arial" w:hAnsi="Arial" w:cs="Arial"/>
          <w:color w:val="000000"/>
          <w:sz w:val="22"/>
          <w:szCs w:val="22"/>
        </w:rPr>
        <w:t>6. Prodávající ve smyslu § 2103 občanského zákoníku ujišťuje, že zboží je bez vad.</w:t>
      </w:r>
    </w:p>
    <w:p w14:paraId="48E132C4" w14:textId="3B5FF363" w:rsidR="000C0CA1" w:rsidRPr="000C0CA1" w:rsidRDefault="000C0CA1" w:rsidP="000C0CA1">
      <w:pPr>
        <w:jc w:val="both"/>
        <w:rPr>
          <w:rFonts w:ascii="Arial" w:hAnsi="Arial" w:cs="Arial"/>
          <w:color w:val="auto"/>
          <w:sz w:val="22"/>
          <w:szCs w:val="22"/>
        </w:rPr>
      </w:pPr>
    </w:p>
    <w:p w14:paraId="026569A4" w14:textId="32DC27CA" w:rsidR="000C0CA1" w:rsidRDefault="000C0CA1" w:rsidP="000C0CA1">
      <w:pPr>
        <w:jc w:val="both"/>
        <w:rPr>
          <w:rFonts w:ascii="Arial" w:hAnsi="Arial" w:cs="Arial"/>
          <w:b/>
          <w:color w:val="auto"/>
          <w:sz w:val="22"/>
          <w:szCs w:val="22"/>
        </w:rPr>
      </w:pPr>
      <w:r>
        <w:rPr>
          <w:rFonts w:ascii="Arial" w:hAnsi="Arial" w:cs="Arial"/>
          <w:b/>
          <w:color w:val="auto"/>
          <w:sz w:val="22"/>
          <w:szCs w:val="22"/>
        </w:rPr>
        <w:t xml:space="preserve">III. </w:t>
      </w:r>
      <w:r w:rsidRPr="000C0CA1">
        <w:rPr>
          <w:rFonts w:ascii="Arial" w:hAnsi="Arial" w:cs="Arial"/>
          <w:b/>
          <w:color w:val="auto"/>
          <w:sz w:val="22"/>
          <w:szCs w:val="22"/>
        </w:rPr>
        <w:t>Termín a místo dodání</w:t>
      </w:r>
    </w:p>
    <w:p w14:paraId="42EF4C78" w14:textId="77777777" w:rsidR="00DF3D1C" w:rsidRPr="000C0CA1" w:rsidRDefault="00DF3D1C" w:rsidP="000C0CA1">
      <w:pPr>
        <w:jc w:val="both"/>
        <w:rPr>
          <w:rFonts w:ascii="Arial" w:hAnsi="Arial" w:cs="Arial"/>
          <w:b/>
          <w:color w:val="auto"/>
          <w:sz w:val="22"/>
          <w:szCs w:val="22"/>
        </w:rPr>
      </w:pPr>
    </w:p>
    <w:p w14:paraId="0792634B" w14:textId="4E9852B9" w:rsidR="000C0CA1" w:rsidRPr="000C0CA1" w:rsidRDefault="000C0CA1" w:rsidP="000C0CA1">
      <w:pPr>
        <w:tabs>
          <w:tab w:val="left" w:pos="-1900"/>
        </w:tabs>
        <w:spacing w:after="120"/>
        <w:jc w:val="both"/>
        <w:rPr>
          <w:rFonts w:ascii="Arial" w:hAnsi="Arial" w:cs="Arial"/>
          <w:bCs/>
          <w:color w:val="auto"/>
          <w:sz w:val="22"/>
          <w:szCs w:val="22"/>
        </w:rPr>
      </w:pPr>
      <w:r w:rsidRPr="000C0CA1">
        <w:rPr>
          <w:rFonts w:ascii="Arial" w:hAnsi="Arial" w:cs="Arial"/>
          <w:bCs/>
          <w:color w:val="auto"/>
          <w:sz w:val="22"/>
          <w:szCs w:val="22"/>
        </w:rPr>
        <w:t>1. Prodávající se zavazuje dodávat zboží na míst</w:t>
      </w:r>
      <w:r w:rsidR="00CA048C">
        <w:rPr>
          <w:rFonts w:ascii="Arial" w:hAnsi="Arial" w:cs="Arial"/>
          <w:bCs/>
          <w:color w:val="auto"/>
          <w:sz w:val="22"/>
          <w:szCs w:val="22"/>
        </w:rPr>
        <w:t>a</w:t>
      </w:r>
      <w:r w:rsidRPr="000C0CA1">
        <w:rPr>
          <w:rFonts w:ascii="Arial" w:hAnsi="Arial" w:cs="Arial"/>
          <w:bCs/>
          <w:color w:val="auto"/>
          <w:sz w:val="22"/>
          <w:szCs w:val="22"/>
        </w:rPr>
        <w:t xml:space="preserve"> dodání uveden</w:t>
      </w:r>
      <w:r w:rsidR="00CA048C">
        <w:rPr>
          <w:rFonts w:ascii="Arial" w:hAnsi="Arial" w:cs="Arial"/>
          <w:bCs/>
          <w:color w:val="auto"/>
          <w:sz w:val="22"/>
          <w:szCs w:val="22"/>
        </w:rPr>
        <w:t>á</w:t>
      </w:r>
      <w:r w:rsidRPr="000C0CA1">
        <w:rPr>
          <w:rFonts w:ascii="Arial" w:hAnsi="Arial" w:cs="Arial"/>
          <w:bCs/>
          <w:color w:val="auto"/>
          <w:sz w:val="22"/>
          <w:szCs w:val="22"/>
        </w:rPr>
        <w:t xml:space="preserve"> v odst. 2 tohoto článku</w:t>
      </w:r>
      <w:r w:rsidR="0035612C">
        <w:rPr>
          <w:rFonts w:ascii="Arial" w:hAnsi="Arial" w:cs="Arial"/>
          <w:bCs/>
          <w:color w:val="auto"/>
          <w:sz w:val="22"/>
          <w:szCs w:val="22"/>
        </w:rPr>
        <w:t xml:space="preserve"> smlouvy</w:t>
      </w:r>
      <w:r w:rsidRPr="000C0CA1">
        <w:rPr>
          <w:rFonts w:ascii="Arial" w:hAnsi="Arial" w:cs="Arial"/>
          <w:bCs/>
          <w:color w:val="auto"/>
          <w:sz w:val="22"/>
          <w:szCs w:val="22"/>
        </w:rPr>
        <w:t xml:space="preserve">. </w:t>
      </w:r>
    </w:p>
    <w:p w14:paraId="27DD2344" w14:textId="1DFA95FB" w:rsidR="00F45FE5" w:rsidRPr="00625090" w:rsidRDefault="000C0CA1" w:rsidP="000C0CA1">
      <w:pPr>
        <w:jc w:val="both"/>
        <w:rPr>
          <w:rFonts w:ascii="Arial" w:hAnsi="Arial" w:cs="Arial"/>
          <w:color w:val="auto"/>
          <w:sz w:val="22"/>
          <w:szCs w:val="22"/>
        </w:rPr>
      </w:pPr>
      <w:r w:rsidRPr="000C0CA1">
        <w:rPr>
          <w:rFonts w:ascii="Arial" w:hAnsi="Arial" w:cs="Arial"/>
          <w:color w:val="auto"/>
          <w:sz w:val="22"/>
          <w:szCs w:val="22"/>
        </w:rPr>
        <w:t>2. Místo dodání:</w:t>
      </w:r>
      <w:r w:rsidR="00625090">
        <w:rPr>
          <w:rFonts w:ascii="Arial" w:hAnsi="Arial" w:cs="Arial"/>
          <w:color w:val="auto"/>
          <w:sz w:val="22"/>
          <w:szCs w:val="22"/>
        </w:rPr>
        <w:t xml:space="preserve"> </w:t>
      </w:r>
      <w:r w:rsidR="0035612C">
        <w:rPr>
          <w:rFonts w:ascii="Arial" w:hAnsi="Arial"/>
          <w:color w:val="auto"/>
          <w:sz w:val="22"/>
          <w:szCs w:val="20"/>
          <w:lang w:eastAsia="x-none"/>
        </w:rPr>
        <w:t>V</w:t>
      </w:r>
      <w:r w:rsidRPr="000C0CA1">
        <w:rPr>
          <w:rFonts w:ascii="Arial" w:hAnsi="Arial"/>
          <w:color w:val="auto"/>
          <w:sz w:val="22"/>
          <w:szCs w:val="20"/>
          <w:lang w:eastAsia="x-none"/>
        </w:rPr>
        <w:t xml:space="preserve">ysokoškolský ústav CATRIN, Regionální centrum pokročilých technologií a materiálů, ul. Šlechtitelů </w:t>
      </w:r>
      <w:r w:rsidR="00881F46">
        <w:rPr>
          <w:rFonts w:ascii="Arial" w:hAnsi="Arial"/>
          <w:color w:val="auto"/>
          <w:sz w:val="22"/>
          <w:szCs w:val="20"/>
          <w:lang w:eastAsia="x-none"/>
        </w:rPr>
        <w:t>241/</w:t>
      </w:r>
      <w:r w:rsidRPr="000C0CA1">
        <w:rPr>
          <w:rFonts w:ascii="Arial" w:hAnsi="Arial"/>
          <w:color w:val="auto"/>
          <w:sz w:val="22"/>
          <w:szCs w:val="20"/>
          <w:lang w:eastAsia="x-none"/>
        </w:rPr>
        <w:t>27, Olomouc – Holice</w:t>
      </w:r>
      <w:r w:rsidR="00282C6F">
        <w:rPr>
          <w:rFonts w:ascii="Arial" w:hAnsi="Arial"/>
          <w:color w:val="auto"/>
          <w:sz w:val="22"/>
          <w:szCs w:val="20"/>
          <w:lang w:eastAsia="x-none"/>
        </w:rPr>
        <w:t xml:space="preserve">, </w:t>
      </w:r>
      <w:r w:rsidR="00E56E14">
        <w:rPr>
          <w:rFonts w:ascii="Arial" w:hAnsi="Arial"/>
          <w:color w:val="auto"/>
          <w:sz w:val="22"/>
          <w:szCs w:val="20"/>
          <w:lang w:eastAsia="x-none"/>
        </w:rPr>
        <w:t xml:space="preserve">budova G, </w:t>
      </w:r>
      <w:r w:rsidR="00282C6F" w:rsidRPr="00F511BB">
        <w:rPr>
          <w:rFonts w:ascii="Arial" w:hAnsi="Arial"/>
          <w:color w:val="auto"/>
          <w:sz w:val="22"/>
          <w:szCs w:val="20"/>
          <w:lang w:eastAsia="x-none"/>
        </w:rPr>
        <w:t>1. NP, místnost č. 1</w:t>
      </w:r>
      <w:r w:rsidR="00E56E14">
        <w:rPr>
          <w:rFonts w:ascii="Arial" w:hAnsi="Arial"/>
          <w:color w:val="auto"/>
          <w:sz w:val="22"/>
          <w:szCs w:val="20"/>
          <w:lang w:eastAsia="x-none"/>
        </w:rPr>
        <w:t>.</w:t>
      </w:r>
      <w:r w:rsidR="00282C6F" w:rsidRPr="00F511BB">
        <w:rPr>
          <w:rFonts w:ascii="Arial" w:hAnsi="Arial"/>
          <w:color w:val="auto"/>
          <w:sz w:val="22"/>
          <w:szCs w:val="20"/>
          <w:lang w:eastAsia="x-none"/>
        </w:rPr>
        <w:t>25</w:t>
      </w:r>
      <w:r w:rsidR="00625090">
        <w:rPr>
          <w:rFonts w:ascii="Arial" w:hAnsi="Arial"/>
          <w:color w:val="auto"/>
          <w:sz w:val="22"/>
          <w:szCs w:val="20"/>
          <w:lang w:eastAsia="x-none"/>
        </w:rPr>
        <w:t>.</w:t>
      </w:r>
    </w:p>
    <w:p w14:paraId="444A1E03" w14:textId="77777777" w:rsidR="00806F6A" w:rsidRPr="000C0CA1" w:rsidRDefault="00806F6A" w:rsidP="000C0CA1">
      <w:pPr>
        <w:jc w:val="both"/>
        <w:rPr>
          <w:rFonts w:ascii="Arial" w:hAnsi="Arial" w:cs="Arial"/>
          <w:color w:val="auto"/>
          <w:sz w:val="22"/>
          <w:szCs w:val="22"/>
        </w:rPr>
      </w:pPr>
    </w:p>
    <w:p w14:paraId="5FD56BA7" w14:textId="6A6E3733" w:rsidR="000C0CA1" w:rsidRDefault="000C0CA1" w:rsidP="000C0CA1">
      <w:pPr>
        <w:jc w:val="both"/>
        <w:rPr>
          <w:rFonts w:ascii="Arial" w:hAnsi="Arial" w:cs="Arial"/>
          <w:bCs/>
          <w:color w:val="auto"/>
          <w:sz w:val="22"/>
          <w:szCs w:val="22"/>
        </w:rPr>
      </w:pPr>
      <w:r w:rsidRPr="000C0CA1">
        <w:rPr>
          <w:rFonts w:ascii="Arial" w:hAnsi="Arial" w:cs="Arial"/>
          <w:color w:val="000000"/>
          <w:sz w:val="22"/>
          <w:szCs w:val="22"/>
        </w:rPr>
        <w:t xml:space="preserve">3. </w:t>
      </w:r>
      <w:r w:rsidRPr="000C0CA1">
        <w:rPr>
          <w:rFonts w:ascii="Arial" w:hAnsi="Arial" w:cs="Arial"/>
          <w:bCs/>
          <w:color w:val="auto"/>
          <w:sz w:val="22"/>
          <w:szCs w:val="22"/>
        </w:rPr>
        <w:t>Prodávající se zavazuje dodávat zboží postupně v termínech dodávky stanovených v dílčích výzvách doručených prodávajícímu v souladu s čl. II</w:t>
      </w:r>
      <w:r w:rsidR="00806F6A">
        <w:rPr>
          <w:rFonts w:ascii="Arial" w:hAnsi="Arial" w:cs="Arial"/>
          <w:bCs/>
          <w:color w:val="auto"/>
          <w:sz w:val="22"/>
          <w:szCs w:val="22"/>
        </w:rPr>
        <w:t>.</w:t>
      </w:r>
      <w:r w:rsidRPr="000C0CA1">
        <w:rPr>
          <w:rFonts w:ascii="Arial" w:hAnsi="Arial" w:cs="Arial"/>
          <w:bCs/>
          <w:color w:val="auto"/>
          <w:sz w:val="22"/>
          <w:szCs w:val="22"/>
        </w:rPr>
        <w:t xml:space="preserve"> odst. 2 této smlouvy, pokud se smluvní strany nedohodnou písemně jinak.</w:t>
      </w:r>
    </w:p>
    <w:p w14:paraId="41FDCB98" w14:textId="77777777" w:rsidR="00122FD4" w:rsidRPr="000C0CA1" w:rsidRDefault="00122FD4" w:rsidP="000C0CA1">
      <w:pPr>
        <w:jc w:val="both"/>
        <w:rPr>
          <w:rFonts w:ascii="Arial" w:hAnsi="Arial" w:cs="Arial"/>
          <w:bCs/>
          <w:color w:val="auto"/>
          <w:sz w:val="22"/>
          <w:szCs w:val="22"/>
        </w:rPr>
      </w:pPr>
    </w:p>
    <w:p w14:paraId="198FBC7A" w14:textId="7731D1D5" w:rsidR="000C0CA1" w:rsidRPr="000C0CA1" w:rsidRDefault="000C0CA1" w:rsidP="000C0CA1">
      <w:pPr>
        <w:jc w:val="both"/>
        <w:rPr>
          <w:rFonts w:ascii="Arial" w:hAnsi="Arial" w:cs="Arial"/>
          <w:bCs/>
          <w:color w:val="auto"/>
          <w:sz w:val="22"/>
          <w:szCs w:val="22"/>
        </w:rPr>
      </w:pPr>
      <w:r w:rsidRPr="000C0CA1">
        <w:rPr>
          <w:rFonts w:ascii="Arial" w:hAnsi="Arial" w:cs="Arial"/>
          <w:bCs/>
          <w:color w:val="auto"/>
          <w:sz w:val="22"/>
          <w:szCs w:val="22"/>
        </w:rPr>
        <w:t xml:space="preserve">4. Dodávky realizované na základě dílčích výzev dle této smlouvy jsou limitovány dobou </w:t>
      </w:r>
      <w:r w:rsidRPr="000C0CA1">
        <w:rPr>
          <w:rFonts w:ascii="Arial" w:hAnsi="Arial" w:cs="Arial"/>
          <w:b/>
          <w:color w:val="auto"/>
          <w:sz w:val="22"/>
          <w:szCs w:val="22"/>
        </w:rPr>
        <w:t>1</w:t>
      </w:r>
      <w:r w:rsidR="002D4C20">
        <w:rPr>
          <w:rFonts w:ascii="Arial" w:hAnsi="Arial" w:cs="Arial"/>
          <w:b/>
          <w:color w:val="auto"/>
          <w:sz w:val="22"/>
          <w:szCs w:val="22"/>
        </w:rPr>
        <w:t>8</w:t>
      </w:r>
      <w:r w:rsidRPr="000C0CA1">
        <w:rPr>
          <w:rFonts w:ascii="Arial" w:hAnsi="Arial" w:cs="Arial"/>
          <w:b/>
          <w:color w:val="auto"/>
          <w:sz w:val="22"/>
          <w:szCs w:val="22"/>
        </w:rPr>
        <w:t>ti měsíců od nabytí účinnosti této smlouvy</w:t>
      </w:r>
      <w:r w:rsidRPr="000C0CA1">
        <w:rPr>
          <w:rFonts w:ascii="Arial" w:hAnsi="Arial" w:cs="Arial"/>
          <w:bCs/>
          <w:color w:val="auto"/>
          <w:sz w:val="22"/>
          <w:szCs w:val="22"/>
        </w:rPr>
        <w:t xml:space="preserve">. Kupující je oprávněn </w:t>
      </w:r>
      <w:r w:rsidRPr="000C0CA1">
        <w:rPr>
          <w:rFonts w:ascii="Arial" w:hAnsi="Arial" w:cs="Arial"/>
          <w:color w:val="auto"/>
          <w:sz w:val="22"/>
          <w:szCs w:val="22"/>
        </w:rPr>
        <w:t>v souladu s ust. § 1998 občanského zákoníku tuto smlouvu vypovědět, a to ve výpovědní době, která činí dva měsíce od prvního dne měsíce následujícího po doručení výpovědi</w:t>
      </w:r>
      <w:r w:rsidR="008C414D">
        <w:rPr>
          <w:rFonts w:ascii="Arial" w:hAnsi="Arial" w:cs="Arial"/>
          <w:color w:val="auto"/>
          <w:sz w:val="22"/>
          <w:szCs w:val="22"/>
        </w:rPr>
        <w:t xml:space="preserve"> druhé smluvní straně</w:t>
      </w:r>
      <w:r w:rsidRPr="000C0CA1">
        <w:rPr>
          <w:rFonts w:ascii="Arial" w:hAnsi="Arial" w:cs="Arial"/>
          <w:bCs/>
          <w:color w:val="auto"/>
          <w:sz w:val="22"/>
          <w:szCs w:val="22"/>
        </w:rPr>
        <w:t xml:space="preserve">. V případě vypovězení této smlouvy kupujícím z důvodů uvedených v tomto odstavci nevzniká </w:t>
      </w:r>
      <w:r w:rsidRPr="000C0CA1">
        <w:rPr>
          <w:rFonts w:ascii="Arial" w:hAnsi="Arial" w:cs="Arial"/>
          <w:bCs/>
          <w:color w:val="auto"/>
          <w:sz w:val="22"/>
          <w:szCs w:val="22"/>
        </w:rPr>
        <w:lastRenderedPageBreak/>
        <w:t xml:space="preserve">prodávajícímu nárok na náhradu jakékoliv škody vzniklé neodebráním zboží v celém rozsahu dle této smlouvy. </w:t>
      </w:r>
    </w:p>
    <w:p w14:paraId="3A3E452D" w14:textId="77777777" w:rsidR="000C0CA1" w:rsidRPr="000C0CA1" w:rsidRDefault="000C0CA1" w:rsidP="000C0CA1">
      <w:pPr>
        <w:jc w:val="both"/>
        <w:rPr>
          <w:rFonts w:ascii="Arial" w:hAnsi="Arial" w:cs="Arial"/>
          <w:color w:val="000000"/>
          <w:sz w:val="22"/>
          <w:szCs w:val="22"/>
        </w:rPr>
      </w:pPr>
    </w:p>
    <w:p w14:paraId="01F09350" w14:textId="77777777" w:rsidR="000C0CA1" w:rsidRPr="000C0CA1" w:rsidRDefault="000C0CA1" w:rsidP="000C0CA1">
      <w:pPr>
        <w:jc w:val="both"/>
        <w:rPr>
          <w:rFonts w:ascii="Arial" w:hAnsi="Arial" w:cs="Arial"/>
          <w:color w:val="auto"/>
          <w:sz w:val="22"/>
          <w:szCs w:val="22"/>
        </w:rPr>
      </w:pPr>
      <w:r w:rsidRPr="000C0CA1">
        <w:rPr>
          <w:rFonts w:ascii="Arial" w:hAnsi="Arial" w:cs="Arial"/>
          <w:color w:val="000000"/>
          <w:sz w:val="22"/>
          <w:szCs w:val="22"/>
        </w:rPr>
        <w:t xml:space="preserve">5. Smluvní strany si ujednaly, že ustanovení § </w:t>
      </w:r>
      <w:smartTag w:uri="urn:schemas-microsoft-com:office:smarttags" w:element="metricconverter">
        <w:smartTagPr>
          <w:attr w:name="ProductID" w:val="2126 a"/>
        </w:smartTagPr>
        <w:r w:rsidRPr="000C0CA1">
          <w:rPr>
            <w:rFonts w:ascii="Arial" w:hAnsi="Arial" w:cs="Arial"/>
            <w:color w:val="000000"/>
            <w:sz w:val="22"/>
            <w:szCs w:val="22"/>
          </w:rPr>
          <w:t>2126 a</w:t>
        </w:r>
      </w:smartTag>
      <w:r w:rsidRPr="000C0CA1">
        <w:rPr>
          <w:rFonts w:ascii="Arial" w:hAnsi="Arial" w:cs="Arial"/>
          <w:color w:val="000000"/>
          <w:sz w:val="22"/>
          <w:szCs w:val="22"/>
        </w:rPr>
        <w:t xml:space="preserve"> § 2127 občanského zákoníku o svépomocném prodeji se v případě prodlení kupujícího s převzetím zboží nepoužije.</w:t>
      </w:r>
    </w:p>
    <w:p w14:paraId="05500DE0" w14:textId="77777777" w:rsidR="000C0CA1" w:rsidRPr="000C0CA1" w:rsidRDefault="000C0CA1" w:rsidP="000C0CA1">
      <w:pPr>
        <w:tabs>
          <w:tab w:val="left" w:pos="1276"/>
        </w:tabs>
        <w:jc w:val="both"/>
        <w:rPr>
          <w:rFonts w:ascii="Arial" w:hAnsi="Arial" w:cs="Arial"/>
          <w:color w:val="000000"/>
          <w:sz w:val="22"/>
          <w:szCs w:val="22"/>
        </w:rPr>
      </w:pPr>
    </w:p>
    <w:p w14:paraId="6B310B7D" w14:textId="2E2F3B2B" w:rsidR="000C0CA1" w:rsidRDefault="006F10AF" w:rsidP="006F10AF">
      <w:pPr>
        <w:tabs>
          <w:tab w:val="left" w:pos="-1900"/>
        </w:tabs>
        <w:rPr>
          <w:rFonts w:ascii="Arial" w:hAnsi="Arial" w:cs="Arial"/>
          <w:b/>
          <w:color w:val="auto"/>
          <w:sz w:val="22"/>
          <w:szCs w:val="22"/>
        </w:rPr>
      </w:pPr>
      <w:r>
        <w:rPr>
          <w:rFonts w:ascii="Arial" w:hAnsi="Arial" w:cs="Arial"/>
          <w:b/>
          <w:color w:val="auto"/>
          <w:sz w:val="22"/>
          <w:szCs w:val="22"/>
        </w:rPr>
        <w:t>I</w:t>
      </w:r>
      <w:r w:rsidR="00C6394B">
        <w:rPr>
          <w:rFonts w:ascii="Arial" w:hAnsi="Arial" w:cs="Arial"/>
          <w:b/>
          <w:color w:val="auto"/>
          <w:sz w:val="22"/>
          <w:szCs w:val="22"/>
        </w:rPr>
        <w:t xml:space="preserve">V. </w:t>
      </w:r>
      <w:r w:rsidR="000C0CA1" w:rsidRPr="000C0CA1">
        <w:rPr>
          <w:rFonts w:ascii="Arial" w:hAnsi="Arial" w:cs="Arial"/>
          <w:b/>
          <w:color w:val="auto"/>
          <w:sz w:val="22"/>
          <w:szCs w:val="22"/>
        </w:rPr>
        <w:t>Kupní cena</w:t>
      </w:r>
    </w:p>
    <w:p w14:paraId="64FDB3B7" w14:textId="77777777" w:rsidR="00C6394B" w:rsidRPr="000C0CA1" w:rsidRDefault="00C6394B" w:rsidP="006F10AF">
      <w:pPr>
        <w:tabs>
          <w:tab w:val="left" w:pos="-1900"/>
        </w:tabs>
        <w:rPr>
          <w:rFonts w:ascii="Arial" w:hAnsi="Arial" w:cs="Arial"/>
          <w:b/>
          <w:color w:val="auto"/>
          <w:sz w:val="22"/>
          <w:szCs w:val="22"/>
        </w:rPr>
      </w:pPr>
    </w:p>
    <w:p w14:paraId="5392A553" w14:textId="254EBE85" w:rsidR="000C0CA1" w:rsidRDefault="000C0CA1" w:rsidP="000C0CA1">
      <w:pPr>
        <w:tabs>
          <w:tab w:val="left" w:pos="-1900"/>
        </w:tabs>
        <w:jc w:val="both"/>
        <w:rPr>
          <w:rFonts w:ascii="Arial" w:hAnsi="Arial" w:cs="Arial"/>
          <w:color w:val="auto"/>
          <w:sz w:val="22"/>
          <w:szCs w:val="22"/>
        </w:rPr>
      </w:pPr>
      <w:r w:rsidRPr="000C0CA1">
        <w:rPr>
          <w:rFonts w:ascii="Arial" w:hAnsi="Arial" w:cs="Arial"/>
          <w:bCs/>
          <w:color w:val="auto"/>
          <w:sz w:val="22"/>
          <w:szCs w:val="22"/>
        </w:rPr>
        <w:t>1.</w:t>
      </w:r>
      <w:r w:rsidRPr="000C0CA1">
        <w:rPr>
          <w:rFonts w:ascii="Arial" w:hAnsi="Arial" w:cs="Arial"/>
          <w:b/>
          <w:color w:val="auto"/>
          <w:sz w:val="22"/>
          <w:szCs w:val="22"/>
        </w:rPr>
        <w:t xml:space="preserve"> </w:t>
      </w:r>
      <w:r w:rsidRPr="000C0CA1">
        <w:rPr>
          <w:rFonts w:ascii="Arial" w:hAnsi="Arial" w:cs="Arial"/>
          <w:color w:val="auto"/>
          <w:sz w:val="22"/>
          <w:szCs w:val="22"/>
        </w:rPr>
        <w:t xml:space="preserve"> </w:t>
      </w:r>
      <w:r w:rsidR="0030393A">
        <w:rPr>
          <w:rFonts w:ascii="Arial" w:hAnsi="Arial" w:cs="Arial"/>
          <w:color w:val="auto"/>
          <w:sz w:val="22"/>
          <w:szCs w:val="22"/>
        </w:rPr>
        <w:t>Celková k</w:t>
      </w:r>
      <w:r w:rsidRPr="000C0CA1">
        <w:rPr>
          <w:rFonts w:ascii="Arial" w:hAnsi="Arial" w:cs="Arial"/>
          <w:color w:val="auto"/>
          <w:sz w:val="22"/>
          <w:szCs w:val="22"/>
        </w:rPr>
        <w:t xml:space="preserve">upní cena </w:t>
      </w:r>
      <w:r w:rsidR="0030393A">
        <w:rPr>
          <w:rFonts w:ascii="Arial" w:hAnsi="Arial" w:cs="Arial"/>
          <w:color w:val="auto"/>
          <w:sz w:val="22"/>
          <w:szCs w:val="22"/>
        </w:rPr>
        <w:t xml:space="preserve">činí </w:t>
      </w:r>
      <w:r w:rsidR="0030393A" w:rsidRPr="001F02B4">
        <w:rPr>
          <w:rFonts w:ascii="Arial" w:hAnsi="Arial"/>
          <w:b/>
          <w:sz w:val="22"/>
          <w:szCs w:val="22"/>
          <w:highlight w:val="yellow"/>
        </w:rPr>
        <w:t>(</w:t>
      </w:r>
      <w:r w:rsidR="0030393A">
        <w:rPr>
          <w:rFonts w:ascii="Arial" w:hAnsi="Arial"/>
          <w:b/>
          <w:i/>
          <w:sz w:val="22"/>
          <w:szCs w:val="22"/>
          <w:highlight w:val="yellow"/>
        </w:rPr>
        <w:t>doplní D</w:t>
      </w:r>
      <w:r w:rsidR="0030393A" w:rsidRPr="001F02B4">
        <w:rPr>
          <w:rFonts w:ascii="Arial" w:hAnsi="Arial"/>
          <w:b/>
          <w:i/>
          <w:sz w:val="22"/>
          <w:szCs w:val="22"/>
          <w:highlight w:val="yellow"/>
        </w:rPr>
        <w:t>odavatel</w:t>
      </w:r>
      <w:r w:rsidR="0030393A" w:rsidRPr="001F02B4">
        <w:rPr>
          <w:rFonts w:ascii="Arial" w:hAnsi="Arial"/>
          <w:b/>
          <w:sz w:val="22"/>
          <w:szCs w:val="22"/>
          <w:highlight w:val="yellow"/>
        </w:rPr>
        <w:t>)</w:t>
      </w:r>
      <w:r w:rsidR="0030393A">
        <w:rPr>
          <w:rFonts w:ascii="Arial" w:hAnsi="Arial"/>
          <w:b/>
          <w:sz w:val="22"/>
          <w:szCs w:val="22"/>
        </w:rPr>
        <w:t xml:space="preserve"> </w:t>
      </w:r>
      <w:r w:rsidRPr="000C0CA1">
        <w:rPr>
          <w:rFonts w:ascii="Arial" w:hAnsi="Arial" w:cs="Arial"/>
          <w:b/>
          <w:bCs/>
          <w:color w:val="auto"/>
          <w:sz w:val="22"/>
          <w:szCs w:val="22"/>
        </w:rPr>
        <w:t>Kč bez DPH</w:t>
      </w:r>
      <w:r w:rsidRPr="000C0CA1">
        <w:rPr>
          <w:rFonts w:ascii="Arial" w:hAnsi="Arial" w:cs="Arial"/>
          <w:color w:val="auto"/>
          <w:sz w:val="22"/>
          <w:szCs w:val="22"/>
        </w:rPr>
        <w:t>. Kupní cena v rámci jednotlivých dílčích výzev je určena součinem jednotkové kupní ceny ve výši</w:t>
      </w:r>
      <w:r w:rsidR="00445E57">
        <w:rPr>
          <w:rFonts w:ascii="Arial" w:hAnsi="Arial" w:cs="Arial"/>
          <w:color w:val="auto"/>
          <w:sz w:val="22"/>
          <w:szCs w:val="22"/>
        </w:rPr>
        <w:t xml:space="preserve"> </w:t>
      </w:r>
      <w:r w:rsidR="00445E57" w:rsidRPr="001F02B4">
        <w:rPr>
          <w:rFonts w:ascii="Arial" w:hAnsi="Arial"/>
          <w:b/>
          <w:sz w:val="22"/>
          <w:szCs w:val="22"/>
          <w:highlight w:val="yellow"/>
        </w:rPr>
        <w:t>(</w:t>
      </w:r>
      <w:r w:rsidR="00445E57">
        <w:rPr>
          <w:rFonts w:ascii="Arial" w:hAnsi="Arial"/>
          <w:b/>
          <w:i/>
          <w:sz w:val="22"/>
          <w:szCs w:val="22"/>
          <w:highlight w:val="yellow"/>
        </w:rPr>
        <w:t>doplní D</w:t>
      </w:r>
      <w:r w:rsidR="00445E57" w:rsidRPr="001F02B4">
        <w:rPr>
          <w:rFonts w:ascii="Arial" w:hAnsi="Arial"/>
          <w:b/>
          <w:i/>
          <w:sz w:val="22"/>
          <w:szCs w:val="22"/>
          <w:highlight w:val="yellow"/>
        </w:rPr>
        <w:t>odavatel</w:t>
      </w:r>
      <w:r w:rsidR="00445E57" w:rsidRPr="001F02B4">
        <w:rPr>
          <w:rFonts w:ascii="Arial" w:hAnsi="Arial"/>
          <w:b/>
          <w:sz w:val="22"/>
          <w:szCs w:val="22"/>
          <w:highlight w:val="yellow"/>
        </w:rPr>
        <w:t>)</w:t>
      </w:r>
      <w:r w:rsidR="00445E57">
        <w:rPr>
          <w:rFonts w:ascii="Arial" w:hAnsi="Arial"/>
          <w:b/>
          <w:sz w:val="22"/>
          <w:szCs w:val="22"/>
        </w:rPr>
        <w:t xml:space="preserve"> </w:t>
      </w:r>
      <w:r w:rsidRPr="000C0CA1">
        <w:rPr>
          <w:rFonts w:ascii="Arial" w:hAnsi="Arial" w:cs="Arial"/>
          <w:b/>
          <w:bCs/>
          <w:color w:val="auto"/>
          <w:sz w:val="22"/>
          <w:szCs w:val="22"/>
        </w:rPr>
        <w:t>Kč bez DPH za 1 litr kapalného helia</w:t>
      </w:r>
      <w:r w:rsidRPr="000C0CA1">
        <w:rPr>
          <w:rFonts w:ascii="Arial" w:hAnsi="Arial" w:cs="Arial"/>
          <w:color w:val="auto"/>
          <w:sz w:val="22"/>
          <w:szCs w:val="22"/>
        </w:rPr>
        <w:t xml:space="preserve"> a skutečně dodaného množství kapalného helia. Prodávající </w:t>
      </w:r>
      <w:r w:rsidRPr="000C0CA1">
        <w:rPr>
          <w:rFonts w:ascii="Arial" w:hAnsi="Arial" w:cs="Arial"/>
          <w:color w:val="auto"/>
          <w:sz w:val="22"/>
          <w:szCs w:val="22"/>
          <w:highlight w:val="yellow"/>
        </w:rPr>
        <w:t xml:space="preserve">je/není </w:t>
      </w:r>
      <w:r w:rsidR="00445E57" w:rsidRPr="00445E57">
        <w:rPr>
          <w:rFonts w:ascii="Arial" w:hAnsi="Arial"/>
          <w:b/>
          <w:color w:val="auto"/>
          <w:sz w:val="22"/>
          <w:szCs w:val="22"/>
          <w:highlight w:val="yellow"/>
        </w:rPr>
        <w:t>(</w:t>
      </w:r>
      <w:r w:rsidR="00445E57">
        <w:rPr>
          <w:rFonts w:ascii="Arial" w:hAnsi="Arial"/>
          <w:b/>
          <w:i/>
          <w:sz w:val="22"/>
          <w:szCs w:val="22"/>
          <w:highlight w:val="yellow"/>
        </w:rPr>
        <w:t>doplní D</w:t>
      </w:r>
      <w:r w:rsidR="00445E57" w:rsidRPr="001F02B4">
        <w:rPr>
          <w:rFonts w:ascii="Arial" w:hAnsi="Arial"/>
          <w:b/>
          <w:i/>
          <w:sz w:val="22"/>
          <w:szCs w:val="22"/>
          <w:highlight w:val="yellow"/>
        </w:rPr>
        <w:t>odavatel</w:t>
      </w:r>
      <w:r w:rsidR="00445E57" w:rsidRPr="001F02B4">
        <w:rPr>
          <w:rFonts w:ascii="Arial" w:hAnsi="Arial"/>
          <w:b/>
          <w:sz w:val="22"/>
          <w:szCs w:val="22"/>
          <w:highlight w:val="yellow"/>
        </w:rPr>
        <w:t>)</w:t>
      </w:r>
      <w:r w:rsidR="00445E57">
        <w:rPr>
          <w:rFonts w:ascii="Arial" w:hAnsi="Arial"/>
          <w:b/>
          <w:sz w:val="22"/>
          <w:szCs w:val="22"/>
        </w:rPr>
        <w:t xml:space="preserve"> </w:t>
      </w:r>
      <w:r w:rsidRPr="000C0CA1">
        <w:rPr>
          <w:rFonts w:ascii="Arial" w:hAnsi="Arial" w:cs="Arial"/>
          <w:color w:val="auto"/>
          <w:sz w:val="22"/>
          <w:szCs w:val="22"/>
        </w:rPr>
        <w:t>plátce DPH.</w:t>
      </w:r>
    </w:p>
    <w:p w14:paraId="58EFC4B7" w14:textId="77777777" w:rsidR="00215D93" w:rsidRPr="000C0CA1" w:rsidRDefault="00215D93" w:rsidP="000C0CA1">
      <w:pPr>
        <w:tabs>
          <w:tab w:val="left" w:pos="-1900"/>
        </w:tabs>
        <w:jc w:val="both"/>
        <w:rPr>
          <w:rFonts w:ascii="Arial" w:hAnsi="Arial" w:cs="Arial"/>
          <w:color w:val="auto"/>
          <w:sz w:val="22"/>
          <w:szCs w:val="22"/>
        </w:rPr>
      </w:pPr>
    </w:p>
    <w:p w14:paraId="17759105" w14:textId="1F015F30" w:rsidR="00215D93" w:rsidRDefault="000C0CA1" w:rsidP="00215D93">
      <w:pPr>
        <w:keepNext/>
        <w:keepLines/>
        <w:spacing w:line="300" w:lineRule="atLeast"/>
        <w:jc w:val="both"/>
        <w:outlineLvl w:val="2"/>
        <w:rPr>
          <w:rFonts w:ascii="Arial" w:hAnsi="Arial"/>
          <w:color w:val="auto"/>
          <w:sz w:val="22"/>
        </w:rPr>
      </w:pPr>
      <w:r w:rsidRPr="000C0CA1">
        <w:rPr>
          <w:rFonts w:ascii="Arial" w:hAnsi="Arial"/>
          <w:color w:val="auto"/>
          <w:sz w:val="22"/>
        </w:rPr>
        <w:t xml:space="preserve">2. V kupní ceně jsou zahrnuty veškeré náklady spojené s dodáním zboží (zejména doprava na místo dodání, clo, pojištění, atesty, vypůjčení přepravních nádob, zpětný odběr prázdných nádob).  </w:t>
      </w:r>
    </w:p>
    <w:p w14:paraId="12AD733B" w14:textId="77777777" w:rsidR="00215D93" w:rsidRPr="000C0CA1" w:rsidRDefault="00215D93" w:rsidP="00215D93">
      <w:pPr>
        <w:keepNext/>
        <w:keepLines/>
        <w:spacing w:before="40" w:line="300" w:lineRule="atLeast"/>
        <w:jc w:val="both"/>
        <w:outlineLvl w:val="2"/>
        <w:rPr>
          <w:rFonts w:ascii="Arial" w:hAnsi="Arial"/>
          <w:color w:val="auto"/>
          <w:sz w:val="22"/>
        </w:rPr>
      </w:pPr>
    </w:p>
    <w:p w14:paraId="300D80E1" w14:textId="12AABD3E" w:rsidR="000C0CA1" w:rsidRDefault="000C0CA1" w:rsidP="000C0CA1">
      <w:pPr>
        <w:tabs>
          <w:tab w:val="left" w:pos="426"/>
        </w:tabs>
        <w:jc w:val="both"/>
        <w:rPr>
          <w:rFonts w:ascii="Arial" w:hAnsi="Arial" w:cs="Arial"/>
          <w:color w:val="auto"/>
          <w:sz w:val="22"/>
          <w:szCs w:val="22"/>
        </w:rPr>
      </w:pPr>
      <w:r w:rsidRPr="000C0CA1">
        <w:rPr>
          <w:rFonts w:ascii="Arial" w:hAnsi="Arial" w:cs="Arial"/>
          <w:color w:val="auto"/>
          <w:sz w:val="22"/>
          <w:szCs w:val="22"/>
        </w:rPr>
        <w:t xml:space="preserve">3. Kupní cena je sjednána jako cena pevná, nejvýše přípustná a maximální, zahrnuje veškeré náklady spojené s dodáním zboží. </w:t>
      </w:r>
      <w:r w:rsidR="00361FF0">
        <w:rPr>
          <w:rFonts w:ascii="Arial" w:hAnsi="Arial" w:cs="Arial"/>
          <w:color w:val="auto"/>
          <w:sz w:val="22"/>
          <w:szCs w:val="22"/>
        </w:rPr>
        <w:t xml:space="preserve">Kupní cena nebude </w:t>
      </w:r>
      <w:r w:rsidR="00AA2D43">
        <w:rPr>
          <w:rFonts w:ascii="Arial" w:hAnsi="Arial" w:cs="Arial"/>
          <w:color w:val="auto"/>
          <w:sz w:val="22"/>
          <w:szCs w:val="22"/>
        </w:rPr>
        <w:t>ovlivněna jakýmkoliv kolísáním cen, včetně inflace a kursových změn.</w:t>
      </w:r>
    </w:p>
    <w:p w14:paraId="1E78F2BF" w14:textId="77777777" w:rsidR="00413206" w:rsidRDefault="00413206" w:rsidP="00413206">
      <w:pPr>
        <w:jc w:val="both"/>
        <w:rPr>
          <w:rFonts w:ascii="Arial" w:hAnsi="Arial" w:cs="Arial"/>
          <w:color w:val="auto"/>
          <w:sz w:val="22"/>
          <w:szCs w:val="22"/>
        </w:rPr>
      </w:pPr>
    </w:p>
    <w:p w14:paraId="0F2FF783" w14:textId="444E12C9" w:rsidR="000C0CA1" w:rsidRPr="000C0CA1" w:rsidRDefault="00413206" w:rsidP="00413206">
      <w:pPr>
        <w:jc w:val="both"/>
        <w:rPr>
          <w:rFonts w:ascii="Arial" w:hAnsi="Arial" w:cs="Arial"/>
          <w:b/>
          <w:bCs/>
          <w:color w:val="auto"/>
          <w:sz w:val="22"/>
          <w:szCs w:val="22"/>
        </w:rPr>
      </w:pPr>
      <w:r w:rsidRPr="00413206">
        <w:rPr>
          <w:rFonts w:ascii="Arial" w:hAnsi="Arial" w:cs="Arial"/>
          <w:b/>
          <w:bCs/>
          <w:color w:val="auto"/>
          <w:sz w:val="22"/>
          <w:szCs w:val="22"/>
        </w:rPr>
        <w:t>V.</w:t>
      </w:r>
      <w:r>
        <w:rPr>
          <w:rFonts w:ascii="Arial" w:hAnsi="Arial" w:cs="Arial"/>
          <w:color w:val="auto"/>
          <w:sz w:val="22"/>
          <w:szCs w:val="22"/>
        </w:rPr>
        <w:t xml:space="preserve"> </w:t>
      </w:r>
      <w:r w:rsidR="000C0CA1" w:rsidRPr="000C0CA1">
        <w:rPr>
          <w:rFonts w:ascii="Arial" w:hAnsi="Arial" w:cs="Arial"/>
          <w:b/>
          <w:bCs/>
          <w:color w:val="auto"/>
          <w:sz w:val="22"/>
          <w:szCs w:val="22"/>
        </w:rPr>
        <w:t>Platební podmínky</w:t>
      </w:r>
    </w:p>
    <w:p w14:paraId="3E371B9B" w14:textId="77777777" w:rsidR="000C0CA1" w:rsidRPr="000C0CA1" w:rsidRDefault="000C0CA1" w:rsidP="000C0CA1">
      <w:pPr>
        <w:jc w:val="both"/>
        <w:rPr>
          <w:rFonts w:ascii="Arial" w:hAnsi="Arial" w:cs="Arial"/>
          <w:b/>
          <w:bCs/>
          <w:color w:val="auto"/>
          <w:sz w:val="22"/>
          <w:szCs w:val="22"/>
        </w:rPr>
      </w:pPr>
    </w:p>
    <w:p w14:paraId="4D667549" w14:textId="77777777" w:rsidR="00413206" w:rsidRDefault="00413206" w:rsidP="00413206">
      <w:pPr>
        <w:tabs>
          <w:tab w:val="left" w:pos="-3780"/>
        </w:tabs>
        <w:spacing w:after="120"/>
        <w:jc w:val="both"/>
        <w:rPr>
          <w:rFonts w:ascii="Arial" w:hAnsi="Arial" w:cs="Arial"/>
          <w:bCs/>
          <w:color w:val="auto"/>
          <w:sz w:val="22"/>
          <w:szCs w:val="22"/>
        </w:rPr>
      </w:pPr>
      <w:r>
        <w:rPr>
          <w:rFonts w:ascii="Arial" w:hAnsi="Arial" w:cs="Arial"/>
          <w:bCs/>
          <w:color w:val="auto"/>
          <w:sz w:val="22"/>
          <w:szCs w:val="22"/>
        </w:rPr>
        <w:t xml:space="preserve">1. </w:t>
      </w:r>
      <w:r w:rsidR="000C0CA1" w:rsidRPr="000C0CA1">
        <w:rPr>
          <w:rFonts w:ascii="Arial" w:hAnsi="Arial" w:cs="Arial"/>
          <w:bCs/>
          <w:color w:val="auto"/>
          <w:sz w:val="22"/>
          <w:szCs w:val="22"/>
        </w:rPr>
        <w:t xml:space="preserve">Kupující nebude poskytovat prodávajícímu žádnou zálohu na kupní cenu. </w:t>
      </w:r>
    </w:p>
    <w:p w14:paraId="4B7A8332" w14:textId="77777777" w:rsidR="001749A3" w:rsidRDefault="00EE01AE" w:rsidP="001749A3">
      <w:pPr>
        <w:tabs>
          <w:tab w:val="left" w:pos="-3780"/>
        </w:tabs>
        <w:spacing w:after="120"/>
        <w:jc w:val="both"/>
        <w:rPr>
          <w:rFonts w:ascii="Arial" w:hAnsi="Arial" w:cs="Arial"/>
          <w:bCs/>
          <w:color w:val="auto"/>
          <w:sz w:val="22"/>
          <w:szCs w:val="22"/>
        </w:rPr>
      </w:pPr>
      <w:r>
        <w:rPr>
          <w:rFonts w:ascii="Arial" w:hAnsi="Arial" w:cs="Arial"/>
          <w:bCs/>
          <w:color w:val="auto"/>
          <w:sz w:val="22"/>
          <w:szCs w:val="22"/>
        </w:rPr>
        <w:t xml:space="preserve">2. </w:t>
      </w:r>
      <w:r w:rsidR="000C0CA1" w:rsidRPr="000C0CA1">
        <w:rPr>
          <w:rFonts w:ascii="Arial" w:hAnsi="Arial" w:cs="Arial"/>
          <w:bCs/>
          <w:color w:val="000000"/>
          <w:sz w:val="22"/>
          <w:szCs w:val="22"/>
        </w:rPr>
        <w:t>Platba za jednotlivé dodávky kapalného helia dle této smlouvy proběhne na základě řádně vystavených daňových dokladu (faktur), obsahující</w:t>
      </w:r>
      <w:r>
        <w:rPr>
          <w:rFonts w:ascii="Arial" w:hAnsi="Arial" w:cs="Arial"/>
          <w:bCs/>
          <w:color w:val="000000"/>
          <w:sz w:val="22"/>
          <w:szCs w:val="22"/>
        </w:rPr>
        <w:t>ch</w:t>
      </w:r>
      <w:r w:rsidR="000C0CA1" w:rsidRPr="000C0CA1">
        <w:rPr>
          <w:rFonts w:ascii="Arial" w:hAnsi="Arial" w:cs="Arial"/>
          <w:bCs/>
          <w:color w:val="000000"/>
          <w:sz w:val="22"/>
          <w:szCs w:val="22"/>
        </w:rPr>
        <w:t xml:space="preserve"> všechny náležitosti, ve lhůtě splatnosti do 30 </w:t>
      </w:r>
      <w:r>
        <w:rPr>
          <w:rFonts w:ascii="Arial" w:hAnsi="Arial" w:cs="Arial"/>
          <w:bCs/>
          <w:color w:val="000000"/>
          <w:sz w:val="22"/>
          <w:szCs w:val="22"/>
        </w:rPr>
        <w:t xml:space="preserve">kalendářních </w:t>
      </w:r>
      <w:r w:rsidR="000C0CA1" w:rsidRPr="000C0CA1">
        <w:rPr>
          <w:rFonts w:ascii="Arial" w:hAnsi="Arial" w:cs="Arial"/>
          <w:bCs/>
          <w:color w:val="000000"/>
          <w:sz w:val="22"/>
          <w:szCs w:val="22"/>
        </w:rPr>
        <w:t xml:space="preserve">dnů ode dne jejich prokazatelného doručení kupujícímu. Faktura bude vystavena prodávajícím vždy po protokolárním </w:t>
      </w:r>
      <w:r w:rsidR="007F5F26">
        <w:rPr>
          <w:rFonts w:ascii="Arial" w:hAnsi="Arial" w:cs="Arial"/>
          <w:bCs/>
          <w:color w:val="000000"/>
          <w:sz w:val="22"/>
          <w:szCs w:val="22"/>
        </w:rPr>
        <w:t xml:space="preserve">a </w:t>
      </w:r>
      <w:r w:rsidR="000C0CA1" w:rsidRPr="000C0CA1">
        <w:rPr>
          <w:rFonts w:ascii="Arial" w:hAnsi="Arial" w:cs="Arial"/>
          <w:bCs/>
          <w:color w:val="000000"/>
          <w:sz w:val="22"/>
          <w:szCs w:val="22"/>
        </w:rPr>
        <w:t xml:space="preserve">úplném předání a převzetí </w:t>
      </w:r>
      <w:r w:rsidR="007F5F26">
        <w:rPr>
          <w:rFonts w:ascii="Arial" w:hAnsi="Arial" w:cs="Arial"/>
          <w:bCs/>
          <w:color w:val="000000"/>
          <w:sz w:val="22"/>
          <w:szCs w:val="22"/>
        </w:rPr>
        <w:t xml:space="preserve">každé </w:t>
      </w:r>
      <w:r w:rsidR="000C0CA1" w:rsidRPr="000C0CA1">
        <w:rPr>
          <w:rFonts w:ascii="Arial" w:hAnsi="Arial" w:cs="Arial"/>
          <w:bCs/>
          <w:color w:val="auto"/>
          <w:sz w:val="22"/>
          <w:szCs w:val="22"/>
        </w:rPr>
        <w:t>dílčí dodáv</w:t>
      </w:r>
      <w:r w:rsidR="007F5F26">
        <w:rPr>
          <w:rFonts w:ascii="Arial" w:hAnsi="Arial" w:cs="Arial"/>
          <w:bCs/>
          <w:color w:val="auto"/>
          <w:sz w:val="22"/>
          <w:szCs w:val="22"/>
        </w:rPr>
        <w:t>ky</w:t>
      </w:r>
      <w:r w:rsidR="000C0CA1" w:rsidRPr="000C0CA1">
        <w:rPr>
          <w:rFonts w:ascii="Arial" w:hAnsi="Arial" w:cs="Arial"/>
          <w:bCs/>
          <w:color w:val="auto"/>
          <w:sz w:val="22"/>
          <w:szCs w:val="22"/>
        </w:rPr>
        <w:t xml:space="preserve"> uskutečněn</w:t>
      </w:r>
      <w:r w:rsidR="007F5F26">
        <w:rPr>
          <w:rFonts w:ascii="Arial" w:hAnsi="Arial" w:cs="Arial"/>
          <w:bCs/>
          <w:color w:val="auto"/>
          <w:sz w:val="22"/>
          <w:szCs w:val="22"/>
        </w:rPr>
        <w:t>é</w:t>
      </w:r>
      <w:r w:rsidR="000C0CA1" w:rsidRPr="000C0CA1">
        <w:rPr>
          <w:rFonts w:ascii="Arial" w:hAnsi="Arial" w:cs="Arial"/>
          <w:bCs/>
          <w:color w:val="auto"/>
          <w:sz w:val="22"/>
          <w:szCs w:val="22"/>
        </w:rPr>
        <w:t xml:space="preserve"> na základě dílčí výz</w:t>
      </w:r>
      <w:r w:rsidR="007F5F26">
        <w:rPr>
          <w:rFonts w:ascii="Arial" w:hAnsi="Arial" w:cs="Arial"/>
          <w:bCs/>
          <w:color w:val="auto"/>
          <w:sz w:val="22"/>
          <w:szCs w:val="22"/>
        </w:rPr>
        <w:t>vy</w:t>
      </w:r>
      <w:r w:rsidR="000C0CA1" w:rsidRPr="000C0CA1">
        <w:rPr>
          <w:rFonts w:ascii="Arial" w:hAnsi="Arial" w:cs="Arial"/>
          <w:bCs/>
          <w:color w:val="auto"/>
          <w:sz w:val="22"/>
          <w:szCs w:val="22"/>
        </w:rPr>
        <w:t xml:space="preserve"> na základě této smlouvy</w:t>
      </w:r>
      <w:r w:rsidR="000C0CA1" w:rsidRPr="000C0CA1">
        <w:rPr>
          <w:rFonts w:ascii="Arial" w:hAnsi="Arial" w:cs="Arial"/>
          <w:bCs/>
          <w:color w:val="000000"/>
          <w:sz w:val="22"/>
          <w:szCs w:val="22"/>
        </w:rPr>
        <w:t xml:space="preserve"> osobou oprávněnou za </w:t>
      </w:r>
      <w:r w:rsidR="000C0CA1" w:rsidRPr="000C0CA1">
        <w:rPr>
          <w:rFonts w:ascii="Arial" w:hAnsi="Arial" w:cs="Arial"/>
          <w:bCs/>
          <w:color w:val="auto"/>
          <w:sz w:val="22"/>
          <w:szCs w:val="22"/>
        </w:rPr>
        <w:t>kupující</w:t>
      </w:r>
      <w:r w:rsidR="000C0CA1" w:rsidRPr="000C0CA1">
        <w:rPr>
          <w:rFonts w:ascii="Arial" w:hAnsi="Arial" w:cs="Arial"/>
          <w:bCs/>
          <w:color w:val="000000"/>
          <w:sz w:val="22"/>
          <w:szCs w:val="22"/>
        </w:rPr>
        <w:t>ho ve věcech technických.</w:t>
      </w:r>
      <w:r w:rsidR="000C0CA1" w:rsidRPr="000C0CA1">
        <w:rPr>
          <w:rFonts w:ascii="Arial" w:hAnsi="Arial" w:cs="Arial"/>
          <w:bCs/>
          <w:color w:val="auto"/>
          <w:sz w:val="22"/>
          <w:szCs w:val="22"/>
        </w:rPr>
        <w:t xml:space="preserve"> Ze strany prodávajícího bude kupujícímu účtováno pouze skutečně a prokazatelně spotřebované množství helia kupujícím (rozdíl mezi množstvím, které prodávající v rámci jednoho návozu dodal a zbytkovým množstvím, které v rámci tohoto návozu odebral nazpět). Stanovení dodaného a zpětně odebraného množství probíhá u </w:t>
      </w:r>
      <w:r w:rsidR="001749A3">
        <w:rPr>
          <w:rFonts w:ascii="Arial" w:hAnsi="Arial" w:cs="Arial"/>
          <w:bCs/>
          <w:color w:val="auto"/>
          <w:sz w:val="22"/>
          <w:szCs w:val="22"/>
        </w:rPr>
        <w:t>prodávajícího</w:t>
      </w:r>
      <w:r w:rsidR="000C0CA1" w:rsidRPr="000C0CA1">
        <w:rPr>
          <w:rFonts w:ascii="Arial" w:hAnsi="Arial" w:cs="Arial"/>
          <w:bCs/>
          <w:color w:val="auto"/>
          <w:sz w:val="22"/>
          <w:szCs w:val="22"/>
        </w:rPr>
        <w:t>, přičemž si</w:t>
      </w:r>
      <w:r w:rsidR="001749A3">
        <w:rPr>
          <w:rFonts w:ascii="Arial" w:hAnsi="Arial" w:cs="Arial"/>
          <w:bCs/>
          <w:color w:val="auto"/>
          <w:sz w:val="22"/>
          <w:szCs w:val="22"/>
        </w:rPr>
        <w:t xml:space="preserve"> kupující</w:t>
      </w:r>
      <w:r w:rsidR="000C0CA1" w:rsidRPr="000C0CA1">
        <w:rPr>
          <w:rFonts w:ascii="Arial" w:hAnsi="Arial" w:cs="Arial"/>
          <w:bCs/>
          <w:color w:val="auto"/>
          <w:sz w:val="22"/>
          <w:szCs w:val="22"/>
        </w:rPr>
        <w:t xml:space="preserve"> vyhrazuje možnost provést vlastní kontrolní měření. </w:t>
      </w:r>
    </w:p>
    <w:p w14:paraId="17B91329" w14:textId="63440590" w:rsidR="000C0CA1" w:rsidRPr="000C0CA1" w:rsidRDefault="001749A3" w:rsidP="001749A3">
      <w:pPr>
        <w:tabs>
          <w:tab w:val="left" w:pos="-3780"/>
        </w:tabs>
        <w:spacing w:after="120"/>
        <w:jc w:val="both"/>
        <w:rPr>
          <w:rFonts w:ascii="Arial" w:hAnsi="Arial" w:cs="Arial"/>
          <w:bCs/>
          <w:color w:val="auto"/>
          <w:sz w:val="22"/>
          <w:szCs w:val="22"/>
        </w:rPr>
      </w:pPr>
      <w:r>
        <w:rPr>
          <w:rFonts w:ascii="Arial" w:hAnsi="Arial" w:cs="Arial"/>
          <w:bCs/>
          <w:color w:val="auto"/>
          <w:sz w:val="22"/>
          <w:szCs w:val="22"/>
        </w:rPr>
        <w:t xml:space="preserve">3. </w:t>
      </w:r>
      <w:r>
        <w:rPr>
          <w:rFonts w:ascii="Arial" w:hAnsi="Arial" w:cs="Arial"/>
          <w:color w:val="auto"/>
          <w:sz w:val="22"/>
          <w:szCs w:val="22"/>
        </w:rPr>
        <w:t>Každá p</w:t>
      </w:r>
      <w:r w:rsidR="000C0CA1" w:rsidRPr="000C0CA1">
        <w:rPr>
          <w:rFonts w:ascii="Arial" w:hAnsi="Arial" w:cs="Arial"/>
          <w:color w:val="auto"/>
          <w:sz w:val="22"/>
          <w:szCs w:val="22"/>
        </w:rPr>
        <w:t xml:space="preserve">rodávajícím vystavená faktura musí obsahovat všechny náležitosti daňového dokladu v souladu se zákonem č. 235/2004 Sb., o dani z přidané hodnoty, ve znění pozdějších předpisů a náležitosti obchodní listiny </w:t>
      </w:r>
      <w:r w:rsidR="000C0CA1" w:rsidRPr="000C0CA1">
        <w:rPr>
          <w:rFonts w:ascii="Arial" w:hAnsi="Arial" w:cs="Arial"/>
          <w:color w:val="000000"/>
          <w:sz w:val="22"/>
          <w:szCs w:val="22"/>
        </w:rPr>
        <w:t>dle § 435 zákona č. 89/2012 Sb., občanský zákoník, ve znění pozdějších předpisů</w:t>
      </w:r>
      <w:r w:rsidR="000C0CA1" w:rsidRPr="000C0CA1">
        <w:rPr>
          <w:rFonts w:ascii="Arial" w:hAnsi="Arial" w:cs="Arial"/>
          <w:color w:val="auto"/>
          <w:sz w:val="22"/>
          <w:szCs w:val="22"/>
        </w:rPr>
        <w:t xml:space="preserve"> a současně identifikaci smlouvy, na jejímž základě bylo plněno. Fakturu prodávající opatří razítkem a podpisem osoby oprávněné ji vystavit, číslem této smlouvy a v případě, že dílčí dodávka bude hrazena z prostředků projektu uvedeného v čl. I. této smlouvy, bude označena i </w:t>
      </w:r>
      <w:r w:rsidR="00F61149">
        <w:rPr>
          <w:rFonts w:ascii="Arial" w:hAnsi="Arial" w:cs="Arial"/>
          <w:color w:val="auto"/>
          <w:sz w:val="22"/>
          <w:szCs w:val="22"/>
        </w:rPr>
        <w:t xml:space="preserve">reg. </w:t>
      </w:r>
      <w:r w:rsidR="000C0CA1" w:rsidRPr="000C0CA1">
        <w:rPr>
          <w:rFonts w:ascii="Arial" w:hAnsi="Arial" w:cs="Arial"/>
          <w:color w:val="auto"/>
          <w:sz w:val="22"/>
          <w:szCs w:val="22"/>
        </w:rPr>
        <w:t xml:space="preserve">číslem a názvem </w:t>
      </w:r>
      <w:r w:rsidR="00F61149">
        <w:rPr>
          <w:rFonts w:ascii="Arial" w:hAnsi="Arial" w:cs="Arial"/>
          <w:color w:val="auto"/>
          <w:sz w:val="22"/>
          <w:szCs w:val="22"/>
        </w:rPr>
        <w:t xml:space="preserve">příslušného </w:t>
      </w:r>
      <w:r w:rsidR="000C0CA1" w:rsidRPr="000C0CA1">
        <w:rPr>
          <w:rFonts w:ascii="Arial" w:hAnsi="Arial" w:cs="Arial"/>
          <w:color w:val="auto"/>
          <w:sz w:val="22"/>
          <w:szCs w:val="22"/>
        </w:rPr>
        <w:t xml:space="preserve">projektu. </w:t>
      </w:r>
      <w:r w:rsidR="009939C7" w:rsidRPr="009939C7">
        <w:rPr>
          <w:rFonts w:ascii="Arial" w:hAnsi="Arial" w:cs="Arial"/>
          <w:color w:val="auto"/>
          <w:sz w:val="22"/>
          <w:szCs w:val="22"/>
        </w:rPr>
        <w:t>Elektronické faktury budou zasílány na e-mail osoby oprávněné jednat za kupujícího ve věcech technických dle záhlaví této smlouvy nebo na e-mail faktury@upol.cz.</w:t>
      </w:r>
    </w:p>
    <w:p w14:paraId="3220D28E" w14:textId="289F1CDC" w:rsidR="000C0CA1" w:rsidRDefault="00620C09" w:rsidP="00620C09">
      <w:pPr>
        <w:jc w:val="both"/>
        <w:rPr>
          <w:rFonts w:ascii="Arial" w:hAnsi="Arial" w:cs="Arial"/>
          <w:color w:val="auto"/>
          <w:sz w:val="22"/>
          <w:szCs w:val="22"/>
        </w:rPr>
      </w:pPr>
      <w:r>
        <w:rPr>
          <w:rFonts w:ascii="Arial" w:hAnsi="Arial" w:cs="Arial"/>
          <w:color w:val="auto"/>
          <w:sz w:val="22"/>
          <w:szCs w:val="22"/>
        </w:rPr>
        <w:t xml:space="preserve">4. </w:t>
      </w:r>
      <w:r w:rsidR="000C0CA1" w:rsidRPr="000C0CA1">
        <w:rPr>
          <w:rFonts w:ascii="Arial" w:hAnsi="Arial" w:cs="Arial"/>
          <w:color w:val="auto"/>
          <w:sz w:val="22"/>
          <w:szCs w:val="22"/>
        </w:rPr>
        <w:t xml:space="preserve">Nebude-li jakákoliv faktura vystavená prodávajícím obsahovat některou povinnou náležitost nebo prodávající chybně vyúčtuje cenu nebo DPH, je kupující oprávněn před uplynutím lhůty splatnosti vrátit fakturu prodávajícímu k provedení opravy s vyznačením důvodu vrácení. Prodávající provede opravu vystavením nové faktury. Dnem odeslání vadné faktury </w:t>
      </w:r>
      <w:r w:rsidR="000C0CA1" w:rsidRPr="000C0CA1">
        <w:rPr>
          <w:rFonts w:ascii="Arial" w:hAnsi="Arial" w:cs="Arial"/>
          <w:color w:val="auto"/>
          <w:sz w:val="22"/>
          <w:szCs w:val="22"/>
        </w:rPr>
        <w:lastRenderedPageBreak/>
        <w:t>prodávajícímu přestává běžet původní lhůta splatnosti a nová lhůta splatnosti běží znovu ode dne doručení nové faktury kupujícímu.</w:t>
      </w:r>
    </w:p>
    <w:p w14:paraId="7B22E196" w14:textId="77777777" w:rsidR="00620C09" w:rsidRPr="000C0CA1" w:rsidRDefault="00620C09" w:rsidP="00620C09">
      <w:pPr>
        <w:jc w:val="both"/>
        <w:rPr>
          <w:rFonts w:ascii="Arial" w:hAnsi="Arial" w:cs="Arial"/>
          <w:color w:val="auto"/>
          <w:sz w:val="22"/>
          <w:szCs w:val="22"/>
        </w:rPr>
      </w:pPr>
    </w:p>
    <w:p w14:paraId="303A5014" w14:textId="38FFDAFE" w:rsidR="000C0CA1" w:rsidRDefault="00620C09" w:rsidP="00620C09">
      <w:pPr>
        <w:jc w:val="both"/>
        <w:rPr>
          <w:rFonts w:ascii="Arial" w:hAnsi="Arial" w:cs="Arial"/>
          <w:color w:val="auto"/>
          <w:sz w:val="22"/>
          <w:szCs w:val="22"/>
        </w:rPr>
      </w:pPr>
      <w:r>
        <w:rPr>
          <w:rFonts w:ascii="Arial" w:hAnsi="Arial" w:cs="Arial"/>
          <w:color w:val="auto"/>
          <w:sz w:val="22"/>
          <w:szCs w:val="22"/>
        </w:rPr>
        <w:t xml:space="preserve">5. </w:t>
      </w:r>
      <w:r w:rsidR="000C0CA1" w:rsidRPr="000C0CA1">
        <w:rPr>
          <w:rFonts w:ascii="Arial" w:hAnsi="Arial" w:cs="Arial"/>
          <w:color w:val="auto"/>
          <w:sz w:val="22"/>
          <w:szCs w:val="22"/>
        </w:rPr>
        <w:t>Smluvní strany se dohodly na tom, že závazek zaplatit kupní cenu je splněn dnem odepsání příslušné částky z účtu kupujícího ve prospěch účtu prodávajícího uvedeného v záhlaví této smlouvy</w:t>
      </w:r>
      <w:r w:rsidR="009F050E">
        <w:rPr>
          <w:rFonts w:ascii="Arial" w:hAnsi="Arial" w:cs="Arial"/>
          <w:color w:val="auto"/>
          <w:sz w:val="22"/>
          <w:szCs w:val="22"/>
        </w:rPr>
        <w:t xml:space="preserve"> a že veškeré cenové údaje budu v CZK.</w:t>
      </w:r>
    </w:p>
    <w:p w14:paraId="4A81276D" w14:textId="5A8EE503" w:rsidR="009F050E" w:rsidRDefault="009F050E" w:rsidP="00620C09">
      <w:pPr>
        <w:jc w:val="both"/>
        <w:rPr>
          <w:rFonts w:ascii="Arial" w:hAnsi="Arial" w:cs="Arial"/>
          <w:color w:val="auto"/>
          <w:sz w:val="22"/>
          <w:szCs w:val="22"/>
        </w:rPr>
      </w:pPr>
    </w:p>
    <w:p w14:paraId="5EF42996" w14:textId="0D08FD6A" w:rsidR="00FC5B86" w:rsidRDefault="00FC5B86" w:rsidP="00FC5B86">
      <w:pPr>
        <w:tabs>
          <w:tab w:val="left" w:pos="426"/>
        </w:tabs>
        <w:jc w:val="both"/>
        <w:rPr>
          <w:rFonts w:ascii="Arial" w:hAnsi="Arial" w:cs="Arial"/>
          <w:color w:val="auto"/>
          <w:sz w:val="22"/>
          <w:szCs w:val="22"/>
        </w:rPr>
      </w:pPr>
      <w:r>
        <w:rPr>
          <w:rFonts w:ascii="Arial" w:hAnsi="Arial" w:cs="Arial"/>
          <w:color w:val="auto"/>
          <w:sz w:val="22"/>
          <w:szCs w:val="22"/>
        </w:rPr>
        <w:t>6</w:t>
      </w:r>
      <w:r w:rsidRPr="000C0CA1">
        <w:rPr>
          <w:rFonts w:ascii="Arial" w:hAnsi="Arial" w:cs="Arial"/>
          <w:color w:val="auto"/>
          <w:sz w:val="22"/>
          <w:szCs w:val="22"/>
        </w:rPr>
        <w:t>. Prodávající odpovídá za to, že sazba daně z přidané hodnoty v okamžiku fakturace je stanovena v souladu s platnými a účinnými právními předpisy.</w:t>
      </w:r>
    </w:p>
    <w:p w14:paraId="57EC3D73" w14:textId="77777777" w:rsidR="00FC5B86" w:rsidRPr="000C0CA1" w:rsidRDefault="00FC5B86" w:rsidP="00FC5B86">
      <w:pPr>
        <w:tabs>
          <w:tab w:val="left" w:pos="426"/>
        </w:tabs>
        <w:jc w:val="both"/>
        <w:rPr>
          <w:rFonts w:ascii="Arial" w:hAnsi="Arial" w:cs="Arial"/>
          <w:color w:val="auto"/>
          <w:sz w:val="22"/>
          <w:szCs w:val="22"/>
        </w:rPr>
      </w:pPr>
    </w:p>
    <w:p w14:paraId="1CFE5C71" w14:textId="317B56A9" w:rsidR="00FC5B86" w:rsidRPr="000C0CA1" w:rsidRDefault="00FC5B86" w:rsidP="00FC5B86">
      <w:pPr>
        <w:suppressAutoHyphens/>
        <w:spacing w:line="240" w:lineRule="exact"/>
        <w:jc w:val="both"/>
        <w:rPr>
          <w:rFonts w:ascii="Arial" w:hAnsi="Arial" w:cs="Arial"/>
          <w:color w:val="auto"/>
          <w:sz w:val="22"/>
          <w:szCs w:val="22"/>
          <w:lang w:eastAsia="zh-CN"/>
        </w:rPr>
      </w:pPr>
      <w:r>
        <w:rPr>
          <w:rFonts w:ascii="Arial" w:hAnsi="Arial" w:cs="Arial"/>
          <w:color w:val="auto"/>
          <w:sz w:val="22"/>
          <w:szCs w:val="22"/>
          <w:lang w:eastAsia="zh-CN"/>
        </w:rPr>
        <w:t>7</w:t>
      </w:r>
      <w:r w:rsidRPr="000C0CA1">
        <w:rPr>
          <w:rFonts w:ascii="Arial" w:hAnsi="Arial" w:cs="Arial"/>
          <w:color w:val="auto"/>
          <w:sz w:val="22"/>
          <w:szCs w:val="22"/>
          <w:lang w:eastAsia="zh-CN"/>
        </w:rPr>
        <w:t xml:space="preserve">. 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w:t>
      </w:r>
      <w:r w:rsidR="00C63012">
        <w:rPr>
          <w:rFonts w:ascii="Arial" w:hAnsi="Arial" w:cs="Arial"/>
          <w:color w:val="auto"/>
          <w:sz w:val="22"/>
          <w:szCs w:val="22"/>
          <w:lang w:eastAsia="zh-CN"/>
        </w:rPr>
        <w:t>15</w:t>
      </w:r>
      <w:r w:rsidRPr="000C0CA1">
        <w:rPr>
          <w:rFonts w:ascii="Arial" w:hAnsi="Arial" w:cs="Arial"/>
          <w:color w:val="auto"/>
          <w:sz w:val="22"/>
          <w:szCs w:val="22"/>
          <w:lang w:eastAsia="zh-CN"/>
        </w:rPr>
        <w:t xml:space="preserve"> kalendářních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kupujícím od této smlouvy. Odstoupení od této smlouvy je v takovém případě účinné doručením písemného oznámení o odstoupení od smlouvy druhé smluvní straně.</w:t>
      </w:r>
    </w:p>
    <w:p w14:paraId="61F0645D" w14:textId="77777777" w:rsidR="000C0CA1" w:rsidRPr="000C0CA1" w:rsidRDefault="000C0CA1" w:rsidP="000C0CA1">
      <w:pPr>
        <w:keepNext/>
        <w:jc w:val="both"/>
        <w:rPr>
          <w:rFonts w:ascii="Arial" w:hAnsi="Arial" w:cs="Arial"/>
          <w:b/>
          <w:bCs/>
          <w:color w:val="auto"/>
          <w:sz w:val="22"/>
          <w:szCs w:val="22"/>
        </w:rPr>
      </w:pPr>
    </w:p>
    <w:p w14:paraId="5E4722B8" w14:textId="3F490E5A" w:rsidR="000C0CA1" w:rsidRPr="000C0CA1" w:rsidRDefault="00FC5B86" w:rsidP="00FC5B86">
      <w:pPr>
        <w:jc w:val="both"/>
        <w:rPr>
          <w:rFonts w:ascii="Arial" w:hAnsi="Arial" w:cs="Arial"/>
          <w:b/>
          <w:bCs/>
          <w:color w:val="auto"/>
          <w:sz w:val="22"/>
          <w:szCs w:val="22"/>
        </w:rPr>
      </w:pPr>
      <w:r>
        <w:rPr>
          <w:rFonts w:ascii="Arial" w:hAnsi="Arial" w:cs="Arial"/>
          <w:b/>
          <w:bCs/>
          <w:color w:val="auto"/>
          <w:sz w:val="22"/>
          <w:szCs w:val="22"/>
        </w:rPr>
        <w:t xml:space="preserve">VI. </w:t>
      </w:r>
      <w:r w:rsidR="000C0CA1" w:rsidRPr="000C0CA1">
        <w:rPr>
          <w:rFonts w:ascii="Arial" w:hAnsi="Arial" w:cs="Arial"/>
          <w:b/>
          <w:bCs/>
          <w:color w:val="auto"/>
          <w:sz w:val="22"/>
          <w:szCs w:val="22"/>
        </w:rPr>
        <w:t>Odpovědnost prodávajícího za vady</w:t>
      </w:r>
      <w:r>
        <w:rPr>
          <w:rFonts w:ascii="Arial" w:hAnsi="Arial" w:cs="Arial"/>
          <w:b/>
          <w:bCs/>
          <w:color w:val="auto"/>
          <w:sz w:val="22"/>
          <w:szCs w:val="22"/>
        </w:rPr>
        <w:t xml:space="preserve"> a záruka za jakost</w:t>
      </w:r>
    </w:p>
    <w:p w14:paraId="6A0BCC00" w14:textId="77777777" w:rsidR="000C0CA1" w:rsidRPr="000C0CA1" w:rsidRDefault="000C0CA1" w:rsidP="000C0CA1">
      <w:pPr>
        <w:jc w:val="both"/>
        <w:rPr>
          <w:rFonts w:ascii="Arial" w:hAnsi="Arial" w:cs="Arial"/>
          <w:color w:val="auto"/>
          <w:sz w:val="22"/>
          <w:szCs w:val="22"/>
        </w:rPr>
      </w:pPr>
    </w:p>
    <w:p w14:paraId="2154926D" w14:textId="77777777" w:rsidR="00492121" w:rsidRDefault="00FC5B86" w:rsidP="00492121">
      <w:pPr>
        <w:jc w:val="both"/>
        <w:rPr>
          <w:rFonts w:ascii="Arial" w:hAnsi="Arial" w:cs="Arial"/>
          <w:color w:val="auto"/>
          <w:sz w:val="22"/>
          <w:szCs w:val="22"/>
        </w:rPr>
      </w:pPr>
      <w:r>
        <w:rPr>
          <w:rFonts w:ascii="Arial" w:hAnsi="Arial" w:cs="Arial"/>
          <w:color w:val="000000"/>
          <w:sz w:val="22"/>
          <w:szCs w:val="22"/>
        </w:rPr>
        <w:t xml:space="preserve">1. </w:t>
      </w:r>
      <w:r w:rsidR="000C0CA1" w:rsidRPr="000C0CA1">
        <w:rPr>
          <w:rFonts w:ascii="Arial" w:hAnsi="Arial" w:cs="Arial"/>
          <w:color w:val="000000"/>
          <w:sz w:val="22"/>
          <w:szCs w:val="22"/>
        </w:rPr>
        <w:t xml:space="preserve">Prodávající poskytuje na zboží záruku za jakost podle § </w:t>
      </w:r>
      <w:smartTag w:uri="urn:schemas-microsoft-com:office:smarttags" w:element="metricconverter">
        <w:smartTagPr>
          <w:attr w:name="ProductID" w:val="2113 a"/>
        </w:smartTagPr>
        <w:r w:rsidR="000C0CA1" w:rsidRPr="000C0CA1">
          <w:rPr>
            <w:rFonts w:ascii="Arial" w:hAnsi="Arial" w:cs="Arial"/>
            <w:color w:val="000000"/>
            <w:sz w:val="22"/>
            <w:szCs w:val="22"/>
          </w:rPr>
          <w:t>2113 a</w:t>
        </w:r>
      </w:smartTag>
      <w:r w:rsidR="000C0CA1" w:rsidRPr="000C0CA1">
        <w:rPr>
          <w:rFonts w:ascii="Arial" w:hAnsi="Arial" w:cs="Arial"/>
          <w:color w:val="000000"/>
          <w:sz w:val="22"/>
          <w:szCs w:val="22"/>
        </w:rPr>
        <w:t xml:space="preserve"> násl. občansk</w:t>
      </w:r>
      <w:r w:rsidR="00546EAF">
        <w:rPr>
          <w:rFonts w:ascii="Arial" w:hAnsi="Arial" w:cs="Arial"/>
          <w:color w:val="000000"/>
          <w:sz w:val="22"/>
          <w:szCs w:val="22"/>
        </w:rPr>
        <w:t>ého</w:t>
      </w:r>
      <w:r w:rsidR="000C0CA1" w:rsidRPr="000C0CA1">
        <w:rPr>
          <w:rFonts w:ascii="Arial" w:hAnsi="Arial" w:cs="Arial"/>
          <w:color w:val="000000"/>
          <w:sz w:val="22"/>
          <w:szCs w:val="22"/>
        </w:rPr>
        <w:t xml:space="preserve"> zákoník</w:t>
      </w:r>
      <w:r w:rsidR="00546EAF">
        <w:rPr>
          <w:rFonts w:ascii="Arial" w:hAnsi="Arial" w:cs="Arial"/>
          <w:color w:val="000000"/>
          <w:sz w:val="22"/>
          <w:szCs w:val="22"/>
        </w:rPr>
        <w:t xml:space="preserve">u </w:t>
      </w:r>
      <w:r w:rsidR="000C0CA1" w:rsidRPr="000C0CA1">
        <w:rPr>
          <w:rFonts w:ascii="Arial" w:hAnsi="Arial" w:cs="Arial"/>
          <w:color w:val="000000"/>
          <w:sz w:val="22"/>
          <w:szCs w:val="22"/>
        </w:rPr>
        <w:t>v délce 12 měsíců ode dne podpisu jednotlivých předávacích protokolů dle čl. V. odst. 2 této smlouvy.</w:t>
      </w:r>
    </w:p>
    <w:p w14:paraId="50168F90" w14:textId="77777777" w:rsidR="00492121" w:rsidRDefault="00492121" w:rsidP="00492121">
      <w:pPr>
        <w:jc w:val="both"/>
        <w:rPr>
          <w:rFonts w:ascii="Arial" w:hAnsi="Arial" w:cs="Arial"/>
          <w:color w:val="auto"/>
          <w:sz w:val="22"/>
          <w:szCs w:val="22"/>
        </w:rPr>
      </w:pPr>
    </w:p>
    <w:p w14:paraId="69ACE415" w14:textId="77777777" w:rsidR="002C1C0B" w:rsidRDefault="00492121" w:rsidP="002C1C0B">
      <w:pPr>
        <w:jc w:val="both"/>
        <w:rPr>
          <w:rFonts w:ascii="Arial" w:hAnsi="Arial" w:cs="Arial"/>
          <w:color w:val="auto"/>
          <w:sz w:val="22"/>
          <w:szCs w:val="22"/>
        </w:rPr>
      </w:pPr>
      <w:r>
        <w:rPr>
          <w:rFonts w:ascii="Arial" w:hAnsi="Arial" w:cs="Arial"/>
          <w:color w:val="auto"/>
          <w:sz w:val="22"/>
          <w:szCs w:val="22"/>
        </w:rPr>
        <w:t xml:space="preserve">2. </w:t>
      </w:r>
      <w:r w:rsidR="000C0CA1" w:rsidRPr="000C0CA1">
        <w:rPr>
          <w:rFonts w:ascii="Arial" w:hAnsi="Arial" w:cs="Arial"/>
          <w:color w:val="auto"/>
          <w:sz w:val="22"/>
          <w:szCs w:val="22"/>
        </w:rPr>
        <w:t>Prodávající odpovídá za kvalitu zboží dodávaného na základě této smlouvy a za správnost dodávaného množství zboží.</w:t>
      </w:r>
    </w:p>
    <w:p w14:paraId="0D8FDE15" w14:textId="77777777" w:rsidR="002C1C0B" w:rsidRDefault="002C1C0B" w:rsidP="002C1C0B">
      <w:pPr>
        <w:jc w:val="both"/>
        <w:rPr>
          <w:rFonts w:ascii="Arial" w:hAnsi="Arial" w:cs="Arial"/>
          <w:color w:val="auto"/>
          <w:sz w:val="22"/>
          <w:szCs w:val="22"/>
        </w:rPr>
      </w:pPr>
    </w:p>
    <w:p w14:paraId="7C081369" w14:textId="082D908E" w:rsidR="000C0CA1" w:rsidRPr="000C0CA1" w:rsidRDefault="002C1C0B" w:rsidP="002C1C0B">
      <w:pPr>
        <w:jc w:val="both"/>
        <w:rPr>
          <w:rFonts w:ascii="Arial" w:hAnsi="Arial" w:cs="Arial"/>
          <w:color w:val="auto"/>
          <w:sz w:val="22"/>
          <w:szCs w:val="22"/>
        </w:rPr>
      </w:pPr>
      <w:r>
        <w:rPr>
          <w:rFonts w:ascii="Arial" w:hAnsi="Arial" w:cs="Arial"/>
          <w:color w:val="auto"/>
          <w:sz w:val="22"/>
          <w:szCs w:val="22"/>
        </w:rPr>
        <w:t xml:space="preserve">3. </w:t>
      </w:r>
      <w:r w:rsidR="000C0CA1" w:rsidRPr="000C0CA1">
        <w:rPr>
          <w:rFonts w:ascii="Arial" w:hAnsi="Arial" w:cs="Arial"/>
          <w:color w:val="auto"/>
          <w:sz w:val="22"/>
          <w:szCs w:val="22"/>
        </w:rPr>
        <w:t xml:space="preserve">Pokud dojde ke zjištění vad v kvalitě nebo množství dodaného zboží je kupující oprávněn tyto vady prokazatelným způsobem oznámit prodávajícímu. Kupující se zavazuje vady oznámit nejpozději do 30 </w:t>
      </w:r>
      <w:r>
        <w:rPr>
          <w:rFonts w:ascii="Arial" w:hAnsi="Arial" w:cs="Arial"/>
          <w:color w:val="auto"/>
          <w:sz w:val="22"/>
          <w:szCs w:val="22"/>
        </w:rPr>
        <w:t xml:space="preserve">kalendářních </w:t>
      </w:r>
      <w:r w:rsidR="000C0CA1" w:rsidRPr="000C0CA1">
        <w:rPr>
          <w:rFonts w:ascii="Arial" w:hAnsi="Arial" w:cs="Arial"/>
          <w:color w:val="auto"/>
          <w:sz w:val="22"/>
          <w:szCs w:val="22"/>
        </w:rPr>
        <w:t>dn</w:t>
      </w:r>
      <w:r>
        <w:rPr>
          <w:rFonts w:ascii="Arial" w:hAnsi="Arial" w:cs="Arial"/>
          <w:color w:val="auto"/>
          <w:sz w:val="22"/>
          <w:szCs w:val="22"/>
        </w:rPr>
        <w:t>ů</w:t>
      </w:r>
      <w:r w:rsidR="000C0CA1" w:rsidRPr="000C0CA1">
        <w:rPr>
          <w:rFonts w:ascii="Arial" w:hAnsi="Arial" w:cs="Arial"/>
          <w:color w:val="auto"/>
          <w:sz w:val="22"/>
          <w:szCs w:val="22"/>
        </w:rPr>
        <w:t xml:space="preserve"> od uskutečnění dílčí dodávky. Vady plnění, které kupující oznámí prodávajícímu, se prodávající zavazuje odstranit bezplatně a za podmínek dále stanovených v tomto článku</w:t>
      </w:r>
      <w:r w:rsidR="0084076B">
        <w:rPr>
          <w:rFonts w:ascii="Arial" w:hAnsi="Arial" w:cs="Arial"/>
          <w:color w:val="auto"/>
          <w:sz w:val="22"/>
          <w:szCs w:val="22"/>
        </w:rPr>
        <w:t xml:space="preserve"> smlouvy</w:t>
      </w:r>
      <w:r w:rsidR="000C0CA1" w:rsidRPr="000C0CA1">
        <w:rPr>
          <w:rFonts w:ascii="Arial" w:hAnsi="Arial" w:cs="Arial"/>
          <w:color w:val="auto"/>
          <w:sz w:val="22"/>
          <w:szCs w:val="22"/>
        </w:rPr>
        <w:t>. Prodávající je oprávněn ověřit vadu u kupujícího a provést případná měření a analýzy za účelem posouzení vady plnění.</w:t>
      </w:r>
    </w:p>
    <w:p w14:paraId="7FD980D4" w14:textId="77777777" w:rsidR="0084076B" w:rsidRDefault="0084076B" w:rsidP="0084076B">
      <w:pPr>
        <w:spacing w:after="120"/>
        <w:jc w:val="both"/>
        <w:rPr>
          <w:rFonts w:ascii="Arial" w:hAnsi="Arial" w:cs="Arial"/>
          <w:b/>
          <w:bCs/>
          <w:color w:val="auto"/>
          <w:sz w:val="22"/>
          <w:szCs w:val="22"/>
        </w:rPr>
      </w:pPr>
    </w:p>
    <w:p w14:paraId="57F33B81" w14:textId="77777777" w:rsidR="00953B25" w:rsidRDefault="0084076B" w:rsidP="00953B25">
      <w:pPr>
        <w:spacing w:after="120"/>
        <w:jc w:val="both"/>
        <w:rPr>
          <w:rFonts w:ascii="Arial" w:hAnsi="Arial" w:cs="Arial"/>
          <w:color w:val="auto"/>
          <w:sz w:val="22"/>
          <w:szCs w:val="22"/>
        </w:rPr>
      </w:pPr>
      <w:r w:rsidRPr="0084076B">
        <w:rPr>
          <w:rFonts w:ascii="Arial" w:hAnsi="Arial" w:cs="Arial"/>
          <w:color w:val="auto"/>
          <w:sz w:val="22"/>
          <w:szCs w:val="22"/>
        </w:rPr>
        <w:t xml:space="preserve">4. </w:t>
      </w:r>
      <w:r w:rsidR="000C0CA1" w:rsidRPr="000C0CA1">
        <w:rPr>
          <w:rFonts w:ascii="Arial" w:hAnsi="Arial" w:cs="Arial"/>
          <w:color w:val="auto"/>
          <w:sz w:val="22"/>
          <w:szCs w:val="22"/>
        </w:rPr>
        <w:t xml:space="preserve">Prodávající se zavazuje odstranit bezplatně kupujícím oznámenou vadu na zásobníku nejpozději do 48 hodin poté, co mu kupující vadu </w:t>
      </w:r>
      <w:r w:rsidR="00953B25">
        <w:rPr>
          <w:rFonts w:ascii="Arial" w:hAnsi="Arial" w:cs="Arial"/>
          <w:color w:val="auto"/>
          <w:sz w:val="22"/>
          <w:szCs w:val="22"/>
        </w:rPr>
        <w:t xml:space="preserve">písemně </w:t>
      </w:r>
      <w:r w:rsidR="000C0CA1" w:rsidRPr="000C0CA1">
        <w:rPr>
          <w:rFonts w:ascii="Arial" w:hAnsi="Arial" w:cs="Arial"/>
          <w:color w:val="auto"/>
          <w:sz w:val="22"/>
          <w:szCs w:val="22"/>
        </w:rPr>
        <w:t xml:space="preserve">oznámí, pokud se osoby oprávněné jednat ve věcech technických za smluvní strany nedohodnou písemně jinak. </w:t>
      </w:r>
    </w:p>
    <w:p w14:paraId="6819AA0B" w14:textId="7C77B156" w:rsidR="000C0CA1" w:rsidRPr="000C0CA1" w:rsidRDefault="00953B25" w:rsidP="000C0CA1">
      <w:pPr>
        <w:spacing w:after="120"/>
        <w:jc w:val="both"/>
        <w:rPr>
          <w:rFonts w:ascii="Arial" w:hAnsi="Arial" w:cs="Arial"/>
          <w:color w:val="auto"/>
          <w:sz w:val="22"/>
          <w:szCs w:val="22"/>
        </w:rPr>
      </w:pPr>
      <w:r>
        <w:rPr>
          <w:rFonts w:ascii="Arial" w:hAnsi="Arial" w:cs="Arial"/>
          <w:color w:val="auto"/>
          <w:sz w:val="22"/>
          <w:szCs w:val="22"/>
        </w:rPr>
        <w:t xml:space="preserve">5. </w:t>
      </w:r>
      <w:r w:rsidR="000C0CA1" w:rsidRPr="000C0CA1">
        <w:rPr>
          <w:rFonts w:ascii="Arial" w:hAnsi="Arial" w:cs="Arial"/>
          <w:color w:val="000000"/>
          <w:sz w:val="22"/>
          <w:szCs w:val="22"/>
        </w:rPr>
        <w:t>Smluvní strany si ujednaly, že § 2110 občanského zákoníku se nepoužije; kupující je tedy oprávněn pro vady odstoupit od smlouvy nebo požadovat dodání nového zboží bez ohledu na skutečnost, zda může zboží vrátit, popř. vrátit je ve stavu, v jakém je obdržel.</w:t>
      </w:r>
    </w:p>
    <w:p w14:paraId="3B9D4415" w14:textId="461D02B8" w:rsidR="000C0CA1" w:rsidRPr="000C0CA1" w:rsidRDefault="006D2640" w:rsidP="006D2640">
      <w:pPr>
        <w:keepNext/>
        <w:jc w:val="both"/>
        <w:rPr>
          <w:rFonts w:ascii="Arial" w:hAnsi="Arial" w:cs="Arial"/>
          <w:b/>
          <w:bCs/>
          <w:color w:val="auto"/>
          <w:sz w:val="22"/>
          <w:szCs w:val="22"/>
        </w:rPr>
      </w:pPr>
      <w:r>
        <w:rPr>
          <w:rFonts w:ascii="Arial" w:hAnsi="Arial" w:cs="Arial"/>
          <w:b/>
          <w:bCs/>
          <w:color w:val="auto"/>
          <w:sz w:val="22"/>
          <w:szCs w:val="22"/>
        </w:rPr>
        <w:t>VII. Utvrzení</w:t>
      </w:r>
      <w:r w:rsidR="000C0CA1" w:rsidRPr="000C0CA1">
        <w:rPr>
          <w:rFonts w:ascii="Arial" w:hAnsi="Arial" w:cs="Arial"/>
          <w:b/>
          <w:bCs/>
          <w:color w:val="auto"/>
          <w:sz w:val="22"/>
          <w:szCs w:val="22"/>
        </w:rPr>
        <w:t xml:space="preserve"> závazku</w:t>
      </w:r>
    </w:p>
    <w:p w14:paraId="1B49BC89" w14:textId="15D7FA70" w:rsidR="000C0CA1" w:rsidRPr="000C0CA1" w:rsidRDefault="000C0CA1" w:rsidP="000C0CA1">
      <w:pPr>
        <w:numPr>
          <w:ilvl w:val="0"/>
          <w:numId w:val="46"/>
        </w:numPr>
        <w:tabs>
          <w:tab w:val="clear" w:pos="0"/>
          <w:tab w:val="num" w:pos="360"/>
        </w:tabs>
        <w:spacing w:before="120"/>
        <w:ind w:firstLine="0"/>
        <w:jc w:val="both"/>
        <w:rPr>
          <w:rFonts w:ascii="Arial" w:hAnsi="Arial" w:cs="Arial"/>
          <w:color w:val="auto"/>
          <w:sz w:val="22"/>
          <w:szCs w:val="22"/>
        </w:rPr>
      </w:pPr>
      <w:r w:rsidRPr="000C0CA1">
        <w:rPr>
          <w:rFonts w:ascii="Arial" w:hAnsi="Arial" w:cs="Arial"/>
          <w:color w:val="auto"/>
          <w:sz w:val="22"/>
          <w:szCs w:val="22"/>
        </w:rPr>
        <w:t xml:space="preserve">V případě prodlení prodávajícího s termínem dodání zboží stanoveným dle této smlouvy </w:t>
      </w:r>
      <w:r w:rsidR="00631999">
        <w:rPr>
          <w:rFonts w:ascii="Arial" w:hAnsi="Arial" w:cs="Arial"/>
          <w:color w:val="auto"/>
          <w:sz w:val="22"/>
          <w:szCs w:val="22"/>
        </w:rPr>
        <w:t xml:space="preserve">se </w:t>
      </w:r>
      <w:r w:rsidRPr="000C0CA1">
        <w:rPr>
          <w:rFonts w:ascii="Arial" w:hAnsi="Arial" w:cs="Arial"/>
          <w:color w:val="auto"/>
          <w:sz w:val="22"/>
          <w:szCs w:val="22"/>
        </w:rPr>
        <w:t>zavazuje prodávající uhradit kupujícímu smluvní pokutu ve výši 500,</w:t>
      </w:r>
      <w:r w:rsidR="00631999">
        <w:rPr>
          <w:rFonts w:ascii="Arial" w:hAnsi="Arial" w:cs="Arial"/>
          <w:color w:val="auto"/>
          <w:sz w:val="22"/>
          <w:szCs w:val="22"/>
        </w:rPr>
        <w:t>00</w:t>
      </w:r>
      <w:r w:rsidRPr="000C0CA1">
        <w:rPr>
          <w:rFonts w:ascii="Arial" w:hAnsi="Arial" w:cs="Arial"/>
          <w:color w:val="auto"/>
          <w:sz w:val="22"/>
          <w:szCs w:val="22"/>
        </w:rPr>
        <w:t xml:space="preserve"> Kč za každý i </w:t>
      </w:r>
      <w:r w:rsidRPr="000C0CA1">
        <w:rPr>
          <w:rFonts w:ascii="Arial" w:hAnsi="Arial" w:cs="Arial"/>
          <w:color w:val="auto"/>
          <w:sz w:val="22"/>
          <w:szCs w:val="22"/>
        </w:rPr>
        <w:lastRenderedPageBreak/>
        <w:t>započatý den prodlení se stanoveným termínem řádného dodání zboží na základě dílčí výzvy, a to za každý případ samostatně.</w:t>
      </w:r>
    </w:p>
    <w:p w14:paraId="791979AE" w14:textId="0C492217" w:rsidR="006D2640" w:rsidRDefault="000C0CA1" w:rsidP="006D2640">
      <w:pPr>
        <w:numPr>
          <w:ilvl w:val="0"/>
          <w:numId w:val="46"/>
        </w:numPr>
        <w:tabs>
          <w:tab w:val="clear" w:pos="0"/>
          <w:tab w:val="num" w:pos="360"/>
        </w:tabs>
        <w:spacing w:before="120"/>
        <w:ind w:firstLine="0"/>
        <w:jc w:val="both"/>
        <w:rPr>
          <w:rFonts w:ascii="Arial" w:hAnsi="Arial" w:cs="Arial"/>
          <w:color w:val="auto"/>
          <w:sz w:val="22"/>
          <w:szCs w:val="22"/>
        </w:rPr>
      </w:pPr>
      <w:r w:rsidRPr="000C0CA1">
        <w:rPr>
          <w:rFonts w:ascii="Arial" w:hAnsi="Arial" w:cs="Arial"/>
          <w:color w:val="auto"/>
          <w:sz w:val="22"/>
          <w:szCs w:val="22"/>
        </w:rPr>
        <w:t xml:space="preserve">V případě, že prodávající neodstraní vadu zboží ve lhůtě stanovené v čl. VI. odst. 4 této smlouvy, zavazuje se prodávající uhradit kupujícímu smluvní pokutu ve </w:t>
      </w:r>
      <w:r w:rsidRPr="000C0CA1">
        <w:rPr>
          <w:rFonts w:ascii="Arial" w:hAnsi="Arial" w:cs="Arial"/>
          <w:color w:val="000000"/>
          <w:sz w:val="22"/>
          <w:szCs w:val="22"/>
        </w:rPr>
        <w:t>výši 500,</w:t>
      </w:r>
      <w:r w:rsidR="003E047C">
        <w:rPr>
          <w:rFonts w:ascii="Arial" w:hAnsi="Arial" w:cs="Arial"/>
          <w:color w:val="000000"/>
          <w:sz w:val="22"/>
          <w:szCs w:val="22"/>
        </w:rPr>
        <w:t>00</w:t>
      </w:r>
      <w:r w:rsidRPr="000C0CA1">
        <w:rPr>
          <w:rFonts w:ascii="Arial" w:hAnsi="Arial" w:cs="Arial"/>
          <w:i/>
          <w:color w:val="000000"/>
          <w:sz w:val="22"/>
          <w:szCs w:val="22"/>
        </w:rPr>
        <w:t xml:space="preserve"> </w:t>
      </w:r>
      <w:r w:rsidRPr="000C0CA1">
        <w:rPr>
          <w:rFonts w:ascii="Arial" w:hAnsi="Arial" w:cs="Arial"/>
          <w:color w:val="000000"/>
          <w:sz w:val="22"/>
          <w:szCs w:val="22"/>
        </w:rPr>
        <w:t>Kč za</w:t>
      </w:r>
      <w:r w:rsidRPr="000C0CA1">
        <w:rPr>
          <w:rFonts w:ascii="Arial" w:hAnsi="Arial" w:cs="Arial"/>
          <w:color w:val="auto"/>
          <w:sz w:val="22"/>
          <w:szCs w:val="22"/>
        </w:rPr>
        <w:t xml:space="preserve"> každý i započatý den prodlení s odstraněním vady zboží, přičemž toto ustanovení platí pro každou jednotlivou vadu zboží zvlášť.</w:t>
      </w:r>
    </w:p>
    <w:p w14:paraId="57DFEBE7" w14:textId="77777777" w:rsidR="006D2640" w:rsidRDefault="000C0CA1" w:rsidP="006D2640">
      <w:pPr>
        <w:numPr>
          <w:ilvl w:val="0"/>
          <w:numId w:val="46"/>
        </w:numPr>
        <w:tabs>
          <w:tab w:val="clear" w:pos="0"/>
          <w:tab w:val="num" w:pos="360"/>
        </w:tabs>
        <w:spacing w:before="120"/>
        <w:ind w:firstLine="0"/>
        <w:jc w:val="both"/>
        <w:rPr>
          <w:rFonts w:ascii="Arial" w:hAnsi="Arial" w:cs="Arial"/>
          <w:color w:val="auto"/>
          <w:sz w:val="22"/>
          <w:szCs w:val="22"/>
        </w:rPr>
      </w:pPr>
      <w:r w:rsidRPr="006D2640">
        <w:rPr>
          <w:rFonts w:ascii="Arial" w:hAnsi="Arial" w:cs="Arial"/>
          <w:color w:val="auto"/>
          <w:sz w:val="22"/>
          <w:szCs w:val="22"/>
        </w:rPr>
        <w:t>Smluvní strany se dohodly, že § 2050 občanského zákoníku se nepoužije, tj. že se smluvní pokuty se nezapočítávají na náhradu případně vzniklé škody, kterou lze vymáhat samostatně v plné výši vedle smluvní pokuty.</w:t>
      </w:r>
    </w:p>
    <w:p w14:paraId="2FBD9F04" w14:textId="42684654" w:rsidR="006D2640" w:rsidRDefault="000C0CA1" w:rsidP="006D2640">
      <w:pPr>
        <w:numPr>
          <w:ilvl w:val="0"/>
          <w:numId w:val="46"/>
        </w:numPr>
        <w:tabs>
          <w:tab w:val="clear" w:pos="0"/>
          <w:tab w:val="num" w:pos="360"/>
        </w:tabs>
        <w:spacing w:before="120"/>
        <w:ind w:firstLine="0"/>
        <w:jc w:val="both"/>
        <w:rPr>
          <w:rFonts w:ascii="Arial" w:hAnsi="Arial" w:cs="Arial"/>
          <w:color w:val="auto"/>
          <w:sz w:val="22"/>
          <w:szCs w:val="22"/>
        </w:rPr>
      </w:pPr>
      <w:r w:rsidRPr="006D2640">
        <w:rPr>
          <w:rFonts w:ascii="Arial" w:hAnsi="Arial" w:cs="Arial"/>
          <w:color w:val="auto"/>
          <w:sz w:val="22"/>
          <w:szCs w:val="22"/>
        </w:rPr>
        <w:t xml:space="preserve">Splatnost vyúčtovaných smluvních pokut je 30 </w:t>
      </w:r>
      <w:r w:rsidR="00B0156A">
        <w:rPr>
          <w:rFonts w:ascii="Arial" w:hAnsi="Arial" w:cs="Arial"/>
          <w:color w:val="auto"/>
          <w:sz w:val="22"/>
          <w:szCs w:val="22"/>
        </w:rPr>
        <w:t xml:space="preserve">kalendářních </w:t>
      </w:r>
      <w:r w:rsidRPr="006D2640">
        <w:rPr>
          <w:rFonts w:ascii="Arial" w:hAnsi="Arial" w:cs="Arial"/>
          <w:color w:val="auto"/>
          <w:sz w:val="22"/>
          <w:szCs w:val="22"/>
        </w:rPr>
        <w:t>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1BC0A70F" w14:textId="19AD7DBE" w:rsidR="000C0CA1" w:rsidRPr="006D2640" w:rsidRDefault="000C0CA1" w:rsidP="006D2640">
      <w:pPr>
        <w:numPr>
          <w:ilvl w:val="0"/>
          <w:numId w:val="46"/>
        </w:numPr>
        <w:tabs>
          <w:tab w:val="clear" w:pos="0"/>
          <w:tab w:val="num" w:pos="360"/>
        </w:tabs>
        <w:spacing w:before="120"/>
        <w:ind w:firstLine="0"/>
        <w:jc w:val="both"/>
        <w:rPr>
          <w:rFonts w:ascii="Arial" w:hAnsi="Arial" w:cs="Arial"/>
          <w:color w:val="auto"/>
          <w:sz w:val="22"/>
          <w:szCs w:val="22"/>
        </w:rPr>
      </w:pPr>
      <w:r w:rsidRPr="006D2640">
        <w:rPr>
          <w:rFonts w:ascii="Arial" w:hAnsi="Arial" w:cs="Arial"/>
          <w:bCs/>
          <w:color w:val="auto"/>
          <w:sz w:val="22"/>
          <w:szCs w:val="22"/>
          <w:lang w:val="x-none" w:eastAsia="zh-CN"/>
        </w:rPr>
        <w:t xml:space="preserve">Smluvní pokuty je kupující oprávněn započíst ve smyslu ust. § </w:t>
      </w:r>
      <w:smartTag w:uri="urn:schemas-microsoft-com:office:smarttags" w:element="metricconverter">
        <w:smartTagPr>
          <w:attr w:name="ProductID" w:val="1982 a"/>
        </w:smartTagPr>
        <w:r w:rsidRPr="006D2640">
          <w:rPr>
            <w:rFonts w:ascii="Arial" w:hAnsi="Arial" w:cs="Arial"/>
            <w:bCs/>
            <w:color w:val="auto"/>
            <w:sz w:val="22"/>
            <w:szCs w:val="22"/>
            <w:lang w:val="x-none" w:eastAsia="zh-CN"/>
          </w:rPr>
          <w:t>1982 a</w:t>
        </w:r>
      </w:smartTag>
      <w:r w:rsidRPr="006D2640">
        <w:rPr>
          <w:rFonts w:ascii="Arial" w:hAnsi="Arial" w:cs="Arial"/>
          <w:bCs/>
          <w:color w:val="auto"/>
          <w:sz w:val="22"/>
          <w:szCs w:val="22"/>
          <w:lang w:val="x-none" w:eastAsia="zh-CN"/>
        </w:rPr>
        <w:t xml:space="preserve"> násl. občanského zákoníku proti </w:t>
      </w:r>
      <w:r w:rsidRPr="006D2640">
        <w:rPr>
          <w:rFonts w:ascii="Arial" w:hAnsi="Arial" w:cs="Arial"/>
          <w:bCs/>
          <w:color w:val="auto"/>
          <w:sz w:val="22"/>
          <w:szCs w:val="22"/>
          <w:lang w:eastAsia="zh-CN"/>
        </w:rPr>
        <w:t xml:space="preserve">i nesplatné </w:t>
      </w:r>
      <w:r w:rsidRPr="006D2640">
        <w:rPr>
          <w:rFonts w:ascii="Arial" w:hAnsi="Arial" w:cs="Arial"/>
          <w:bCs/>
          <w:color w:val="auto"/>
          <w:sz w:val="22"/>
          <w:szCs w:val="22"/>
          <w:lang w:val="x-none" w:eastAsia="zh-CN"/>
        </w:rPr>
        <w:t>pohledávce prodávajícího na úhradu kupní ceny.</w:t>
      </w:r>
    </w:p>
    <w:p w14:paraId="4896820F" w14:textId="77777777" w:rsidR="000C0CA1" w:rsidRPr="000C0CA1" w:rsidRDefault="000C0CA1" w:rsidP="000C0CA1">
      <w:pPr>
        <w:jc w:val="both"/>
        <w:rPr>
          <w:rFonts w:ascii="Arial" w:hAnsi="Arial" w:cs="Arial"/>
          <w:bCs/>
          <w:color w:val="auto"/>
          <w:sz w:val="22"/>
          <w:szCs w:val="22"/>
        </w:rPr>
      </w:pPr>
    </w:p>
    <w:p w14:paraId="510858AF" w14:textId="562B75E6" w:rsidR="000C0CA1" w:rsidRPr="000C0CA1" w:rsidRDefault="00B0156A" w:rsidP="00B0156A">
      <w:pPr>
        <w:jc w:val="both"/>
        <w:rPr>
          <w:rFonts w:ascii="Arial" w:hAnsi="Arial" w:cs="Arial"/>
          <w:b/>
          <w:bCs/>
          <w:color w:val="auto"/>
          <w:sz w:val="22"/>
          <w:szCs w:val="22"/>
        </w:rPr>
      </w:pPr>
      <w:r>
        <w:rPr>
          <w:rFonts w:ascii="Arial" w:hAnsi="Arial" w:cs="Arial"/>
          <w:b/>
          <w:bCs/>
          <w:color w:val="auto"/>
          <w:sz w:val="22"/>
          <w:szCs w:val="22"/>
        </w:rPr>
        <w:t xml:space="preserve">VIII. </w:t>
      </w:r>
      <w:r w:rsidR="000C0CA1" w:rsidRPr="000C0CA1">
        <w:rPr>
          <w:rFonts w:ascii="Arial" w:hAnsi="Arial" w:cs="Arial"/>
          <w:b/>
          <w:bCs/>
          <w:color w:val="auto"/>
          <w:sz w:val="22"/>
          <w:szCs w:val="22"/>
        </w:rPr>
        <w:t>Výpůjčka přepravních nádob kapalného helia</w:t>
      </w:r>
    </w:p>
    <w:p w14:paraId="483F063E" w14:textId="77777777" w:rsidR="000C0CA1" w:rsidRPr="000C0CA1" w:rsidRDefault="000C0CA1" w:rsidP="000C0CA1">
      <w:pPr>
        <w:jc w:val="both"/>
        <w:rPr>
          <w:rFonts w:ascii="Arial" w:hAnsi="Arial" w:cs="Arial"/>
          <w:b/>
          <w:bCs/>
          <w:color w:val="auto"/>
          <w:sz w:val="22"/>
          <w:szCs w:val="22"/>
        </w:rPr>
      </w:pPr>
    </w:p>
    <w:p w14:paraId="34DF5C1B" w14:textId="355EEDDE" w:rsidR="000C0CA1" w:rsidRDefault="000C0CA1" w:rsidP="000C0CA1">
      <w:pPr>
        <w:numPr>
          <w:ilvl w:val="3"/>
          <w:numId w:val="4"/>
        </w:numPr>
        <w:tabs>
          <w:tab w:val="clear" w:pos="3240"/>
          <w:tab w:val="left" w:pos="0"/>
          <w:tab w:val="num" w:pos="360"/>
        </w:tabs>
        <w:ind w:left="0" w:firstLine="0"/>
        <w:jc w:val="both"/>
        <w:rPr>
          <w:rFonts w:ascii="Arial" w:hAnsi="Arial" w:cs="Arial"/>
          <w:color w:val="auto"/>
          <w:sz w:val="22"/>
          <w:szCs w:val="22"/>
        </w:rPr>
      </w:pPr>
      <w:r w:rsidRPr="000C0CA1">
        <w:rPr>
          <w:rFonts w:ascii="Arial" w:hAnsi="Arial" w:cs="Arial"/>
          <w:color w:val="auto"/>
          <w:sz w:val="22"/>
          <w:szCs w:val="22"/>
        </w:rPr>
        <w:t>Přepravní nádoby, které jsou nezbytné pro plnění předmětu této smlouvy prodávajícím, které zůstávají v místě plnění dle této smlouvy, jsou předmětem výpůjčky</w:t>
      </w:r>
      <w:r w:rsidRPr="000C0CA1">
        <w:rPr>
          <w:rFonts w:ascii="Arial" w:hAnsi="Arial" w:cs="Arial"/>
          <w:color w:val="000000"/>
          <w:sz w:val="22"/>
          <w:szCs w:val="22"/>
        </w:rPr>
        <w:t xml:space="preserve"> v rozsahu dle § 2193 a násl. občanského zákoníku</w:t>
      </w:r>
      <w:r w:rsidRPr="000C0CA1">
        <w:rPr>
          <w:rFonts w:ascii="Arial" w:hAnsi="Arial" w:cs="Arial"/>
          <w:color w:val="auto"/>
          <w:sz w:val="22"/>
          <w:szCs w:val="22"/>
        </w:rPr>
        <w:t>. Prodávající (dále v tomto článku smlouvy též „půjčitel“) je vlastníkem těchto movitých věci - přepravních nádob.</w:t>
      </w:r>
    </w:p>
    <w:p w14:paraId="15D81FF6" w14:textId="77777777" w:rsidR="00B0156A" w:rsidRPr="000C0CA1" w:rsidRDefault="00B0156A" w:rsidP="00B0156A">
      <w:pPr>
        <w:tabs>
          <w:tab w:val="left" w:pos="0"/>
        </w:tabs>
        <w:jc w:val="both"/>
        <w:rPr>
          <w:rFonts w:ascii="Arial" w:hAnsi="Arial" w:cs="Arial"/>
          <w:color w:val="auto"/>
          <w:sz w:val="22"/>
          <w:szCs w:val="22"/>
        </w:rPr>
      </w:pPr>
    </w:p>
    <w:p w14:paraId="77DD3AA4" w14:textId="1F4EF0B1" w:rsidR="000C0CA1" w:rsidRDefault="000C0CA1" w:rsidP="000C0CA1">
      <w:pPr>
        <w:numPr>
          <w:ilvl w:val="3"/>
          <w:numId w:val="4"/>
        </w:numPr>
        <w:tabs>
          <w:tab w:val="clear" w:pos="3240"/>
          <w:tab w:val="left" w:pos="0"/>
          <w:tab w:val="num" w:pos="360"/>
        </w:tabs>
        <w:ind w:left="0" w:firstLine="0"/>
        <w:jc w:val="both"/>
        <w:rPr>
          <w:rFonts w:ascii="Arial" w:hAnsi="Arial" w:cs="Arial"/>
          <w:color w:val="auto"/>
          <w:sz w:val="22"/>
          <w:szCs w:val="22"/>
        </w:rPr>
      </w:pPr>
      <w:r w:rsidRPr="000C0CA1">
        <w:rPr>
          <w:rFonts w:ascii="Arial" w:hAnsi="Arial" w:cs="Arial"/>
          <w:color w:val="auto"/>
          <w:sz w:val="22"/>
          <w:szCs w:val="22"/>
        </w:rPr>
        <w:t xml:space="preserve">Kupující (dále v tomto článku smlouvy též „vypůjčitel“) je povinen užívat předmět výpůjčky specifikovaný tímto článkem pouze za účelem přečerpávání kapalného helia při dodržení všech bezpečnostních pravidel a pokynů, které prokazatelně obdržel od půjčitele v písemné podobě, a to po dobu účinnosti této smlouvy. </w:t>
      </w:r>
    </w:p>
    <w:p w14:paraId="3274855A" w14:textId="77777777" w:rsidR="00B0156A" w:rsidRPr="000C0CA1" w:rsidRDefault="00B0156A" w:rsidP="00B0156A">
      <w:pPr>
        <w:tabs>
          <w:tab w:val="left" w:pos="0"/>
        </w:tabs>
        <w:jc w:val="both"/>
        <w:rPr>
          <w:rFonts w:ascii="Arial" w:hAnsi="Arial" w:cs="Arial"/>
          <w:color w:val="auto"/>
          <w:sz w:val="22"/>
          <w:szCs w:val="22"/>
        </w:rPr>
      </w:pPr>
    </w:p>
    <w:p w14:paraId="7D1FA6AD" w14:textId="738352F3" w:rsidR="000C0CA1" w:rsidRDefault="000C0CA1" w:rsidP="000C0CA1">
      <w:pPr>
        <w:numPr>
          <w:ilvl w:val="3"/>
          <w:numId w:val="4"/>
        </w:numPr>
        <w:tabs>
          <w:tab w:val="clear" w:pos="3240"/>
          <w:tab w:val="left" w:pos="0"/>
          <w:tab w:val="num" w:pos="360"/>
        </w:tabs>
        <w:ind w:left="0" w:firstLine="0"/>
        <w:jc w:val="both"/>
        <w:rPr>
          <w:rFonts w:ascii="Arial" w:hAnsi="Arial" w:cs="Arial"/>
          <w:color w:val="auto"/>
          <w:sz w:val="22"/>
          <w:szCs w:val="22"/>
        </w:rPr>
      </w:pPr>
      <w:r w:rsidRPr="000C0CA1">
        <w:rPr>
          <w:rFonts w:ascii="Arial" w:hAnsi="Arial" w:cs="Arial"/>
          <w:color w:val="auto"/>
          <w:sz w:val="22"/>
          <w:szCs w:val="22"/>
        </w:rPr>
        <w:t xml:space="preserve">Vypůjčitel je povinen chránit předmět výpůjčky před poškozením, zničením, ztrátou či odcizením (dále také jako „škodní událost“). V případě vzniku škodní události je vypůjčitel povinen do 24 hodin od nastalé skutečnosti o této skutečnosti písemně informovat osobu oprávněnou jednat ve věcech technických za půjčitele. </w:t>
      </w:r>
    </w:p>
    <w:p w14:paraId="101233CF" w14:textId="77777777" w:rsidR="00B0156A" w:rsidRPr="000C0CA1" w:rsidRDefault="00B0156A" w:rsidP="00B0156A">
      <w:pPr>
        <w:tabs>
          <w:tab w:val="left" w:pos="0"/>
        </w:tabs>
        <w:jc w:val="both"/>
        <w:rPr>
          <w:rFonts w:ascii="Arial" w:hAnsi="Arial" w:cs="Arial"/>
          <w:color w:val="auto"/>
          <w:sz w:val="22"/>
          <w:szCs w:val="22"/>
        </w:rPr>
      </w:pPr>
    </w:p>
    <w:p w14:paraId="424A39DA" w14:textId="321FB234" w:rsidR="000C0CA1" w:rsidRDefault="000C0CA1" w:rsidP="000C0CA1">
      <w:pPr>
        <w:numPr>
          <w:ilvl w:val="3"/>
          <w:numId w:val="4"/>
        </w:numPr>
        <w:tabs>
          <w:tab w:val="clear" w:pos="3240"/>
          <w:tab w:val="left" w:pos="0"/>
          <w:tab w:val="num" w:pos="360"/>
        </w:tabs>
        <w:ind w:left="0" w:firstLine="0"/>
        <w:jc w:val="both"/>
        <w:rPr>
          <w:rFonts w:ascii="Arial" w:hAnsi="Arial" w:cs="Arial"/>
          <w:color w:val="auto"/>
          <w:sz w:val="22"/>
          <w:szCs w:val="22"/>
        </w:rPr>
      </w:pPr>
      <w:r w:rsidRPr="000C0CA1">
        <w:rPr>
          <w:rFonts w:ascii="Arial" w:hAnsi="Arial" w:cs="Arial"/>
          <w:color w:val="auto"/>
          <w:sz w:val="22"/>
          <w:szCs w:val="22"/>
        </w:rPr>
        <w:t>Půjčitel je povinen předat předmět výpůjčky vypůjčiteli ve stavu způsobilém ke smluvenému užívání.</w:t>
      </w:r>
    </w:p>
    <w:p w14:paraId="05043376" w14:textId="77777777" w:rsidR="00B0156A" w:rsidRPr="000C0CA1" w:rsidRDefault="00B0156A" w:rsidP="00B0156A">
      <w:pPr>
        <w:tabs>
          <w:tab w:val="left" w:pos="0"/>
        </w:tabs>
        <w:jc w:val="both"/>
        <w:rPr>
          <w:rFonts w:ascii="Arial" w:hAnsi="Arial" w:cs="Arial"/>
          <w:color w:val="auto"/>
          <w:sz w:val="22"/>
          <w:szCs w:val="22"/>
        </w:rPr>
      </w:pPr>
    </w:p>
    <w:p w14:paraId="349A358A" w14:textId="77777777" w:rsidR="000C0CA1" w:rsidRPr="000C0CA1" w:rsidRDefault="000C0CA1" w:rsidP="000C0CA1">
      <w:pPr>
        <w:numPr>
          <w:ilvl w:val="3"/>
          <w:numId w:val="4"/>
        </w:numPr>
        <w:tabs>
          <w:tab w:val="clear" w:pos="3240"/>
          <w:tab w:val="left" w:pos="0"/>
          <w:tab w:val="num" w:pos="360"/>
        </w:tabs>
        <w:ind w:left="0" w:firstLine="0"/>
        <w:jc w:val="both"/>
        <w:rPr>
          <w:rFonts w:ascii="Arial" w:hAnsi="Arial" w:cs="Arial"/>
          <w:color w:val="auto"/>
          <w:sz w:val="22"/>
          <w:szCs w:val="22"/>
        </w:rPr>
      </w:pPr>
      <w:r w:rsidRPr="000C0CA1">
        <w:rPr>
          <w:rFonts w:ascii="Arial" w:hAnsi="Arial" w:cs="Arial"/>
          <w:color w:val="auto"/>
          <w:sz w:val="22"/>
          <w:szCs w:val="22"/>
        </w:rPr>
        <w:t>Smluvní strany se dohodly, že náklady představující úhrady za služby spojené s užíváním předmětu výpůjčky jsou zahrnuty v kupní ceně dle této smlouvy.</w:t>
      </w:r>
    </w:p>
    <w:p w14:paraId="20FAF181" w14:textId="77777777" w:rsidR="000C0CA1" w:rsidRPr="000C0CA1" w:rsidRDefault="000C0CA1" w:rsidP="000C0CA1">
      <w:pPr>
        <w:jc w:val="both"/>
        <w:rPr>
          <w:rFonts w:ascii="Arial" w:hAnsi="Arial" w:cs="Arial"/>
          <w:b/>
          <w:bCs/>
          <w:color w:val="auto"/>
          <w:sz w:val="22"/>
          <w:szCs w:val="22"/>
        </w:rPr>
      </w:pPr>
    </w:p>
    <w:p w14:paraId="560F999C" w14:textId="0AAA5A88" w:rsidR="000C0CA1" w:rsidRDefault="00B0156A" w:rsidP="00B0156A">
      <w:pPr>
        <w:jc w:val="both"/>
        <w:rPr>
          <w:rFonts w:ascii="Arial" w:hAnsi="Arial" w:cs="Arial"/>
          <w:b/>
          <w:bCs/>
          <w:color w:val="auto"/>
          <w:sz w:val="22"/>
          <w:szCs w:val="22"/>
        </w:rPr>
      </w:pPr>
      <w:r>
        <w:rPr>
          <w:rFonts w:ascii="Arial" w:hAnsi="Arial" w:cs="Arial"/>
          <w:b/>
          <w:bCs/>
          <w:color w:val="auto"/>
          <w:sz w:val="22"/>
          <w:szCs w:val="22"/>
        </w:rPr>
        <w:t>IX.</w:t>
      </w:r>
      <w:r>
        <w:rPr>
          <w:rFonts w:ascii="Arial" w:hAnsi="Arial" w:cs="Arial"/>
          <w:b/>
          <w:bCs/>
          <w:color w:val="auto"/>
          <w:sz w:val="22"/>
          <w:szCs w:val="22"/>
        </w:rPr>
        <w:tab/>
      </w:r>
      <w:r w:rsidR="000C0CA1" w:rsidRPr="000C0CA1">
        <w:rPr>
          <w:rFonts w:ascii="Arial" w:hAnsi="Arial" w:cs="Arial"/>
          <w:b/>
          <w:bCs/>
          <w:color w:val="auto"/>
          <w:sz w:val="22"/>
          <w:szCs w:val="22"/>
        </w:rPr>
        <w:t>Závěrečná ujednání</w:t>
      </w:r>
    </w:p>
    <w:p w14:paraId="2DCC77BD" w14:textId="77777777" w:rsidR="00B0156A" w:rsidRPr="000C0CA1" w:rsidRDefault="00B0156A" w:rsidP="00B0156A">
      <w:pPr>
        <w:jc w:val="both"/>
        <w:rPr>
          <w:rFonts w:ascii="Arial" w:hAnsi="Arial" w:cs="Arial"/>
          <w:b/>
          <w:bCs/>
          <w:color w:val="auto"/>
          <w:sz w:val="22"/>
          <w:szCs w:val="22"/>
        </w:rPr>
      </w:pPr>
    </w:p>
    <w:p w14:paraId="15E89CF4" w14:textId="14B5759B" w:rsidR="000C0CA1" w:rsidRPr="000C0CA1" w:rsidRDefault="00AD31EE" w:rsidP="0095725C">
      <w:pPr>
        <w:jc w:val="both"/>
        <w:rPr>
          <w:rFonts w:ascii="Arial" w:hAnsi="Arial" w:cs="Arial"/>
          <w:color w:val="auto"/>
          <w:sz w:val="22"/>
          <w:szCs w:val="22"/>
        </w:rPr>
      </w:pPr>
      <w:r>
        <w:rPr>
          <w:rFonts w:ascii="Arial" w:hAnsi="Arial" w:cs="Arial"/>
          <w:color w:val="auto"/>
          <w:sz w:val="22"/>
          <w:szCs w:val="22"/>
        </w:rPr>
        <w:t xml:space="preserve">1. </w:t>
      </w:r>
      <w:r w:rsidR="000C0CA1" w:rsidRPr="000C0CA1">
        <w:rPr>
          <w:rFonts w:ascii="Arial" w:hAnsi="Arial" w:cs="Arial"/>
          <w:color w:val="auto"/>
          <w:sz w:val="22"/>
          <w:szCs w:val="22"/>
        </w:rPr>
        <w:t>Prodávající je osobou povinnou spolupůsobit při výkonu finanční kontroly ve smyslu ustanovení § 2 písm. e) zákona č. 320/2001 Sb., o finanční kontrole ve veřejné správě, ve znění pozdějších předpisů, je. Tyto závazky prodávajícího se vztahují i na jeho smluvní partnery, podílející se na plnění této smlouvy.</w:t>
      </w:r>
    </w:p>
    <w:p w14:paraId="0EC35B7C" w14:textId="77777777" w:rsidR="0095725C" w:rsidRDefault="0095725C" w:rsidP="0095725C">
      <w:pPr>
        <w:jc w:val="both"/>
        <w:rPr>
          <w:rFonts w:ascii="Arial" w:hAnsi="Arial" w:cs="Arial"/>
          <w:color w:val="auto"/>
          <w:sz w:val="22"/>
          <w:szCs w:val="22"/>
        </w:rPr>
      </w:pPr>
    </w:p>
    <w:p w14:paraId="2DF9D268" w14:textId="2CECDB23" w:rsidR="0095725C" w:rsidRDefault="00C712B1" w:rsidP="0095725C">
      <w:pPr>
        <w:jc w:val="both"/>
        <w:rPr>
          <w:rFonts w:ascii="Arial" w:hAnsi="Arial" w:cs="Arial"/>
          <w:color w:val="auto"/>
          <w:sz w:val="22"/>
          <w:szCs w:val="22"/>
        </w:rPr>
      </w:pPr>
      <w:r>
        <w:rPr>
          <w:rFonts w:ascii="Arial" w:hAnsi="Arial" w:cs="Arial"/>
          <w:color w:val="auto"/>
          <w:sz w:val="22"/>
          <w:szCs w:val="22"/>
        </w:rPr>
        <w:lastRenderedPageBreak/>
        <w:t>2</w:t>
      </w:r>
      <w:r w:rsidR="0095725C">
        <w:rPr>
          <w:rFonts w:ascii="Arial" w:hAnsi="Arial" w:cs="Arial"/>
          <w:color w:val="auto"/>
          <w:sz w:val="22"/>
          <w:szCs w:val="22"/>
        </w:rPr>
        <w:t xml:space="preserve">. </w:t>
      </w:r>
      <w:r w:rsidR="000C0CA1" w:rsidRPr="000C0CA1">
        <w:rPr>
          <w:rFonts w:ascii="Arial" w:hAnsi="Arial" w:cs="Arial"/>
          <w:color w:val="auto"/>
          <w:sz w:val="22"/>
          <w:szCs w:val="22"/>
        </w:rPr>
        <w:t>Prodávající se zavazuje, že umožní všem subjektům oprávněným k výkonu kontroly projektu, z jehož prostředků je plnění dle této smlouvy hrazeno, provést kontrolu dokladů souvisejících s tímto plněním, a to po dobu danou právními předpisy ČR k jejich archivaci (zákon č. 563/1991 Sb., o účetnictví, v platném znění a zákon č. 235/2004 Sb., o dani z přidané hodnoty, v platném znění).</w:t>
      </w:r>
      <w:r w:rsidR="00814F91">
        <w:rPr>
          <w:rFonts w:ascii="Arial" w:hAnsi="Arial" w:cs="Arial"/>
          <w:color w:val="auto"/>
          <w:sz w:val="22"/>
          <w:szCs w:val="22"/>
        </w:rPr>
        <w:t xml:space="preserve"> </w:t>
      </w:r>
      <w:r w:rsidR="00814F91" w:rsidRPr="007202BC">
        <w:rPr>
          <w:rFonts w:ascii="Arial" w:hAnsi="Arial" w:cs="Arial"/>
          <w:color w:val="auto"/>
          <w:sz w:val="22"/>
          <w:szCs w:val="22"/>
        </w:rPr>
        <w:t xml:space="preserve">Všechny výstupy smluvního vztahu, u kterých tak specifikuje </w:t>
      </w:r>
      <w:r w:rsidR="00814F91">
        <w:rPr>
          <w:rFonts w:ascii="Arial" w:hAnsi="Arial" w:cs="Arial"/>
          <w:color w:val="auto"/>
          <w:sz w:val="22"/>
          <w:szCs w:val="22"/>
        </w:rPr>
        <w:t>k</w:t>
      </w:r>
      <w:r w:rsidR="00814F91" w:rsidRPr="007202BC">
        <w:rPr>
          <w:rFonts w:ascii="Arial" w:hAnsi="Arial" w:cs="Arial"/>
          <w:color w:val="auto"/>
          <w:sz w:val="22"/>
          <w:szCs w:val="22"/>
        </w:rPr>
        <w:t xml:space="preserve">upující, musí obsahovat prvky publicity, a to v rozsahu dle záhlaví této </w:t>
      </w:r>
      <w:r w:rsidR="00814F91">
        <w:rPr>
          <w:rFonts w:ascii="Arial" w:hAnsi="Arial" w:cs="Arial"/>
          <w:color w:val="auto"/>
          <w:sz w:val="22"/>
          <w:szCs w:val="22"/>
        </w:rPr>
        <w:t>s</w:t>
      </w:r>
      <w:r w:rsidR="00814F91" w:rsidRPr="007202BC">
        <w:rPr>
          <w:rFonts w:ascii="Arial" w:hAnsi="Arial" w:cs="Arial"/>
          <w:color w:val="auto"/>
          <w:sz w:val="22"/>
          <w:szCs w:val="22"/>
        </w:rPr>
        <w:t xml:space="preserve">mlouvy, nepožaduje-li </w:t>
      </w:r>
      <w:r w:rsidR="00814F91">
        <w:rPr>
          <w:rFonts w:ascii="Arial" w:hAnsi="Arial" w:cs="Arial"/>
          <w:color w:val="auto"/>
          <w:sz w:val="22"/>
          <w:szCs w:val="22"/>
        </w:rPr>
        <w:t>k</w:t>
      </w:r>
      <w:r w:rsidR="00814F91" w:rsidRPr="007202BC">
        <w:rPr>
          <w:rFonts w:ascii="Arial" w:hAnsi="Arial" w:cs="Arial"/>
          <w:color w:val="auto"/>
          <w:sz w:val="22"/>
          <w:szCs w:val="22"/>
        </w:rPr>
        <w:t>upující jinak. Kupující je povinen zajistit a případně poskytnout materiály obsahující správnou podobu jednotlivých log.</w:t>
      </w:r>
    </w:p>
    <w:p w14:paraId="614906AE" w14:textId="77777777" w:rsidR="0095725C" w:rsidRDefault="0095725C" w:rsidP="0095725C">
      <w:pPr>
        <w:jc w:val="both"/>
        <w:rPr>
          <w:rFonts w:ascii="Arial" w:hAnsi="Arial" w:cs="Arial"/>
          <w:color w:val="auto"/>
          <w:sz w:val="22"/>
          <w:szCs w:val="22"/>
        </w:rPr>
      </w:pPr>
    </w:p>
    <w:p w14:paraId="325C0037" w14:textId="58099F6C" w:rsidR="000C0CA1" w:rsidRPr="000C0CA1" w:rsidRDefault="00C712B1" w:rsidP="0095725C">
      <w:pPr>
        <w:jc w:val="both"/>
        <w:rPr>
          <w:rFonts w:ascii="Arial" w:hAnsi="Arial" w:cs="Arial"/>
          <w:color w:val="auto"/>
          <w:sz w:val="22"/>
          <w:szCs w:val="22"/>
        </w:rPr>
      </w:pPr>
      <w:r>
        <w:rPr>
          <w:rFonts w:ascii="Arial" w:hAnsi="Arial" w:cs="Arial"/>
          <w:color w:val="auto"/>
          <w:sz w:val="22"/>
          <w:szCs w:val="22"/>
        </w:rPr>
        <w:t>3</w:t>
      </w:r>
      <w:r w:rsidR="0095725C">
        <w:rPr>
          <w:rFonts w:ascii="Arial" w:hAnsi="Arial" w:cs="Arial"/>
          <w:color w:val="auto"/>
          <w:sz w:val="22"/>
          <w:szCs w:val="22"/>
        </w:rPr>
        <w:t xml:space="preserve">. </w:t>
      </w:r>
      <w:r w:rsidR="000C0CA1" w:rsidRPr="000C0CA1">
        <w:rPr>
          <w:rFonts w:ascii="Arial" w:hAnsi="Arial" w:cs="Arial"/>
          <w:color w:val="auto"/>
          <w:sz w:val="22"/>
          <w:szCs w:val="22"/>
        </w:rPr>
        <w:t xml:space="preserve">Kupující </w:t>
      </w:r>
      <w:r w:rsidR="000C0CA1" w:rsidRPr="000C0CA1">
        <w:rPr>
          <w:rFonts w:ascii="Arial" w:hAnsi="Arial" w:cs="Arial"/>
          <w:color w:val="000000"/>
          <w:sz w:val="22"/>
          <w:szCs w:val="22"/>
        </w:rPr>
        <w:t>si vyhrazuje právo zveřejnit obsah uzavřené smlouvy.</w:t>
      </w:r>
    </w:p>
    <w:p w14:paraId="538ED96A" w14:textId="77777777" w:rsidR="0095725C" w:rsidRDefault="0095725C" w:rsidP="0095725C">
      <w:pPr>
        <w:jc w:val="both"/>
        <w:rPr>
          <w:rFonts w:ascii="Arial" w:hAnsi="Arial" w:cs="Arial"/>
          <w:color w:val="auto"/>
          <w:sz w:val="22"/>
          <w:szCs w:val="22"/>
        </w:rPr>
      </w:pPr>
    </w:p>
    <w:p w14:paraId="0E81168D" w14:textId="1FC8BC3B" w:rsidR="000C0CA1" w:rsidRPr="000C0CA1" w:rsidRDefault="00C712B1" w:rsidP="0095725C">
      <w:pPr>
        <w:jc w:val="both"/>
        <w:rPr>
          <w:rFonts w:ascii="Arial" w:hAnsi="Arial" w:cs="Arial"/>
          <w:color w:val="auto"/>
          <w:sz w:val="22"/>
          <w:szCs w:val="22"/>
        </w:rPr>
      </w:pPr>
      <w:r>
        <w:rPr>
          <w:rFonts w:ascii="Arial" w:hAnsi="Arial" w:cs="Arial"/>
          <w:color w:val="auto"/>
          <w:sz w:val="22"/>
          <w:szCs w:val="22"/>
        </w:rPr>
        <w:t>4</w:t>
      </w:r>
      <w:r w:rsidR="0095725C">
        <w:rPr>
          <w:rFonts w:ascii="Arial" w:hAnsi="Arial" w:cs="Arial"/>
          <w:color w:val="auto"/>
          <w:sz w:val="22"/>
          <w:szCs w:val="22"/>
        </w:rPr>
        <w:t xml:space="preserve">. </w:t>
      </w:r>
      <w:r w:rsidR="000C0CA1" w:rsidRPr="000C0CA1">
        <w:rPr>
          <w:rFonts w:ascii="Arial" w:hAnsi="Arial" w:cs="Arial"/>
          <w:color w:val="auto"/>
          <w:sz w:val="22"/>
          <w:szCs w:val="22"/>
        </w:rPr>
        <w:t>Tato smlouva se v otázkách v ní výslovně neupravených řídí občanským zákoníkem</w:t>
      </w:r>
      <w:r w:rsidR="00595A5F">
        <w:rPr>
          <w:rFonts w:ascii="Arial" w:hAnsi="Arial" w:cs="Arial"/>
          <w:color w:val="auto"/>
          <w:sz w:val="22"/>
          <w:szCs w:val="22"/>
        </w:rPr>
        <w:t xml:space="preserve"> </w:t>
      </w:r>
      <w:r w:rsidR="000C0CA1" w:rsidRPr="000C0CA1">
        <w:rPr>
          <w:rFonts w:ascii="Arial" w:hAnsi="Arial" w:cs="Arial"/>
          <w:color w:val="auto"/>
          <w:sz w:val="22"/>
          <w:szCs w:val="22"/>
        </w:rPr>
        <w:t>a právním řádem České republiky.</w:t>
      </w:r>
    </w:p>
    <w:p w14:paraId="25855541" w14:textId="77777777" w:rsidR="0095725C" w:rsidRDefault="0095725C" w:rsidP="0095725C">
      <w:pPr>
        <w:jc w:val="both"/>
        <w:rPr>
          <w:rFonts w:ascii="Arial" w:eastAsia="TimesNewRomanPSMT" w:hAnsi="Arial" w:cs="Arial"/>
          <w:color w:val="auto"/>
          <w:sz w:val="22"/>
          <w:szCs w:val="22"/>
        </w:rPr>
      </w:pPr>
    </w:p>
    <w:p w14:paraId="094AC72A" w14:textId="122B2032" w:rsidR="000C0CA1" w:rsidRPr="000C0CA1" w:rsidRDefault="00C712B1" w:rsidP="0095725C">
      <w:pPr>
        <w:jc w:val="both"/>
        <w:rPr>
          <w:rFonts w:ascii="Arial" w:hAnsi="Arial" w:cs="Arial"/>
          <w:color w:val="auto"/>
          <w:sz w:val="22"/>
          <w:szCs w:val="22"/>
        </w:rPr>
      </w:pPr>
      <w:r>
        <w:rPr>
          <w:rFonts w:ascii="Arial" w:eastAsia="TimesNewRomanPSMT" w:hAnsi="Arial" w:cs="Arial"/>
          <w:color w:val="auto"/>
          <w:sz w:val="22"/>
          <w:szCs w:val="22"/>
        </w:rPr>
        <w:t>5</w:t>
      </w:r>
      <w:r w:rsidR="0095725C">
        <w:rPr>
          <w:rFonts w:ascii="Arial" w:eastAsia="TimesNewRomanPSMT" w:hAnsi="Arial" w:cs="Arial"/>
          <w:color w:val="auto"/>
          <w:sz w:val="22"/>
          <w:szCs w:val="22"/>
        </w:rPr>
        <w:t xml:space="preserve">. </w:t>
      </w:r>
      <w:r w:rsidR="000C0CA1" w:rsidRPr="000C0CA1">
        <w:rPr>
          <w:rFonts w:ascii="Arial" w:eastAsia="TimesNewRomanPSMT" w:hAnsi="Arial" w:cs="Arial"/>
          <w:color w:val="auto"/>
          <w:sz w:val="22"/>
          <w:szCs w:val="22"/>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5A4505D8" w14:textId="77777777" w:rsidR="0095725C" w:rsidRDefault="0095725C" w:rsidP="0095725C">
      <w:pPr>
        <w:jc w:val="both"/>
        <w:rPr>
          <w:rFonts w:ascii="Arial" w:hAnsi="Arial" w:cs="Arial"/>
          <w:color w:val="auto"/>
          <w:sz w:val="22"/>
          <w:szCs w:val="22"/>
        </w:rPr>
      </w:pPr>
    </w:p>
    <w:p w14:paraId="14C7429E" w14:textId="6CE6BF1B" w:rsidR="000C0CA1" w:rsidRPr="000C0CA1" w:rsidRDefault="00C712B1" w:rsidP="0095725C">
      <w:pPr>
        <w:jc w:val="both"/>
        <w:rPr>
          <w:rFonts w:ascii="Arial" w:hAnsi="Arial" w:cs="Arial"/>
          <w:color w:val="auto"/>
          <w:sz w:val="22"/>
          <w:szCs w:val="22"/>
        </w:rPr>
      </w:pPr>
      <w:r>
        <w:rPr>
          <w:rFonts w:ascii="Arial" w:hAnsi="Arial" w:cs="Arial"/>
          <w:color w:val="auto"/>
          <w:sz w:val="22"/>
          <w:szCs w:val="22"/>
        </w:rPr>
        <w:t>6</w:t>
      </w:r>
      <w:r w:rsidR="0095725C">
        <w:rPr>
          <w:rFonts w:ascii="Arial" w:hAnsi="Arial" w:cs="Arial"/>
          <w:color w:val="auto"/>
          <w:sz w:val="22"/>
          <w:szCs w:val="22"/>
        </w:rPr>
        <w:t xml:space="preserve">. </w:t>
      </w:r>
      <w:r w:rsidR="000C0CA1" w:rsidRPr="000C0CA1">
        <w:rPr>
          <w:rFonts w:ascii="Arial" w:hAnsi="Arial" w:cs="Arial"/>
          <w:color w:val="auto"/>
          <w:sz w:val="22"/>
          <w:szCs w:val="22"/>
        </w:rPr>
        <w:t>Změnit nebo doplnit tuto smlouvu mohou smluvní strany pouze formou písemných dodatků, které budou vzestupně číslovány, výslovně prohlášeny za dodatek této smlouvy a podepsány oprávněnými osobami smluvních stran.</w:t>
      </w:r>
    </w:p>
    <w:p w14:paraId="652A5F97" w14:textId="77777777" w:rsidR="0095725C" w:rsidRDefault="0095725C" w:rsidP="0095725C">
      <w:pPr>
        <w:jc w:val="both"/>
        <w:rPr>
          <w:rFonts w:ascii="Arial" w:hAnsi="Arial" w:cs="Arial"/>
          <w:color w:val="auto"/>
          <w:sz w:val="22"/>
          <w:szCs w:val="22"/>
        </w:rPr>
      </w:pPr>
    </w:p>
    <w:p w14:paraId="3B536F41" w14:textId="55B9D1E3" w:rsidR="000C0CA1" w:rsidRPr="000C0CA1" w:rsidRDefault="00C712B1" w:rsidP="0095725C">
      <w:pPr>
        <w:jc w:val="both"/>
        <w:rPr>
          <w:rFonts w:ascii="Arial" w:hAnsi="Arial" w:cs="Arial"/>
          <w:color w:val="auto"/>
          <w:sz w:val="22"/>
          <w:szCs w:val="22"/>
        </w:rPr>
      </w:pPr>
      <w:r>
        <w:rPr>
          <w:rFonts w:ascii="Arial" w:hAnsi="Arial" w:cs="Arial"/>
          <w:color w:val="auto"/>
          <w:sz w:val="22"/>
          <w:szCs w:val="22"/>
        </w:rPr>
        <w:t>7</w:t>
      </w:r>
      <w:r w:rsidR="0095725C">
        <w:rPr>
          <w:rFonts w:ascii="Arial" w:hAnsi="Arial" w:cs="Arial"/>
          <w:color w:val="auto"/>
          <w:sz w:val="22"/>
          <w:szCs w:val="22"/>
        </w:rPr>
        <w:t xml:space="preserve">. </w:t>
      </w:r>
      <w:r w:rsidR="000C0CA1" w:rsidRPr="000C0CA1">
        <w:rPr>
          <w:rFonts w:ascii="Arial" w:hAnsi="Arial" w:cs="Arial"/>
          <w:color w:val="auto"/>
          <w:sz w:val="22"/>
          <w:szCs w:val="22"/>
        </w:rPr>
        <w:t>Kupující je oprávněn v souladu s ust. § 2001 občansk</w:t>
      </w:r>
      <w:r w:rsidR="00157A0B">
        <w:rPr>
          <w:rFonts w:ascii="Arial" w:hAnsi="Arial" w:cs="Arial"/>
          <w:color w:val="auto"/>
          <w:sz w:val="22"/>
          <w:szCs w:val="22"/>
        </w:rPr>
        <w:t>ého</w:t>
      </w:r>
      <w:r w:rsidR="000C0CA1" w:rsidRPr="000C0CA1">
        <w:rPr>
          <w:rFonts w:ascii="Arial" w:hAnsi="Arial" w:cs="Arial"/>
          <w:color w:val="auto"/>
          <w:sz w:val="22"/>
          <w:szCs w:val="22"/>
        </w:rPr>
        <w:t xml:space="preserve"> zákoník</w:t>
      </w:r>
      <w:r w:rsidR="00157A0B">
        <w:rPr>
          <w:rFonts w:ascii="Arial" w:hAnsi="Arial" w:cs="Arial"/>
          <w:color w:val="auto"/>
          <w:sz w:val="22"/>
          <w:szCs w:val="22"/>
        </w:rPr>
        <w:t xml:space="preserve">u </w:t>
      </w:r>
      <w:r w:rsidR="000C0CA1" w:rsidRPr="000C0CA1">
        <w:rPr>
          <w:rFonts w:ascii="Arial" w:hAnsi="Arial" w:cs="Arial"/>
          <w:color w:val="auto"/>
          <w:sz w:val="22"/>
          <w:szCs w:val="22"/>
        </w:rPr>
        <w:t xml:space="preserve">odstoupit od této smlouvy v případě: </w:t>
      </w:r>
    </w:p>
    <w:p w14:paraId="0ADFF1E0" w14:textId="5E9871BF" w:rsidR="000C0CA1" w:rsidRPr="000C0CA1" w:rsidRDefault="00C712B1" w:rsidP="0095725C">
      <w:pPr>
        <w:jc w:val="both"/>
        <w:rPr>
          <w:rFonts w:ascii="Arial" w:hAnsi="Arial" w:cs="Arial"/>
          <w:color w:val="auto"/>
          <w:sz w:val="22"/>
          <w:szCs w:val="22"/>
        </w:rPr>
      </w:pPr>
      <w:r>
        <w:rPr>
          <w:rFonts w:ascii="Arial" w:hAnsi="Arial" w:cs="Arial"/>
          <w:color w:val="auto"/>
          <w:sz w:val="22"/>
          <w:szCs w:val="22"/>
        </w:rPr>
        <w:t>7</w:t>
      </w:r>
      <w:r w:rsidR="0095725C">
        <w:rPr>
          <w:rFonts w:ascii="Arial" w:hAnsi="Arial" w:cs="Arial"/>
          <w:color w:val="auto"/>
          <w:sz w:val="22"/>
          <w:szCs w:val="22"/>
        </w:rPr>
        <w:t xml:space="preserve">.1 </w:t>
      </w:r>
      <w:r w:rsidR="000C0CA1" w:rsidRPr="000C0CA1">
        <w:rPr>
          <w:rFonts w:ascii="Arial" w:hAnsi="Arial" w:cs="Arial"/>
          <w:color w:val="auto"/>
          <w:sz w:val="22"/>
          <w:szCs w:val="22"/>
        </w:rPr>
        <w:t xml:space="preserve">prodlení prodávajícího s dodáním zboží na základě jakékoliv dílčí výzvy delším než 10 </w:t>
      </w:r>
      <w:r w:rsidR="00157A0B">
        <w:rPr>
          <w:rFonts w:ascii="Arial" w:hAnsi="Arial" w:cs="Arial"/>
          <w:color w:val="auto"/>
          <w:sz w:val="22"/>
          <w:szCs w:val="22"/>
        </w:rPr>
        <w:t xml:space="preserve">kalendářních </w:t>
      </w:r>
      <w:r w:rsidR="000C0CA1" w:rsidRPr="000C0CA1">
        <w:rPr>
          <w:rFonts w:ascii="Arial" w:hAnsi="Arial" w:cs="Arial"/>
          <w:color w:val="auto"/>
          <w:sz w:val="22"/>
          <w:szCs w:val="22"/>
        </w:rPr>
        <w:t>dnů,</w:t>
      </w:r>
    </w:p>
    <w:p w14:paraId="4C4EC902" w14:textId="4728860B" w:rsidR="000C0CA1" w:rsidRPr="000C0CA1" w:rsidRDefault="00C712B1" w:rsidP="0095725C">
      <w:pPr>
        <w:tabs>
          <w:tab w:val="left" w:pos="360"/>
        </w:tabs>
        <w:suppressAutoHyphens/>
        <w:jc w:val="both"/>
        <w:rPr>
          <w:rFonts w:ascii="Arial" w:hAnsi="Arial" w:cs="Arial"/>
          <w:bCs/>
          <w:color w:val="auto"/>
          <w:sz w:val="22"/>
          <w:szCs w:val="22"/>
          <w:lang w:val="x-none" w:eastAsia="zh-CN"/>
        </w:rPr>
      </w:pPr>
      <w:r>
        <w:rPr>
          <w:rFonts w:ascii="Arial" w:hAnsi="Arial" w:cs="Arial"/>
          <w:bCs/>
          <w:color w:val="auto"/>
          <w:sz w:val="22"/>
          <w:szCs w:val="22"/>
          <w:lang w:eastAsia="zh-CN"/>
        </w:rPr>
        <w:t>7</w:t>
      </w:r>
      <w:r w:rsidR="0095725C">
        <w:rPr>
          <w:rFonts w:ascii="Arial" w:hAnsi="Arial" w:cs="Arial"/>
          <w:bCs/>
          <w:color w:val="auto"/>
          <w:sz w:val="22"/>
          <w:szCs w:val="22"/>
          <w:lang w:eastAsia="zh-CN"/>
        </w:rPr>
        <w:t xml:space="preserve">.2 </w:t>
      </w:r>
      <w:r w:rsidR="00B7055D" w:rsidRPr="00B7055D">
        <w:rPr>
          <w:rFonts w:ascii="Arial" w:hAnsi="Arial" w:cs="Arial"/>
          <w:bCs/>
          <w:color w:val="auto"/>
          <w:sz w:val="22"/>
          <w:szCs w:val="22"/>
          <w:lang w:val="x-none" w:eastAsia="zh-CN"/>
        </w:rPr>
        <w:t>nedodržení technické specifikace zboží uvedené v nabídce prodávajícího nebo v případě, že prodávající v nabídce podané v zadávacím řízení, jenž předcházelo uzavření této smlouvy, uvedl informace nebo předložil doklady, které neodpovídají skutečnosti a měly nebo mohly mít vliv na výběr prodávajícího ke splnění veřejné zakázky,</w:t>
      </w:r>
    </w:p>
    <w:p w14:paraId="05823922" w14:textId="271D4B2D" w:rsidR="000C0CA1" w:rsidRPr="000C0CA1" w:rsidRDefault="00C712B1" w:rsidP="0095725C">
      <w:pPr>
        <w:tabs>
          <w:tab w:val="left" w:pos="360"/>
        </w:tabs>
        <w:suppressAutoHyphens/>
        <w:jc w:val="both"/>
        <w:rPr>
          <w:rFonts w:ascii="Arial" w:hAnsi="Arial" w:cs="Arial"/>
          <w:bCs/>
          <w:color w:val="auto"/>
          <w:sz w:val="22"/>
          <w:szCs w:val="22"/>
          <w:lang w:eastAsia="zh-CN"/>
        </w:rPr>
      </w:pPr>
      <w:r>
        <w:rPr>
          <w:rFonts w:ascii="Arial" w:hAnsi="Arial" w:cs="Arial"/>
          <w:bCs/>
          <w:color w:val="auto"/>
          <w:sz w:val="22"/>
          <w:szCs w:val="22"/>
          <w:lang w:eastAsia="zh-CN"/>
        </w:rPr>
        <w:t>7</w:t>
      </w:r>
      <w:r w:rsidR="0095725C">
        <w:rPr>
          <w:rFonts w:ascii="Arial" w:hAnsi="Arial" w:cs="Arial"/>
          <w:bCs/>
          <w:color w:val="auto"/>
          <w:sz w:val="22"/>
          <w:szCs w:val="22"/>
          <w:lang w:eastAsia="zh-CN"/>
        </w:rPr>
        <w:t xml:space="preserve">.3 </w:t>
      </w:r>
      <w:r w:rsidR="000C0CA1" w:rsidRPr="000C0CA1">
        <w:rPr>
          <w:rFonts w:ascii="Arial" w:hAnsi="Arial" w:cs="Arial"/>
          <w:bCs/>
          <w:color w:val="auto"/>
          <w:sz w:val="22"/>
          <w:szCs w:val="22"/>
          <w:lang w:val="x-none" w:eastAsia="zh-CN"/>
        </w:rPr>
        <w:t xml:space="preserve">prodlení prodávajícího se zahájením odstraňování vad o více než </w:t>
      </w:r>
      <w:r w:rsidR="009E236C">
        <w:rPr>
          <w:rFonts w:ascii="Arial" w:hAnsi="Arial" w:cs="Arial"/>
          <w:bCs/>
          <w:color w:val="auto"/>
          <w:sz w:val="22"/>
          <w:szCs w:val="22"/>
          <w:lang w:eastAsia="zh-CN"/>
        </w:rPr>
        <w:t>10 kalendářních</w:t>
      </w:r>
      <w:r w:rsidR="000C0CA1" w:rsidRPr="000C0CA1">
        <w:rPr>
          <w:rFonts w:ascii="Arial" w:hAnsi="Arial" w:cs="Arial"/>
          <w:bCs/>
          <w:color w:val="auto"/>
          <w:sz w:val="22"/>
          <w:szCs w:val="22"/>
          <w:lang w:val="x-none" w:eastAsia="zh-CN"/>
        </w:rPr>
        <w:t xml:space="preserve"> dnů</w:t>
      </w:r>
      <w:r w:rsidR="0095725C">
        <w:rPr>
          <w:rFonts w:ascii="Arial" w:hAnsi="Arial" w:cs="Arial"/>
          <w:bCs/>
          <w:color w:val="auto"/>
          <w:sz w:val="22"/>
          <w:szCs w:val="22"/>
          <w:lang w:eastAsia="zh-CN"/>
        </w:rPr>
        <w:t>.</w:t>
      </w:r>
    </w:p>
    <w:p w14:paraId="6FD673F0" w14:textId="7EFF9B99" w:rsidR="000C0CA1" w:rsidRPr="000C0CA1" w:rsidRDefault="000C0CA1" w:rsidP="000C0CA1">
      <w:pPr>
        <w:tabs>
          <w:tab w:val="left" w:pos="360"/>
          <w:tab w:val="left" w:pos="900"/>
        </w:tabs>
        <w:suppressAutoHyphens/>
        <w:jc w:val="both"/>
        <w:rPr>
          <w:rFonts w:ascii="Arial" w:hAnsi="Arial" w:cs="Arial"/>
          <w:bCs/>
          <w:color w:val="auto"/>
          <w:sz w:val="22"/>
          <w:szCs w:val="22"/>
          <w:lang w:eastAsia="zh-CN"/>
        </w:rPr>
      </w:pPr>
      <w:r w:rsidRPr="000C0CA1">
        <w:rPr>
          <w:rFonts w:ascii="Arial" w:hAnsi="Arial" w:cs="Arial"/>
          <w:bCs/>
          <w:color w:val="auto"/>
          <w:sz w:val="22"/>
          <w:szCs w:val="22"/>
          <w:lang w:val="x-none" w:eastAsia="zh-CN"/>
        </w:rPr>
        <w:t xml:space="preserve">Odstoupení od smlouvy musí být učiněno písemně a nabývá účinnosti dnem doručení písemného oznámení druhé smluvní straně. </w:t>
      </w:r>
    </w:p>
    <w:p w14:paraId="112AACEF" w14:textId="77777777" w:rsidR="000C0CA1" w:rsidRPr="000C0CA1" w:rsidRDefault="000C0CA1" w:rsidP="000C0CA1">
      <w:pPr>
        <w:tabs>
          <w:tab w:val="left" w:pos="360"/>
          <w:tab w:val="left" w:pos="900"/>
        </w:tabs>
        <w:suppressAutoHyphens/>
        <w:jc w:val="both"/>
        <w:rPr>
          <w:rFonts w:ascii="Arial" w:hAnsi="Arial" w:cs="Arial"/>
          <w:bCs/>
          <w:color w:val="auto"/>
          <w:sz w:val="22"/>
          <w:szCs w:val="22"/>
          <w:lang w:eastAsia="zh-CN"/>
        </w:rPr>
      </w:pPr>
    </w:p>
    <w:p w14:paraId="2D391249" w14:textId="0525E163" w:rsidR="000C0CA1" w:rsidRPr="000C0CA1" w:rsidRDefault="00C712B1" w:rsidP="000C0CA1">
      <w:pPr>
        <w:tabs>
          <w:tab w:val="left" w:pos="360"/>
          <w:tab w:val="left" w:pos="900"/>
        </w:tabs>
        <w:suppressAutoHyphens/>
        <w:jc w:val="both"/>
        <w:rPr>
          <w:rFonts w:ascii="Arial" w:hAnsi="Arial" w:cs="Arial"/>
          <w:bCs/>
          <w:color w:val="auto"/>
          <w:sz w:val="22"/>
          <w:szCs w:val="22"/>
          <w:lang w:eastAsia="zh-CN"/>
        </w:rPr>
      </w:pPr>
      <w:r>
        <w:rPr>
          <w:rFonts w:ascii="Arial" w:hAnsi="Arial" w:cs="Arial"/>
          <w:bCs/>
          <w:color w:val="auto"/>
          <w:sz w:val="22"/>
          <w:szCs w:val="22"/>
          <w:lang w:eastAsia="zh-CN"/>
        </w:rPr>
        <w:t>8</w:t>
      </w:r>
      <w:r w:rsidR="0095725C">
        <w:rPr>
          <w:rFonts w:ascii="Arial" w:hAnsi="Arial" w:cs="Arial"/>
          <w:bCs/>
          <w:color w:val="auto"/>
          <w:sz w:val="22"/>
          <w:szCs w:val="22"/>
          <w:lang w:eastAsia="zh-CN"/>
        </w:rPr>
        <w:t xml:space="preserve">. </w:t>
      </w:r>
      <w:r w:rsidR="000C0CA1" w:rsidRPr="000C0CA1">
        <w:rPr>
          <w:rFonts w:ascii="Arial" w:hAnsi="Arial" w:cs="Arial"/>
          <w:bCs/>
          <w:color w:val="auto"/>
          <w:sz w:val="22"/>
          <w:szCs w:val="22"/>
          <w:lang w:val="x-none" w:eastAsia="zh-CN"/>
        </w:rPr>
        <w:t xml:space="preserve">Prodávající není </w:t>
      </w:r>
      <w:r w:rsidR="002D48B8" w:rsidRPr="002D48B8">
        <w:rPr>
          <w:rFonts w:ascii="Arial" w:hAnsi="Arial" w:cs="Arial"/>
          <w:bCs/>
          <w:color w:val="auto"/>
          <w:sz w:val="22"/>
          <w:szCs w:val="22"/>
          <w:lang w:val="x-none" w:eastAsia="zh-CN"/>
        </w:rPr>
        <w:t>oprávněn postoupit svá práva a povinnosti plynoucí z této smlouvy třetí osobě s výjimkou případů dle § 222 odst. 10 zákona č. 134/2016 Sb., o zadávání veřejných zakázek, v účinném znění.</w:t>
      </w:r>
    </w:p>
    <w:p w14:paraId="017F3C9C" w14:textId="77777777" w:rsidR="000C0CA1" w:rsidRPr="000C0CA1" w:rsidRDefault="000C0CA1" w:rsidP="000C0CA1">
      <w:pPr>
        <w:tabs>
          <w:tab w:val="left" w:pos="360"/>
          <w:tab w:val="left" w:pos="900"/>
        </w:tabs>
        <w:suppressAutoHyphens/>
        <w:jc w:val="both"/>
        <w:rPr>
          <w:rFonts w:ascii="Arial" w:eastAsia="TimesNewRomanPSMT" w:hAnsi="Arial" w:cs="Arial"/>
          <w:bCs/>
          <w:color w:val="auto"/>
          <w:sz w:val="22"/>
          <w:szCs w:val="22"/>
          <w:lang w:eastAsia="zh-CN"/>
        </w:rPr>
      </w:pPr>
    </w:p>
    <w:p w14:paraId="0944E818" w14:textId="1D801B10" w:rsidR="000C0CA1" w:rsidRPr="000C0CA1" w:rsidRDefault="00C712B1" w:rsidP="000C0CA1">
      <w:pPr>
        <w:tabs>
          <w:tab w:val="left" w:pos="360"/>
          <w:tab w:val="left" w:pos="900"/>
        </w:tabs>
        <w:suppressAutoHyphens/>
        <w:jc w:val="both"/>
        <w:rPr>
          <w:rFonts w:ascii="Arial" w:eastAsia="TimesNewRomanPSMT" w:hAnsi="Arial" w:cs="Arial"/>
          <w:bCs/>
          <w:color w:val="auto"/>
          <w:sz w:val="22"/>
          <w:szCs w:val="22"/>
          <w:lang w:eastAsia="zh-CN"/>
        </w:rPr>
      </w:pPr>
      <w:r>
        <w:rPr>
          <w:rFonts w:ascii="Arial" w:eastAsia="TimesNewRomanPSMT" w:hAnsi="Arial" w:cs="Arial"/>
          <w:bCs/>
          <w:color w:val="auto"/>
          <w:sz w:val="22"/>
          <w:szCs w:val="22"/>
          <w:lang w:eastAsia="zh-CN"/>
        </w:rPr>
        <w:t>9</w:t>
      </w:r>
      <w:r w:rsidR="000C0CA1" w:rsidRPr="000C0CA1">
        <w:rPr>
          <w:rFonts w:ascii="Arial" w:eastAsia="TimesNewRomanPSMT" w:hAnsi="Arial" w:cs="Arial"/>
          <w:bCs/>
          <w:color w:val="auto"/>
          <w:sz w:val="22"/>
          <w:szCs w:val="22"/>
          <w:lang w:eastAsia="zh-CN"/>
        </w:rPr>
        <w:t xml:space="preserve">. </w:t>
      </w:r>
      <w:r w:rsidR="000C0CA1" w:rsidRPr="000C0CA1">
        <w:rPr>
          <w:rFonts w:ascii="Arial" w:eastAsia="TimesNewRomanPSMT" w:hAnsi="Arial" w:cs="Arial"/>
          <w:bCs/>
          <w:color w:val="auto"/>
          <w:sz w:val="22"/>
          <w:szCs w:val="22"/>
          <w:lang w:val="x-none" w:eastAsia="zh-CN"/>
        </w:rPr>
        <w:t xml:space="preserve">Tato </w:t>
      </w:r>
      <w:r w:rsidR="000C0CA1" w:rsidRPr="000C0CA1">
        <w:rPr>
          <w:rFonts w:ascii="Arial" w:eastAsia="TimesNewRomanPSMT" w:hAnsi="Arial" w:cs="Arial"/>
          <w:bCs/>
          <w:color w:val="auto"/>
          <w:sz w:val="22"/>
          <w:szCs w:val="22"/>
          <w:lang w:eastAsia="zh-CN"/>
        </w:rPr>
        <w:t>s</w:t>
      </w:r>
      <w:r w:rsidR="000C0CA1" w:rsidRPr="000C0CA1">
        <w:rPr>
          <w:rFonts w:ascii="Arial" w:eastAsia="TimesNewRomanPSMT" w:hAnsi="Arial" w:cs="Arial"/>
          <w:bCs/>
          <w:color w:val="auto"/>
          <w:sz w:val="22"/>
          <w:szCs w:val="22"/>
          <w:lang w:val="x-none" w:eastAsia="zh-CN"/>
        </w:rPr>
        <w:t xml:space="preserve">mlouva </w:t>
      </w:r>
      <w:r w:rsidR="009E236C">
        <w:rPr>
          <w:rFonts w:ascii="Arial" w:eastAsia="TimesNewRomanPSMT" w:hAnsi="Arial" w:cs="Arial"/>
          <w:bCs/>
          <w:color w:val="auto"/>
          <w:sz w:val="22"/>
          <w:szCs w:val="22"/>
          <w:lang w:eastAsia="zh-CN"/>
        </w:rPr>
        <w:t>je uzavřena</w:t>
      </w:r>
      <w:r w:rsidR="000C0CA1" w:rsidRPr="000C0CA1">
        <w:rPr>
          <w:rFonts w:ascii="Arial" w:eastAsia="TimesNewRomanPSMT" w:hAnsi="Arial" w:cs="Arial"/>
          <w:bCs/>
          <w:color w:val="auto"/>
          <w:sz w:val="22"/>
          <w:szCs w:val="22"/>
          <w:lang w:val="x-none" w:eastAsia="zh-CN"/>
        </w:rPr>
        <w:t xml:space="preserve"> dnem jejího podpisu poslední </w:t>
      </w:r>
      <w:r w:rsidR="009E236C">
        <w:rPr>
          <w:rFonts w:ascii="Arial" w:eastAsia="TimesNewRomanPSMT" w:hAnsi="Arial" w:cs="Arial"/>
          <w:bCs/>
          <w:color w:val="auto"/>
          <w:sz w:val="22"/>
          <w:szCs w:val="22"/>
          <w:lang w:eastAsia="zh-CN"/>
        </w:rPr>
        <w:t>smluvní stranou</w:t>
      </w:r>
      <w:r w:rsidR="000C0CA1" w:rsidRPr="000C0CA1">
        <w:rPr>
          <w:rFonts w:ascii="Arial" w:eastAsia="TimesNewRomanPSMT" w:hAnsi="Arial" w:cs="Arial"/>
          <w:bCs/>
          <w:color w:val="auto"/>
          <w:sz w:val="22"/>
          <w:szCs w:val="22"/>
          <w:lang w:val="x-none" w:eastAsia="zh-CN"/>
        </w:rPr>
        <w:t xml:space="preserve"> a účinnosti </w:t>
      </w:r>
      <w:r w:rsidR="009E236C">
        <w:rPr>
          <w:rFonts w:ascii="Arial" w:eastAsia="TimesNewRomanPSMT" w:hAnsi="Arial" w:cs="Arial"/>
          <w:bCs/>
          <w:color w:val="auto"/>
          <w:sz w:val="22"/>
          <w:szCs w:val="22"/>
          <w:lang w:eastAsia="zh-CN"/>
        </w:rPr>
        <w:t xml:space="preserve">nabývá </w:t>
      </w:r>
      <w:r w:rsidR="000C0CA1" w:rsidRPr="000C0CA1">
        <w:rPr>
          <w:rFonts w:ascii="Arial" w:eastAsia="TimesNewRomanPSMT" w:hAnsi="Arial" w:cs="Arial"/>
          <w:bCs/>
          <w:color w:val="auto"/>
          <w:sz w:val="22"/>
          <w:szCs w:val="22"/>
          <w:lang w:val="x-none" w:eastAsia="zh-CN"/>
        </w:rPr>
        <w:t xml:space="preserve">dnem </w:t>
      </w:r>
      <w:r w:rsidR="000C0CA1" w:rsidRPr="000C0CA1">
        <w:rPr>
          <w:rFonts w:ascii="Arial" w:eastAsia="TimesNewRomanPSMT" w:hAnsi="Arial" w:cs="Arial"/>
          <w:bCs/>
          <w:color w:val="auto"/>
          <w:sz w:val="22"/>
          <w:szCs w:val="22"/>
          <w:lang w:eastAsia="zh-CN"/>
        </w:rPr>
        <w:t xml:space="preserve">jejího </w:t>
      </w:r>
      <w:r w:rsidR="000C0CA1" w:rsidRPr="000C0CA1">
        <w:rPr>
          <w:rFonts w:ascii="Arial" w:eastAsia="TimesNewRomanPSMT" w:hAnsi="Arial" w:cs="Arial"/>
          <w:bCs/>
          <w:color w:val="auto"/>
          <w:sz w:val="22"/>
          <w:szCs w:val="22"/>
          <w:lang w:val="x-none" w:eastAsia="zh-CN"/>
        </w:rPr>
        <w:t xml:space="preserve">uveřejnění </w:t>
      </w:r>
      <w:r w:rsidR="000C0CA1" w:rsidRPr="000C0CA1">
        <w:rPr>
          <w:rFonts w:ascii="Arial" w:eastAsia="TimesNewRomanPSMT" w:hAnsi="Arial" w:cs="Arial"/>
          <w:bCs/>
          <w:color w:val="auto"/>
          <w:sz w:val="22"/>
          <w:szCs w:val="22"/>
          <w:lang w:eastAsia="zh-CN"/>
        </w:rPr>
        <w:t xml:space="preserve">kupujícím </w:t>
      </w:r>
      <w:r w:rsidR="000C0CA1" w:rsidRPr="000C0CA1">
        <w:rPr>
          <w:rFonts w:ascii="Arial" w:eastAsia="TimesNewRomanPSMT" w:hAnsi="Arial" w:cs="Arial"/>
          <w:bCs/>
          <w:color w:val="auto"/>
          <w:sz w:val="22"/>
          <w:szCs w:val="22"/>
          <w:lang w:val="x-none" w:eastAsia="zh-CN"/>
        </w:rPr>
        <w:t xml:space="preserve">v registru smluv dle zákona č. 340/2015 Sb., </w:t>
      </w:r>
      <w:r w:rsidR="00D55CB7" w:rsidRPr="00D55CB7">
        <w:rPr>
          <w:rFonts w:ascii="Arial" w:eastAsia="TimesNewRomanPSMT" w:hAnsi="Arial" w:cs="Arial"/>
          <w:bCs/>
          <w:color w:val="auto"/>
          <w:sz w:val="22"/>
          <w:szCs w:val="22"/>
          <w:lang w:val="x-none" w:eastAsia="zh-CN"/>
        </w:rPr>
        <w:t>o zvláštních podmínkách účinnosti některých smluv, uveřejňování těchto smluv a o registru smluv</w:t>
      </w:r>
      <w:r w:rsidR="00D55CB7">
        <w:rPr>
          <w:rFonts w:ascii="Arial" w:eastAsia="TimesNewRomanPSMT" w:hAnsi="Arial" w:cs="Arial"/>
          <w:bCs/>
          <w:color w:val="auto"/>
          <w:sz w:val="22"/>
          <w:szCs w:val="22"/>
          <w:lang w:eastAsia="zh-CN"/>
        </w:rPr>
        <w:t xml:space="preserve">, </w:t>
      </w:r>
      <w:r w:rsidR="00EB0351">
        <w:rPr>
          <w:rFonts w:ascii="Arial" w:eastAsia="TimesNewRomanPSMT" w:hAnsi="Arial" w:cs="Arial"/>
          <w:bCs/>
          <w:color w:val="auto"/>
          <w:sz w:val="22"/>
          <w:szCs w:val="22"/>
          <w:lang w:eastAsia="zh-CN"/>
        </w:rPr>
        <w:t>v účinném znění</w:t>
      </w:r>
      <w:r w:rsidR="000C0CA1" w:rsidRPr="000C0CA1">
        <w:rPr>
          <w:rFonts w:ascii="Arial" w:eastAsia="TimesNewRomanPSMT" w:hAnsi="Arial" w:cs="Arial"/>
          <w:bCs/>
          <w:color w:val="auto"/>
          <w:sz w:val="22"/>
          <w:szCs w:val="22"/>
          <w:lang w:val="x-none" w:eastAsia="zh-CN"/>
        </w:rPr>
        <w:t>.</w:t>
      </w:r>
    </w:p>
    <w:p w14:paraId="338895C5" w14:textId="77777777" w:rsidR="000C0CA1" w:rsidRPr="000C0CA1" w:rsidRDefault="000C0CA1" w:rsidP="000C0CA1">
      <w:pPr>
        <w:tabs>
          <w:tab w:val="left" w:pos="360"/>
          <w:tab w:val="left" w:pos="900"/>
        </w:tabs>
        <w:suppressAutoHyphens/>
        <w:ind w:left="360"/>
        <w:jc w:val="both"/>
        <w:rPr>
          <w:rFonts w:ascii="Arial" w:hAnsi="Arial" w:cs="Arial"/>
          <w:bCs/>
          <w:color w:val="auto"/>
          <w:sz w:val="22"/>
          <w:szCs w:val="22"/>
          <w:lang w:eastAsia="zh-CN"/>
        </w:rPr>
      </w:pPr>
    </w:p>
    <w:p w14:paraId="3A47BDFC" w14:textId="38576A34" w:rsidR="000C0CA1" w:rsidRPr="000C0CA1" w:rsidRDefault="000C0CA1" w:rsidP="000C0CA1">
      <w:pPr>
        <w:tabs>
          <w:tab w:val="left" w:pos="360"/>
          <w:tab w:val="left" w:pos="900"/>
        </w:tabs>
        <w:suppressAutoHyphens/>
        <w:jc w:val="both"/>
        <w:rPr>
          <w:rFonts w:ascii="Arial" w:hAnsi="Arial" w:cs="Arial"/>
          <w:bCs/>
          <w:color w:val="auto"/>
          <w:sz w:val="22"/>
          <w:szCs w:val="22"/>
          <w:lang w:eastAsia="zh-CN"/>
        </w:rPr>
      </w:pPr>
      <w:r w:rsidRPr="000C0CA1">
        <w:rPr>
          <w:rFonts w:ascii="Arial" w:hAnsi="Arial" w:cs="Arial"/>
          <w:bCs/>
          <w:color w:val="auto"/>
          <w:sz w:val="22"/>
          <w:szCs w:val="22"/>
          <w:lang w:eastAsia="zh-CN"/>
        </w:rPr>
        <w:t>1</w:t>
      </w:r>
      <w:r w:rsidR="00C712B1">
        <w:rPr>
          <w:rFonts w:ascii="Arial" w:hAnsi="Arial" w:cs="Arial"/>
          <w:bCs/>
          <w:color w:val="auto"/>
          <w:sz w:val="22"/>
          <w:szCs w:val="22"/>
          <w:lang w:eastAsia="zh-CN"/>
        </w:rPr>
        <w:t>0</w:t>
      </w:r>
      <w:r w:rsidRPr="000C0CA1">
        <w:rPr>
          <w:rFonts w:ascii="Arial" w:hAnsi="Arial" w:cs="Arial"/>
          <w:bCs/>
          <w:color w:val="auto"/>
          <w:sz w:val="22"/>
          <w:szCs w:val="22"/>
          <w:lang w:eastAsia="zh-CN"/>
        </w:rPr>
        <w:t xml:space="preserve">. </w:t>
      </w:r>
      <w:r w:rsidRPr="000C0CA1">
        <w:rPr>
          <w:rFonts w:ascii="Arial" w:hAnsi="Arial" w:cs="Arial"/>
          <w:bCs/>
          <w:color w:val="auto"/>
          <w:sz w:val="22"/>
          <w:szCs w:val="22"/>
          <w:lang w:val="x-none" w:eastAsia="zh-CN"/>
        </w:rPr>
        <w:t xml:space="preserve">Tato smlouva je vyhotovena </w:t>
      </w:r>
      <w:r w:rsidRPr="000C0CA1">
        <w:rPr>
          <w:rFonts w:ascii="Arial" w:hAnsi="Arial" w:cs="Arial"/>
          <w:bCs/>
          <w:color w:val="auto"/>
          <w:sz w:val="22"/>
          <w:szCs w:val="22"/>
          <w:lang w:eastAsia="zh-CN"/>
        </w:rPr>
        <w:t>elektronicky</w:t>
      </w:r>
      <w:r w:rsidRPr="000C0CA1">
        <w:rPr>
          <w:rFonts w:ascii="Arial" w:hAnsi="Arial" w:cs="Arial"/>
          <w:bCs/>
          <w:color w:val="auto"/>
          <w:sz w:val="22"/>
          <w:szCs w:val="22"/>
          <w:lang w:val="x-none" w:eastAsia="zh-CN"/>
        </w:rPr>
        <w:t>.</w:t>
      </w:r>
    </w:p>
    <w:p w14:paraId="3B292B6E" w14:textId="2CB37EC1" w:rsidR="000C0CA1" w:rsidRDefault="000C0CA1" w:rsidP="002476E3">
      <w:pPr>
        <w:tabs>
          <w:tab w:val="left" w:pos="360"/>
          <w:tab w:val="left" w:pos="900"/>
        </w:tabs>
        <w:suppressAutoHyphens/>
        <w:jc w:val="both"/>
        <w:rPr>
          <w:rFonts w:ascii="Arial" w:hAnsi="Arial" w:cs="Arial"/>
          <w:bCs/>
          <w:color w:val="auto"/>
          <w:sz w:val="22"/>
          <w:szCs w:val="22"/>
          <w:lang w:eastAsia="zh-CN"/>
        </w:rPr>
      </w:pPr>
      <w:r w:rsidRPr="000C0CA1">
        <w:rPr>
          <w:rFonts w:ascii="Arial" w:hAnsi="Arial" w:cs="Arial"/>
          <w:bCs/>
          <w:color w:val="auto"/>
          <w:sz w:val="22"/>
          <w:szCs w:val="22"/>
          <w:lang w:eastAsia="zh-CN"/>
        </w:rPr>
        <w:lastRenderedPageBreak/>
        <w:t>1</w:t>
      </w:r>
      <w:r w:rsidR="00C712B1">
        <w:rPr>
          <w:rFonts w:ascii="Arial" w:hAnsi="Arial" w:cs="Arial"/>
          <w:bCs/>
          <w:color w:val="auto"/>
          <w:sz w:val="22"/>
          <w:szCs w:val="22"/>
          <w:lang w:eastAsia="zh-CN"/>
        </w:rPr>
        <w:t>1</w:t>
      </w:r>
      <w:r w:rsidRPr="000C0CA1">
        <w:rPr>
          <w:rFonts w:ascii="Arial" w:hAnsi="Arial" w:cs="Arial"/>
          <w:bCs/>
          <w:color w:val="auto"/>
          <w:sz w:val="22"/>
          <w:szCs w:val="22"/>
          <w:lang w:eastAsia="zh-CN"/>
        </w:rPr>
        <w:t>. Smluvní strany se dohodly v souladu s § 85 zákona č. 91/2012 Sb.,</w:t>
      </w:r>
      <w:r w:rsidRPr="000C0CA1">
        <w:rPr>
          <w:rFonts w:ascii="Arial" w:hAnsi="Arial" w:cs="Arial"/>
          <w:bCs/>
          <w:color w:val="auto"/>
          <w:sz w:val="22"/>
          <w:szCs w:val="22"/>
          <w:lang w:val="x-none" w:eastAsia="zh-CN"/>
        </w:rPr>
        <w:t xml:space="preserve"> </w:t>
      </w:r>
      <w:r w:rsidRPr="000C0CA1">
        <w:rPr>
          <w:rFonts w:ascii="Arial" w:hAnsi="Arial" w:cs="Arial"/>
          <w:bCs/>
          <w:color w:val="auto"/>
          <w:sz w:val="22"/>
          <w:szCs w:val="22"/>
          <w:lang w:eastAsia="zh-CN"/>
        </w:rPr>
        <w:t>o mezinárodním právu soukromém, že v případě sporů ve věcech závazkových a jiných majetkových práv, budou tyto řešeny podle právního řádu České republiky a budou v pravomoci českých soudů.</w:t>
      </w:r>
    </w:p>
    <w:p w14:paraId="24BBA000" w14:textId="77777777" w:rsidR="00686A4A" w:rsidRPr="002476E3" w:rsidRDefault="00686A4A" w:rsidP="002476E3">
      <w:pPr>
        <w:tabs>
          <w:tab w:val="left" w:pos="360"/>
          <w:tab w:val="left" w:pos="900"/>
        </w:tabs>
        <w:suppressAutoHyphens/>
        <w:jc w:val="both"/>
        <w:rPr>
          <w:rFonts w:ascii="Arial" w:hAnsi="Arial" w:cs="Arial"/>
          <w:bCs/>
          <w:color w:val="auto"/>
          <w:sz w:val="22"/>
          <w:szCs w:val="22"/>
          <w:lang w:eastAsia="zh-CN"/>
        </w:rPr>
      </w:pPr>
    </w:p>
    <w:p w14:paraId="3573EF68" w14:textId="30A0AF69" w:rsidR="000C0CA1" w:rsidRDefault="000C0CA1" w:rsidP="000C0CA1">
      <w:pPr>
        <w:spacing w:line="280" w:lineRule="exact"/>
        <w:jc w:val="both"/>
        <w:rPr>
          <w:rFonts w:ascii="Arial" w:hAnsi="Arial"/>
          <w:color w:val="auto"/>
          <w:sz w:val="22"/>
          <w:szCs w:val="22"/>
        </w:rPr>
      </w:pPr>
      <w:r w:rsidRPr="000C0CA1">
        <w:rPr>
          <w:rFonts w:ascii="Arial" w:hAnsi="Arial" w:cs="Arial"/>
          <w:color w:val="auto"/>
          <w:sz w:val="22"/>
          <w:szCs w:val="22"/>
        </w:rPr>
        <w:t>1</w:t>
      </w:r>
      <w:r w:rsidR="00C712B1">
        <w:rPr>
          <w:rFonts w:ascii="Arial" w:hAnsi="Arial" w:cs="Arial"/>
          <w:color w:val="auto"/>
          <w:sz w:val="22"/>
          <w:szCs w:val="22"/>
        </w:rPr>
        <w:t>2</w:t>
      </w:r>
      <w:r w:rsidRPr="000C0CA1">
        <w:rPr>
          <w:rFonts w:ascii="Arial" w:hAnsi="Arial" w:cs="Arial"/>
          <w:color w:val="auto"/>
          <w:sz w:val="22"/>
          <w:szCs w:val="22"/>
        </w:rPr>
        <w:t xml:space="preserve">. </w:t>
      </w:r>
      <w:r w:rsidRPr="000C0CA1">
        <w:rPr>
          <w:rFonts w:ascii="Arial" w:hAnsi="Arial"/>
          <w:color w:val="auto"/>
          <w:sz w:val="22"/>
          <w:szCs w:val="22"/>
        </w:rPr>
        <w:t>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ujednání smlouvy se považuje za podstatné porušení smlouvy s možností odstoupení kupujícím od této smlouvy.</w:t>
      </w:r>
      <w:r w:rsidRPr="000C0CA1">
        <w:rPr>
          <w:rFonts w:ascii="Arial" w:hAnsi="Arial"/>
          <w:color w:val="auto"/>
          <w:sz w:val="22"/>
          <w:szCs w:val="20"/>
        </w:rPr>
        <w:t xml:space="preserve"> </w:t>
      </w:r>
      <w:r w:rsidRPr="000C0CA1">
        <w:rPr>
          <w:rFonts w:ascii="Arial" w:hAnsi="Arial"/>
          <w:color w:val="auto"/>
          <w:sz w:val="22"/>
          <w:szCs w:val="22"/>
        </w:rPr>
        <w:t>Odstoupení od této smlouvy je v takovém případě účinné doručením písemného oznámení o odstoupení od smlouvy druhé smluvní straně.</w:t>
      </w:r>
    </w:p>
    <w:p w14:paraId="72D48CCA" w14:textId="5F2A10A6" w:rsidR="0049363C" w:rsidRDefault="0049363C" w:rsidP="000C0CA1">
      <w:pPr>
        <w:spacing w:line="280" w:lineRule="exact"/>
        <w:jc w:val="both"/>
        <w:rPr>
          <w:rFonts w:ascii="Arial" w:hAnsi="Arial"/>
          <w:color w:val="auto"/>
          <w:sz w:val="22"/>
          <w:szCs w:val="22"/>
        </w:rPr>
      </w:pPr>
    </w:p>
    <w:p w14:paraId="4B780E3A" w14:textId="0F5D67C5" w:rsidR="0049363C" w:rsidRDefault="0049363C" w:rsidP="0049363C">
      <w:pPr>
        <w:pStyle w:val="Odstavecseseznamem1"/>
        <w:spacing w:line="280" w:lineRule="exact"/>
        <w:ind w:left="0"/>
        <w:jc w:val="both"/>
        <w:rPr>
          <w:rFonts w:ascii="Arial" w:eastAsia="Calibri" w:hAnsi="Arial"/>
          <w:sz w:val="22"/>
          <w:szCs w:val="22"/>
        </w:rPr>
      </w:pPr>
      <w:r>
        <w:rPr>
          <w:rFonts w:ascii="Arial" w:eastAsia="Calibri" w:hAnsi="Arial"/>
          <w:sz w:val="22"/>
          <w:szCs w:val="22"/>
        </w:rPr>
        <w:t>1</w:t>
      </w:r>
      <w:r w:rsidR="00C712B1">
        <w:rPr>
          <w:rFonts w:ascii="Arial" w:eastAsia="Calibri" w:hAnsi="Arial"/>
          <w:sz w:val="22"/>
          <w:szCs w:val="22"/>
        </w:rPr>
        <w:t>3</w:t>
      </w:r>
      <w:r>
        <w:rPr>
          <w:rFonts w:ascii="Arial" w:eastAsia="Calibri" w:hAnsi="Arial"/>
          <w:sz w:val="22"/>
          <w:szCs w:val="22"/>
        </w:rPr>
        <w:t xml:space="preserve">. </w:t>
      </w:r>
      <w:r w:rsidRPr="002211F1">
        <w:rPr>
          <w:rFonts w:ascii="Arial" w:eastAsia="Calibri" w:hAnsi="Arial"/>
          <w:sz w:val="22"/>
          <w:szCs w:val="22"/>
        </w:rPr>
        <w:t xml:space="preserve">Prodávající je povinen informovat </w:t>
      </w:r>
      <w:r>
        <w:rPr>
          <w:rFonts w:ascii="Arial" w:eastAsia="Calibri" w:hAnsi="Arial"/>
          <w:sz w:val="22"/>
          <w:szCs w:val="22"/>
        </w:rPr>
        <w:t>k</w:t>
      </w:r>
      <w:r w:rsidRPr="002211F1">
        <w:rPr>
          <w:rFonts w:ascii="Arial" w:eastAsia="Calibri" w:hAnsi="Arial"/>
          <w:sz w:val="22"/>
          <w:szCs w:val="22"/>
        </w:rPr>
        <w:t xml:space="preserve">upujícího v případě, že zjistí, že se na něho či jeho poddodavatele či na plnění, které je předmětem této </w:t>
      </w:r>
      <w:r>
        <w:rPr>
          <w:rFonts w:ascii="Arial" w:eastAsia="Calibri" w:hAnsi="Arial"/>
          <w:sz w:val="22"/>
          <w:szCs w:val="22"/>
        </w:rPr>
        <w:t>s</w:t>
      </w:r>
      <w:r w:rsidRPr="002211F1">
        <w:rPr>
          <w:rFonts w:ascii="Arial" w:eastAsia="Calibri" w:hAnsi="Arial"/>
          <w:sz w:val="22"/>
          <w:szCs w:val="22"/>
        </w:rPr>
        <w:t>mlouvy, vztahují mezinárodní sankce.</w:t>
      </w:r>
    </w:p>
    <w:p w14:paraId="5D153757" w14:textId="77777777" w:rsidR="007A6403" w:rsidRDefault="007A6403" w:rsidP="0049363C">
      <w:pPr>
        <w:pStyle w:val="Odstavecseseznamem1"/>
        <w:spacing w:line="280" w:lineRule="exact"/>
        <w:ind w:left="0"/>
        <w:jc w:val="both"/>
        <w:rPr>
          <w:rFonts w:ascii="Arial" w:eastAsia="Calibri" w:hAnsi="Arial"/>
          <w:sz w:val="22"/>
          <w:szCs w:val="22"/>
        </w:rPr>
      </w:pPr>
    </w:p>
    <w:p w14:paraId="76AFA176" w14:textId="29E1EDAE" w:rsidR="007A6403" w:rsidRDefault="007A6403" w:rsidP="0049363C">
      <w:pPr>
        <w:pStyle w:val="Odstavecseseznamem1"/>
        <w:spacing w:line="280" w:lineRule="exact"/>
        <w:ind w:left="0"/>
        <w:jc w:val="both"/>
        <w:rPr>
          <w:rFonts w:ascii="Arial" w:eastAsia="Calibri" w:hAnsi="Arial"/>
          <w:sz w:val="22"/>
          <w:szCs w:val="22"/>
        </w:rPr>
      </w:pPr>
      <w:r w:rsidRPr="000B61F1">
        <w:rPr>
          <w:rFonts w:ascii="Arial" w:eastAsia="Calibri" w:hAnsi="Arial"/>
          <w:sz w:val="22"/>
          <w:szCs w:val="22"/>
        </w:rPr>
        <w:t xml:space="preserve">14. V souladu s článkem 6. odst. 2) písm. d) Pravidel pro zadávání a kontrolu veřejných zakázek OP JAK, verze </w:t>
      </w:r>
      <w:r>
        <w:rPr>
          <w:rFonts w:ascii="Arial" w:eastAsia="Calibri" w:hAnsi="Arial"/>
          <w:sz w:val="22"/>
          <w:szCs w:val="22"/>
        </w:rPr>
        <w:t>5</w:t>
      </w:r>
      <w:r w:rsidRPr="000B61F1">
        <w:rPr>
          <w:rFonts w:ascii="Arial" w:eastAsia="Calibri" w:hAnsi="Arial"/>
          <w:sz w:val="22"/>
          <w:szCs w:val="22"/>
        </w:rPr>
        <w:t xml:space="preserve">, účinná od </w:t>
      </w:r>
      <w:r>
        <w:rPr>
          <w:rFonts w:ascii="Arial" w:eastAsia="Calibri" w:hAnsi="Arial"/>
          <w:sz w:val="22"/>
          <w:szCs w:val="22"/>
        </w:rPr>
        <w:t>01</w:t>
      </w:r>
      <w:r w:rsidRPr="000B61F1">
        <w:rPr>
          <w:rFonts w:ascii="Arial" w:eastAsia="Calibri" w:hAnsi="Arial"/>
          <w:sz w:val="22"/>
          <w:szCs w:val="22"/>
        </w:rPr>
        <w:t xml:space="preserve">. </w:t>
      </w:r>
      <w:r>
        <w:rPr>
          <w:rFonts w:ascii="Arial" w:eastAsia="Calibri" w:hAnsi="Arial"/>
          <w:sz w:val="22"/>
          <w:szCs w:val="22"/>
        </w:rPr>
        <w:t>05</w:t>
      </w:r>
      <w:r w:rsidRPr="000B61F1">
        <w:rPr>
          <w:rFonts w:ascii="Arial" w:eastAsia="Calibri" w:hAnsi="Arial"/>
          <w:sz w:val="22"/>
          <w:szCs w:val="22"/>
        </w:rPr>
        <w:t xml:space="preserve">. 2025 (dostupná na: </w:t>
      </w:r>
      <w:hyperlink r:id="rId16" w:history="1">
        <w:r w:rsidRPr="005170CD">
          <w:rPr>
            <w:rStyle w:val="Hypertextovodkaz"/>
            <w:rFonts w:ascii="Arial" w:eastAsia="Calibri" w:hAnsi="Arial"/>
            <w:sz w:val="22"/>
            <w:szCs w:val="22"/>
          </w:rPr>
          <w:t>https://opjak.cz/dokumenty/verejne-zakazky/</w:t>
        </w:r>
      </w:hyperlink>
      <w:r>
        <w:rPr>
          <w:rFonts w:ascii="Arial" w:eastAsia="Calibri" w:hAnsi="Arial"/>
          <w:sz w:val="22"/>
          <w:szCs w:val="22"/>
        </w:rPr>
        <w:t xml:space="preserve">) </w:t>
      </w:r>
      <w:r w:rsidRPr="000B61F1">
        <w:rPr>
          <w:rFonts w:ascii="Arial" w:eastAsia="Calibri" w:hAnsi="Arial"/>
          <w:sz w:val="22"/>
          <w:szCs w:val="22"/>
        </w:rPr>
        <w:t xml:space="preserve">sdělí </w:t>
      </w:r>
      <w:r>
        <w:rPr>
          <w:rFonts w:ascii="Arial" w:eastAsia="Calibri" w:hAnsi="Arial"/>
          <w:sz w:val="22"/>
          <w:szCs w:val="22"/>
        </w:rPr>
        <w:t>p</w:t>
      </w:r>
      <w:r w:rsidRPr="000B61F1">
        <w:rPr>
          <w:rFonts w:ascii="Arial" w:eastAsia="Calibri" w:hAnsi="Arial"/>
          <w:sz w:val="22"/>
          <w:szCs w:val="22"/>
        </w:rPr>
        <w:t>rodávající</w:t>
      </w:r>
      <w:r>
        <w:rPr>
          <w:rFonts w:ascii="Arial" w:eastAsia="Calibri" w:hAnsi="Arial"/>
          <w:sz w:val="22"/>
          <w:szCs w:val="22"/>
        </w:rPr>
        <w:t xml:space="preserve"> k</w:t>
      </w:r>
      <w:r w:rsidRPr="000B61F1">
        <w:rPr>
          <w:rFonts w:ascii="Arial" w:eastAsia="Calibri" w:hAnsi="Arial"/>
          <w:sz w:val="22"/>
          <w:szCs w:val="22"/>
        </w:rPr>
        <w:t xml:space="preserve">upujícímu </w:t>
      </w:r>
      <w:r>
        <w:rPr>
          <w:rFonts w:ascii="Arial" w:eastAsia="Calibri" w:hAnsi="Arial"/>
          <w:sz w:val="22"/>
          <w:szCs w:val="22"/>
        </w:rPr>
        <w:t>informace</w:t>
      </w:r>
      <w:r w:rsidRPr="000B61F1">
        <w:rPr>
          <w:rFonts w:ascii="Arial" w:eastAsia="Calibri" w:hAnsi="Arial"/>
          <w:sz w:val="22"/>
          <w:szCs w:val="22"/>
        </w:rPr>
        <w:t xml:space="preserve"> o jménu a identifikačním číslu pro účely DPH nebo daňovém identifikačním číslu poddodavatele první úrovně u poddodávek ve výši nad 50 000 EUR</w:t>
      </w:r>
      <w:r>
        <w:rPr>
          <w:rStyle w:val="Znakapoznpodarou"/>
          <w:rFonts w:ascii="Arial" w:eastAsia="Calibri" w:hAnsi="Arial"/>
          <w:sz w:val="22"/>
          <w:szCs w:val="22"/>
        </w:rPr>
        <w:footnoteReference w:id="3"/>
      </w:r>
      <w:r w:rsidRPr="000B61F1">
        <w:rPr>
          <w:rFonts w:ascii="Arial" w:eastAsia="Calibri" w:hAnsi="Arial"/>
          <w:sz w:val="22"/>
          <w:szCs w:val="22"/>
        </w:rPr>
        <w:t xml:space="preserve"> bez DPH a o poddodavatelské smlouvě (datum smlouvy, název, referenční číslo a smluvní částka), a to ve lhůtě do </w:t>
      </w:r>
      <w:r>
        <w:rPr>
          <w:rFonts w:ascii="Arial" w:eastAsia="Calibri" w:hAnsi="Arial"/>
          <w:sz w:val="22"/>
          <w:szCs w:val="22"/>
        </w:rPr>
        <w:t>5</w:t>
      </w:r>
      <w:r w:rsidRPr="000B61F1">
        <w:rPr>
          <w:rFonts w:ascii="Arial" w:eastAsia="Calibri" w:hAnsi="Arial"/>
          <w:sz w:val="22"/>
          <w:szCs w:val="22"/>
        </w:rPr>
        <w:t xml:space="preserve"> pracovních dn</w:t>
      </w:r>
      <w:r>
        <w:rPr>
          <w:rFonts w:ascii="Arial" w:eastAsia="Calibri" w:hAnsi="Arial"/>
          <w:sz w:val="22"/>
          <w:szCs w:val="22"/>
        </w:rPr>
        <w:t>ů</w:t>
      </w:r>
      <w:r w:rsidRPr="000B61F1">
        <w:rPr>
          <w:rFonts w:ascii="Arial" w:eastAsia="Calibri" w:hAnsi="Arial"/>
          <w:sz w:val="22"/>
          <w:szCs w:val="22"/>
        </w:rPr>
        <w:t xml:space="preserve"> po uzavření této smlouvy</w:t>
      </w:r>
      <w:r w:rsidR="00DE1B10">
        <w:rPr>
          <w:rFonts w:ascii="Arial" w:eastAsia="Calibri" w:hAnsi="Arial"/>
          <w:sz w:val="22"/>
          <w:szCs w:val="22"/>
        </w:rPr>
        <w:t>, případně</w:t>
      </w:r>
      <w:r w:rsidR="00CE2927">
        <w:rPr>
          <w:rFonts w:ascii="Arial" w:eastAsia="Calibri" w:hAnsi="Arial"/>
          <w:sz w:val="22"/>
          <w:szCs w:val="22"/>
        </w:rPr>
        <w:t xml:space="preserve"> do 5 pracovních dnů od podpisu smlouvy mezi prodávajícím a poddodavatelem</w:t>
      </w:r>
      <w:r w:rsidR="006F78D0">
        <w:rPr>
          <w:rFonts w:ascii="Arial" w:eastAsia="Calibri" w:hAnsi="Arial"/>
          <w:sz w:val="22"/>
          <w:szCs w:val="22"/>
        </w:rPr>
        <w:t>, dojde-li k němu později</w:t>
      </w:r>
      <w:r w:rsidR="00CE2927">
        <w:rPr>
          <w:rFonts w:ascii="Arial" w:eastAsia="Calibri" w:hAnsi="Arial"/>
          <w:sz w:val="22"/>
          <w:szCs w:val="22"/>
        </w:rPr>
        <w:t xml:space="preserve">. </w:t>
      </w:r>
      <w:r w:rsidRPr="000B61F1">
        <w:rPr>
          <w:rFonts w:ascii="Arial" w:eastAsia="Calibri" w:hAnsi="Arial"/>
          <w:sz w:val="22"/>
          <w:szCs w:val="22"/>
        </w:rPr>
        <w:t xml:space="preserve">Požadované informace poskytne </w:t>
      </w:r>
      <w:r>
        <w:rPr>
          <w:rFonts w:ascii="Arial" w:eastAsia="Calibri" w:hAnsi="Arial"/>
          <w:sz w:val="22"/>
          <w:szCs w:val="22"/>
        </w:rPr>
        <w:t>p</w:t>
      </w:r>
      <w:r w:rsidRPr="000B61F1">
        <w:rPr>
          <w:rFonts w:ascii="Arial" w:eastAsia="Calibri" w:hAnsi="Arial"/>
          <w:sz w:val="22"/>
          <w:szCs w:val="22"/>
        </w:rPr>
        <w:t xml:space="preserve">rodávající </w:t>
      </w:r>
      <w:r>
        <w:rPr>
          <w:rFonts w:ascii="Arial" w:eastAsia="Calibri" w:hAnsi="Arial"/>
          <w:sz w:val="22"/>
          <w:szCs w:val="22"/>
        </w:rPr>
        <w:t>k</w:t>
      </w:r>
      <w:r w:rsidRPr="000B61F1">
        <w:rPr>
          <w:rFonts w:ascii="Arial" w:eastAsia="Calibri" w:hAnsi="Arial"/>
          <w:sz w:val="22"/>
          <w:szCs w:val="22"/>
        </w:rPr>
        <w:t>upujícímu písemně prostřednictvím e</w:t>
      </w:r>
      <w:r>
        <w:rPr>
          <w:rFonts w:ascii="Arial" w:eastAsia="Calibri" w:hAnsi="Arial"/>
          <w:sz w:val="22"/>
          <w:szCs w:val="22"/>
        </w:rPr>
        <w:t>-</w:t>
      </w:r>
      <w:r w:rsidRPr="000B61F1">
        <w:rPr>
          <w:rFonts w:ascii="Arial" w:eastAsia="Calibri" w:hAnsi="Arial"/>
          <w:sz w:val="22"/>
          <w:szCs w:val="22"/>
        </w:rPr>
        <w:t xml:space="preserve">mailu: </w:t>
      </w:r>
      <w:r>
        <w:rPr>
          <w:rFonts w:ascii="Arial" w:eastAsia="Calibri" w:hAnsi="Arial"/>
          <w:sz w:val="22"/>
          <w:szCs w:val="22"/>
        </w:rPr>
        <w:t>zakazky</w:t>
      </w:r>
      <w:r w:rsidRPr="000B61F1">
        <w:rPr>
          <w:rFonts w:ascii="Arial" w:eastAsia="Calibri" w:hAnsi="Arial"/>
          <w:sz w:val="22"/>
          <w:szCs w:val="22"/>
        </w:rPr>
        <w:t xml:space="preserve">@upol.cz či prostřednictvím zprávy odeslané přes </w:t>
      </w:r>
      <w:r>
        <w:rPr>
          <w:rFonts w:ascii="Arial" w:eastAsia="Calibri" w:hAnsi="Arial"/>
          <w:sz w:val="22"/>
          <w:szCs w:val="22"/>
        </w:rPr>
        <w:t xml:space="preserve">elektronický nástroj E-ZAK </w:t>
      </w:r>
      <w:hyperlink r:id="rId17" w:history="1">
        <w:r w:rsidRPr="005170CD">
          <w:rPr>
            <w:rStyle w:val="Hypertextovodkaz"/>
            <w:rFonts w:ascii="Arial" w:hAnsi="Arial" w:cs="Arial"/>
            <w:sz w:val="22"/>
            <w:szCs w:val="22"/>
            <w:lang w:eastAsia="ar-SA"/>
          </w:rPr>
          <w:t>https://zakazky.upol.cz/vz00005630</w:t>
        </w:r>
      </w:hyperlink>
      <w:r w:rsidRPr="000B61F1">
        <w:rPr>
          <w:rFonts w:ascii="Arial" w:eastAsia="Calibri" w:hAnsi="Arial"/>
          <w:sz w:val="22"/>
          <w:szCs w:val="22"/>
        </w:rPr>
        <w:t xml:space="preserve">. Povinnost uvedená v tomto odstavci se neuplatní v případě, kdy </w:t>
      </w:r>
      <w:r>
        <w:rPr>
          <w:rFonts w:ascii="Arial" w:eastAsia="Calibri" w:hAnsi="Arial"/>
          <w:sz w:val="22"/>
          <w:szCs w:val="22"/>
        </w:rPr>
        <w:t>p</w:t>
      </w:r>
      <w:r w:rsidRPr="000B61F1">
        <w:rPr>
          <w:rFonts w:ascii="Arial" w:eastAsia="Calibri" w:hAnsi="Arial"/>
          <w:sz w:val="22"/>
          <w:szCs w:val="22"/>
        </w:rPr>
        <w:t xml:space="preserve">rodávající prohlásí (obdobným způsobem) </w:t>
      </w:r>
      <w:r>
        <w:rPr>
          <w:rFonts w:ascii="Arial" w:eastAsia="Calibri" w:hAnsi="Arial"/>
          <w:sz w:val="22"/>
          <w:szCs w:val="22"/>
        </w:rPr>
        <w:t>k</w:t>
      </w:r>
      <w:r w:rsidRPr="000B61F1">
        <w:rPr>
          <w:rFonts w:ascii="Arial" w:eastAsia="Calibri" w:hAnsi="Arial"/>
          <w:sz w:val="22"/>
          <w:szCs w:val="22"/>
        </w:rPr>
        <w:t>upujícímu, že bude plnit předmět této smlouvy bez využití poddodavatelů nebo že žádná z poddodávek nedosahuje limitní částky 50 000 EUR bez DPH.</w:t>
      </w:r>
    </w:p>
    <w:p w14:paraId="3BB43775" w14:textId="77777777" w:rsidR="000C0CA1" w:rsidRPr="000C0CA1" w:rsidRDefault="000C0CA1" w:rsidP="000C0CA1">
      <w:pPr>
        <w:tabs>
          <w:tab w:val="left" w:pos="426"/>
        </w:tabs>
        <w:jc w:val="both"/>
        <w:rPr>
          <w:rFonts w:ascii="Arial" w:hAnsi="Arial" w:cs="Arial"/>
          <w:color w:val="auto"/>
          <w:sz w:val="22"/>
          <w:szCs w:val="22"/>
        </w:rPr>
      </w:pPr>
    </w:p>
    <w:p w14:paraId="0BC052B5" w14:textId="01688E99" w:rsidR="000C0CA1" w:rsidRPr="000C0CA1" w:rsidRDefault="000C0CA1" w:rsidP="000C0CA1">
      <w:pPr>
        <w:tabs>
          <w:tab w:val="left" w:pos="426"/>
        </w:tabs>
        <w:jc w:val="both"/>
        <w:rPr>
          <w:rFonts w:ascii="Arial" w:hAnsi="Arial" w:cs="Arial"/>
          <w:color w:val="auto"/>
          <w:sz w:val="22"/>
          <w:szCs w:val="22"/>
        </w:rPr>
      </w:pPr>
      <w:r w:rsidRPr="000C0CA1">
        <w:rPr>
          <w:rFonts w:ascii="Arial" w:hAnsi="Arial" w:cs="Arial"/>
          <w:color w:val="auto"/>
          <w:sz w:val="22"/>
          <w:szCs w:val="22"/>
        </w:rPr>
        <w:t>1</w:t>
      </w:r>
      <w:r w:rsidR="007A6403">
        <w:rPr>
          <w:rFonts w:ascii="Arial" w:hAnsi="Arial" w:cs="Arial"/>
          <w:color w:val="auto"/>
          <w:sz w:val="22"/>
          <w:szCs w:val="22"/>
        </w:rPr>
        <w:t>5</w:t>
      </w:r>
      <w:r w:rsidRPr="000C0CA1">
        <w:rPr>
          <w:rFonts w:ascii="Arial" w:hAnsi="Arial" w:cs="Arial"/>
          <w:color w:val="auto"/>
          <w:sz w:val="22"/>
          <w:szCs w:val="22"/>
        </w:rPr>
        <w:t xml:space="preserve">. Nedílnou součást této smlouvy tvoří přílohy: </w:t>
      </w:r>
    </w:p>
    <w:p w14:paraId="6C319D01" w14:textId="3AA61B1B" w:rsidR="000C0CA1" w:rsidRPr="000C0CA1" w:rsidRDefault="000C0CA1" w:rsidP="000C0CA1">
      <w:pPr>
        <w:tabs>
          <w:tab w:val="left" w:pos="360"/>
          <w:tab w:val="num" w:pos="1875"/>
        </w:tabs>
        <w:jc w:val="both"/>
        <w:rPr>
          <w:rFonts w:ascii="Arial" w:hAnsi="Arial" w:cs="Arial"/>
          <w:bCs/>
          <w:color w:val="000000"/>
          <w:sz w:val="22"/>
          <w:szCs w:val="22"/>
        </w:rPr>
      </w:pPr>
      <w:r w:rsidRPr="000C0CA1">
        <w:rPr>
          <w:rFonts w:ascii="Arial" w:hAnsi="Arial" w:cs="Arial"/>
          <w:bCs/>
          <w:color w:val="auto"/>
          <w:sz w:val="22"/>
          <w:szCs w:val="22"/>
        </w:rPr>
        <w:t xml:space="preserve">Příloha č. 1 - </w:t>
      </w:r>
      <w:r w:rsidR="003D05E2">
        <w:rPr>
          <w:rFonts w:ascii="Arial" w:hAnsi="Arial" w:cs="Arial"/>
          <w:bCs/>
          <w:color w:val="auto"/>
          <w:sz w:val="22"/>
          <w:szCs w:val="22"/>
        </w:rPr>
        <w:t>T</w:t>
      </w:r>
      <w:r w:rsidRPr="000C0CA1">
        <w:rPr>
          <w:rFonts w:ascii="Arial" w:hAnsi="Arial" w:cs="Arial"/>
          <w:color w:val="000000"/>
          <w:sz w:val="22"/>
          <w:szCs w:val="22"/>
        </w:rPr>
        <w:t>echnická specifikace dodávek kapalného helia</w:t>
      </w:r>
    </w:p>
    <w:p w14:paraId="4661127E" w14:textId="77777777" w:rsidR="000C0CA1" w:rsidRPr="000C0CA1" w:rsidRDefault="000C0CA1" w:rsidP="000C0CA1">
      <w:pPr>
        <w:tabs>
          <w:tab w:val="left" w:pos="360"/>
          <w:tab w:val="num" w:pos="1875"/>
        </w:tabs>
        <w:jc w:val="both"/>
        <w:rPr>
          <w:rFonts w:ascii="Arial" w:hAnsi="Arial" w:cs="Arial"/>
          <w:bCs/>
          <w:color w:val="auto"/>
          <w:sz w:val="22"/>
          <w:szCs w:val="22"/>
        </w:rPr>
      </w:pPr>
    </w:p>
    <w:p w14:paraId="2FE4D04A" w14:textId="5251A788" w:rsidR="00E5010B" w:rsidRDefault="00E5010B" w:rsidP="00E5010B">
      <w:pPr>
        <w:spacing w:line="280" w:lineRule="exact"/>
        <w:jc w:val="both"/>
        <w:rPr>
          <w:rFonts w:ascii="Arial" w:hAnsi="Arial"/>
          <w:sz w:val="22"/>
          <w:szCs w:val="22"/>
        </w:rPr>
      </w:pPr>
      <w:r>
        <w:rPr>
          <w:rFonts w:ascii="Arial" w:hAnsi="Arial"/>
          <w:sz w:val="22"/>
          <w:szCs w:val="22"/>
        </w:rPr>
        <w:t xml:space="preserve">V Olomouci, dne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V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r w:rsidRPr="00452EF5">
        <w:rPr>
          <w:rFonts w:ascii="Arial" w:hAnsi="Arial"/>
          <w:sz w:val="22"/>
          <w:szCs w:val="22"/>
        </w:rPr>
        <w:t>,</w:t>
      </w:r>
      <w:r>
        <w:rPr>
          <w:rFonts w:ascii="Arial" w:hAnsi="Arial"/>
          <w:b/>
          <w:sz w:val="22"/>
          <w:szCs w:val="22"/>
        </w:rPr>
        <w:t xml:space="preserve"> </w:t>
      </w:r>
      <w:r>
        <w:rPr>
          <w:rFonts w:ascii="Arial" w:hAnsi="Arial"/>
          <w:sz w:val="22"/>
          <w:szCs w:val="22"/>
        </w:rPr>
        <w:t xml:space="preserve">dne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781760F4" w14:textId="77777777" w:rsidR="00E5010B" w:rsidRDefault="00E5010B" w:rsidP="00E5010B">
      <w:pPr>
        <w:spacing w:line="280" w:lineRule="exact"/>
        <w:jc w:val="both"/>
        <w:rPr>
          <w:rFonts w:ascii="Arial" w:hAnsi="Arial"/>
          <w:sz w:val="22"/>
          <w:szCs w:val="22"/>
        </w:rPr>
      </w:pPr>
    </w:p>
    <w:p w14:paraId="33EF58B8" w14:textId="7040CBEA" w:rsidR="00E5010B" w:rsidRDefault="004A606B" w:rsidP="00E5010B">
      <w:pPr>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002B49DD" w14:textId="77777777" w:rsidR="00E5010B" w:rsidRDefault="00E5010B" w:rsidP="00E5010B">
      <w:pPr>
        <w:spacing w:line="280" w:lineRule="exact"/>
        <w:jc w:val="both"/>
        <w:rPr>
          <w:rFonts w:ascii="Arial" w:eastAsia="Arial" w:hAnsi="Arial"/>
          <w:sz w:val="22"/>
          <w:szCs w:val="22"/>
        </w:rPr>
      </w:pPr>
      <w:r>
        <w:rPr>
          <w:rFonts w:ascii="Arial" w:eastAsia="Arial" w:hAnsi="Arial"/>
          <w:sz w:val="22"/>
          <w:szCs w:val="22"/>
        </w:rPr>
        <w:t>…………………………………………                       ……………………………………………</w:t>
      </w:r>
      <w:r>
        <w:rPr>
          <w:rFonts w:ascii="Arial" w:hAnsi="Arial"/>
          <w:sz w:val="22"/>
          <w:szCs w:val="22"/>
        </w:rPr>
        <w:t>..</w:t>
      </w:r>
    </w:p>
    <w:p w14:paraId="17BD4D8C" w14:textId="15865586" w:rsidR="00E5010B" w:rsidRDefault="00AB2DBC" w:rsidP="00E5010B">
      <w:pPr>
        <w:spacing w:line="280" w:lineRule="exact"/>
        <w:jc w:val="both"/>
        <w:rPr>
          <w:rFonts w:ascii="Arial" w:hAnsi="Arial"/>
          <w:b/>
          <w:sz w:val="22"/>
          <w:szCs w:val="22"/>
        </w:rPr>
      </w:pPr>
      <w:r w:rsidRPr="00AB2DBC">
        <w:rPr>
          <w:rFonts w:ascii="Arial" w:hAnsi="Arial"/>
          <w:sz w:val="22"/>
          <w:szCs w:val="22"/>
        </w:rPr>
        <w:t>doc. JUDr. Michael Kohajda, Ph.D.</w:t>
      </w:r>
      <w:r>
        <w:rPr>
          <w:rFonts w:ascii="Arial" w:hAnsi="Arial"/>
          <w:sz w:val="22"/>
          <w:szCs w:val="22"/>
        </w:rPr>
        <w:tab/>
      </w:r>
      <w:r w:rsidR="00E5010B">
        <w:rPr>
          <w:rFonts w:ascii="Arial" w:hAnsi="Arial"/>
          <w:sz w:val="22"/>
          <w:szCs w:val="22"/>
        </w:rPr>
        <w:tab/>
      </w:r>
      <w:r w:rsidR="00E5010B">
        <w:rPr>
          <w:rFonts w:ascii="Arial" w:hAnsi="Arial"/>
          <w:sz w:val="22"/>
          <w:szCs w:val="22"/>
        </w:rPr>
        <w:tab/>
        <w:t xml:space="preserve">               </w:t>
      </w:r>
      <w:r w:rsidR="00E5010B">
        <w:rPr>
          <w:rFonts w:ascii="Arial" w:hAnsi="Arial"/>
          <w:b/>
          <w:sz w:val="22"/>
          <w:szCs w:val="22"/>
          <w:highlight w:val="yellow"/>
        </w:rPr>
        <w:t>(</w:t>
      </w:r>
      <w:r w:rsidR="00E5010B">
        <w:rPr>
          <w:rFonts w:ascii="Arial" w:hAnsi="Arial"/>
          <w:b/>
          <w:i/>
          <w:sz w:val="22"/>
          <w:szCs w:val="22"/>
          <w:highlight w:val="yellow"/>
        </w:rPr>
        <w:t>doplní Dodavatel</w:t>
      </w:r>
      <w:r w:rsidR="00E5010B">
        <w:rPr>
          <w:rFonts w:ascii="Arial" w:hAnsi="Arial"/>
          <w:b/>
          <w:sz w:val="22"/>
          <w:szCs w:val="22"/>
          <w:highlight w:val="yellow"/>
        </w:rPr>
        <w:t>)</w:t>
      </w:r>
    </w:p>
    <w:p w14:paraId="7EFD9E82" w14:textId="30538D61" w:rsidR="00804593" w:rsidRDefault="00E5010B" w:rsidP="00801C2B">
      <w:pPr>
        <w:spacing w:line="280" w:lineRule="exact"/>
        <w:jc w:val="both"/>
        <w:rPr>
          <w:rFonts w:ascii="Arial" w:hAnsi="Arial"/>
          <w:sz w:val="22"/>
          <w:szCs w:val="22"/>
        </w:rPr>
      </w:pPr>
      <w:r>
        <w:rPr>
          <w:rFonts w:ascii="Arial" w:eastAsia="Arial" w:hAnsi="Arial"/>
          <w:sz w:val="22"/>
          <w:szCs w:val="22"/>
        </w:rPr>
        <w:t xml:space="preserve">           </w:t>
      </w:r>
      <w:r>
        <w:rPr>
          <w:rFonts w:ascii="Arial" w:hAnsi="Arial"/>
          <w:sz w:val="22"/>
          <w:szCs w:val="22"/>
        </w:rPr>
        <w:t>rektor UP v</w:t>
      </w:r>
      <w:r w:rsidR="00801C2B">
        <w:rPr>
          <w:rFonts w:ascii="Arial" w:hAnsi="Arial"/>
          <w:sz w:val="22"/>
          <w:szCs w:val="22"/>
        </w:rPr>
        <w:t> </w:t>
      </w:r>
      <w:r>
        <w:rPr>
          <w:rFonts w:ascii="Arial" w:hAnsi="Arial"/>
          <w:sz w:val="22"/>
          <w:szCs w:val="22"/>
        </w:rPr>
        <w:t>Olomouci</w:t>
      </w:r>
    </w:p>
    <w:p w14:paraId="3C6B0C44" w14:textId="7995B2E9" w:rsidR="00801C2B" w:rsidRDefault="00801C2B" w:rsidP="00801C2B">
      <w:pPr>
        <w:spacing w:line="280" w:lineRule="exact"/>
        <w:jc w:val="both"/>
        <w:rPr>
          <w:rFonts w:ascii="Arial" w:hAnsi="Arial"/>
          <w:sz w:val="22"/>
          <w:szCs w:val="22"/>
        </w:rPr>
      </w:pPr>
      <w:r w:rsidRPr="001C1A7F">
        <w:rPr>
          <w:rFonts w:ascii="Arial" w:hAnsi="Arial"/>
          <w:sz w:val="22"/>
          <w:szCs w:val="22"/>
        </w:rPr>
        <w:lastRenderedPageBreak/>
        <w:t xml:space="preserve">Příloha č. 1 </w:t>
      </w:r>
      <w:r>
        <w:rPr>
          <w:rFonts w:ascii="Arial" w:hAnsi="Arial"/>
          <w:sz w:val="22"/>
          <w:szCs w:val="22"/>
        </w:rPr>
        <w:t xml:space="preserve">smlouvy </w:t>
      </w:r>
      <w:r w:rsidRPr="001C1A7F">
        <w:rPr>
          <w:rFonts w:ascii="Arial" w:hAnsi="Arial"/>
          <w:sz w:val="22"/>
          <w:szCs w:val="22"/>
        </w:rPr>
        <w:t xml:space="preserve">- </w:t>
      </w:r>
      <w:r w:rsidRPr="004C304A">
        <w:rPr>
          <w:rFonts w:ascii="Arial" w:hAnsi="Arial"/>
          <w:b/>
          <w:bCs/>
          <w:sz w:val="22"/>
          <w:szCs w:val="22"/>
        </w:rPr>
        <w:t>Technická specifikace dodávek kapalného helia</w:t>
      </w:r>
    </w:p>
    <w:p w14:paraId="34E0F469" w14:textId="77777777" w:rsidR="00892943" w:rsidRDefault="00892943" w:rsidP="00892943">
      <w:pPr>
        <w:jc w:val="both"/>
        <w:rPr>
          <w:rFonts w:ascii="Arial" w:hAnsi="Arial"/>
          <w:color w:val="auto"/>
          <w:sz w:val="22"/>
          <w:szCs w:val="20"/>
          <w:highlight w:val="yellow"/>
          <w:lang w:eastAsia="x-none"/>
        </w:rPr>
      </w:pPr>
    </w:p>
    <w:p w14:paraId="3CAA2865" w14:textId="77777777" w:rsidR="00892943" w:rsidRPr="00F511BB" w:rsidRDefault="00892943" w:rsidP="00892943">
      <w:pPr>
        <w:jc w:val="both"/>
        <w:rPr>
          <w:rFonts w:ascii="Arial" w:hAnsi="Arial"/>
          <w:color w:val="auto"/>
          <w:sz w:val="22"/>
          <w:szCs w:val="20"/>
          <w:lang w:eastAsia="x-none"/>
        </w:rPr>
      </w:pPr>
      <w:r w:rsidRPr="00F511BB">
        <w:rPr>
          <w:rFonts w:ascii="Arial" w:hAnsi="Arial"/>
          <w:color w:val="auto"/>
          <w:sz w:val="22"/>
          <w:szCs w:val="20"/>
          <w:lang w:eastAsia="x-none"/>
        </w:rPr>
        <w:t>Název produktu:</w:t>
      </w:r>
      <w:r w:rsidRPr="00892943">
        <w:rPr>
          <w:rFonts w:ascii="Arial" w:hAnsi="Arial"/>
          <w:color w:val="auto"/>
          <w:sz w:val="22"/>
          <w:szCs w:val="20"/>
          <w:lang w:eastAsia="x-none"/>
        </w:rPr>
        <w:t xml:space="preserve"> </w:t>
      </w:r>
      <w:r w:rsidRPr="00F511BB">
        <w:rPr>
          <w:rFonts w:ascii="Arial" w:hAnsi="Arial"/>
          <w:color w:val="auto"/>
          <w:sz w:val="22"/>
          <w:szCs w:val="20"/>
          <w:lang w:eastAsia="x-none"/>
        </w:rPr>
        <w:t xml:space="preserve">helium, hluboce zchlazené, kapalné o čistotě 99,999 % </w:t>
      </w:r>
    </w:p>
    <w:p w14:paraId="66DC88A6" w14:textId="77777777" w:rsidR="00892943" w:rsidRPr="00892943" w:rsidRDefault="00892943" w:rsidP="00892943">
      <w:pPr>
        <w:jc w:val="both"/>
        <w:rPr>
          <w:rFonts w:ascii="Arial" w:hAnsi="Arial"/>
          <w:color w:val="auto"/>
          <w:sz w:val="22"/>
          <w:szCs w:val="20"/>
          <w:lang w:eastAsia="x-none"/>
        </w:rPr>
      </w:pPr>
    </w:p>
    <w:p w14:paraId="35733FF7" w14:textId="7E187299" w:rsidR="00892943" w:rsidRPr="00F511BB" w:rsidRDefault="00892943" w:rsidP="00892943">
      <w:pPr>
        <w:jc w:val="both"/>
        <w:rPr>
          <w:rFonts w:ascii="Arial" w:hAnsi="Arial"/>
          <w:color w:val="auto"/>
          <w:sz w:val="22"/>
          <w:szCs w:val="20"/>
          <w:lang w:eastAsia="x-none"/>
        </w:rPr>
      </w:pPr>
      <w:r w:rsidRPr="00892943">
        <w:rPr>
          <w:rFonts w:ascii="Arial" w:hAnsi="Arial"/>
          <w:color w:val="auto"/>
          <w:sz w:val="22"/>
          <w:szCs w:val="20"/>
          <w:lang w:eastAsia="x-none"/>
        </w:rPr>
        <w:t>Z</w:t>
      </w:r>
      <w:r w:rsidRPr="00F511BB">
        <w:rPr>
          <w:rFonts w:ascii="Arial" w:hAnsi="Arial"/>
          <w:color w:val="auto"/>
          <w:sz w:val="22"/>
          <w:szCs w:val="20"/>
          <w:lang w:eastAsia="x-none"/>
        </w:rPr>
        <w:t>působ objednávky dílčích dodávek:</w:t>
      </w:r>
      <w:r w:rsidRPr="00892943">
        <w:rPr>
          <w:rFonts w:ascii="Arial" w:hAnsi="Arial"/>
          <w:color w:val="auto"/>
          <w:sz w:val="22"/>
          <w:szCs w:val="20"/>
          <w:lang w:eastAsia="x-none"/>
        </w:rPr>
        <w:t xml:space="preserve"> </w:t>
      </w:r>
      <w:r w:rsidRPr="00F511BB">
        <w:rPr>
          <w:rFonts w:ascii="Arial" w:hAnsi="Arial"/>
          <w:color w:val="auto"/>
          <w:sz w:val="22"/>
          <w:szCs w:val="20"/>
          <w:lang w:eastAsia="x-none"/>
        </w:rPr>
        <w:t>dílčí výzvy k plnění v rámci smlouvy, písemně</w:t>
      </w:r>
      <w:r w:rsidRPr="00892943">
        <w:rPr>
          <w:rFonts w:ascii="Arial" w:hAnsi="Arial"/>
          <w:color w:val="auto"/>
          <w:sz w:val="22"/>
          <w:szCs w:val="20"/>
          <w:lang w:eastAsia="x-none"/>
        </w:rPr>
        <w:t xml:space="preserve"> (v listinné podobě nebo </w:t>
      </w:r>
      <w:r w:rsidRPr="00F511BB">
        <w:rPr>
          <w:rFonts w:ascii="Arial" w:hAnsi="Arial"/>
          <w:color w:val="auto"/>
          <w:sz w:val="22"/>
          <w:szCs w:val="20"/>
          <w:lang w:eastAsia="x-none"/>
        </w:rPr>
        <w:t>e-mailem</w:t>
      </w:r>
      <w:r w:rsidRPr="00892943">
        <w:rPr>
          <w:rFonts w:ascii="Arial" w:hAnsi="Arial"/>
          <w:color w:val="auto"/>
          <w:sz w:val="22"/>
          <w:szCs w:val="20"/>
          <w:lang w:eastAsia="x-none"/>
        </w:rPr>
        <w:t>)</w:t>
      </w:r>
    </w:p>
    <w:p w14:paraId="2169C3A5" w14:textId="77777777" w:rsidR="00892943" w:rsidRPr="00892943" w:rsidRDefault="00892943" w:rsidP="00892943">
      <w:pPr>
        <w:jc w:val="both"/>
        <w:rPr>
          <w:rFonts w:ascii="Arial" w:hAnsi="Arial"/>
          <w:color w:val="auto"/>
          <w:sz w:val="22"/>
          <w:szCs w:val="20"/>
          <w:lang w:eastAsia="x-none"/>
        </w:rPr>
      </w:pPr>
    </w:p>
    <w:p w14:paraId="71834D68" w14:textId="7591D9B6" w:rsidR="00892943" w:rsidRPr="00F511BB" w:rsidRDefault="00892943" w:rsidP="00892943">
      <w:pPr>
        <w:jc w:val="both"/>
        <w:rPr>
          <w:rFonts w:ascii="Arial" w:hAnsi="Arial"/>
          <w:color w:val="auto"/>
          <w:sz w:val="22"/>
          <w:szCs w:val="20"/>
          <w:lang w:eastAsia="x-none"/>
        </w:rPr>
      </w:pPr>
      <w:r w:rsidRPr="00F511BB">
        <w:rPr>
          <w:rFonts w:ascii="Arial" w:hAnsi="Arial"/>
          <w:color w:val="auto"/>
          <w:sz w:val="22"/>
          <w:szCs w:val="20"/>
          <w:lang w:eastAsia="x-none"/>
        </w:rPr>
        <w:t>Způsob dodávek:</w:t>
      </w:r>
      <w:r w:rsidRPr="00892943">
        <w:rPr>
          <w:rFonts w:ascii="Arial" w:hAnsi="Arial"/>
          <w:color w:val="auto"/>
          <w:sz w:val="22"/>
          <w:szCs w:val="20"/>
          <w:lang w:eastAsia="x-none"/>
        </w:rPr>
        <w:t xml:space="preserve"> </w:t>
      </w:r>
      <w:r w:rsidRPr="00F511BB">
        <w:rPr>
          <w:rFonts w:ascii="Arial" w:hAnsi="Arial"/>
          <w:color w:val="auto"/>
          <w:sz w:val="22"/>
          <w:szCs w:val="20"/>
          <w:lang w:eastAsia="x-none"/>
        </w:rPr>
        <w:t>dovoz v mobilních nemagnetických (hliník nebo nerez. ocel)</w:t>
      </w:r>
      <w:r w:rsidRPr="00892943">
        <w:rPr>
          <w:rFonts w:ascii="Arial" w:hAnsi="Arial"/>
          <w:color w:val="auto"/>
          <w:sz w:val="22"/>
          <w:szCs w:val="20"/>
          <w:lang w:eastAsia="x-none"/>
        </w:rPr>
        <w:t xml:space="preserve"> </w:t>
      </w:r>
      <w:r w:rsidRPr="00F511BB">
        <w:rPr>
          <w:rFonts w:ascii="Arial" w:hAnsi="Arial"/>
          <w:color w:val="auto"/>
          <w:sz w:val="22"/>
          <w:szCs w:val="20"/>
          <w:lang w:eastAsia="x-none"/>
        </w:rPr>
        <w:t xml:space="preserve">kryogenních nízkotlakových nádobách ve vlastnictví </w:t>
      </w:r>
      <w:r w:rsidR="001A2D92">
        <w:rPr>
          <w:rFonts w:ascii="Arial" w:hAnsi="Arial"/>
          <w:color w:val="auto"/>
          <w:sz w:val="22"/>
          <w:szCs w:val="20"/>
          <w:lang w:eastAsia="x-none"/>
        </w:rPr>
        <w:t>prodávajícího</w:t>
      </w:r>
      <w:r w:rsidRPr="00F511BB">
        <w:rPr>
          <w:rFonts w:ascii="Arial" w:hAnsi="Arial"/>
          <w:color w:val="auto"/>
          <w:sz w:val="22"/>
          <w:szCs w:val="20"/>
          <w:lang w:eastAsia="x-none"/>
        </w:rPr>
        <w:t xml:space="preserve"> o objemu</w:t>
      </w:r>
      <w:r w:rsidRPr="00892943">
        <w:rPr>
          <w:rFonts w:ascii="Arial" w:hAnsi="Arial"/>
          <w:color w:val="auto"/>
          <w:sz w:val="22"/>
          <w:szCs w:val="20"/>
          <w:lang w:eastAsia="x-none"/>
        </w:rPr>
        <w:t>:</w:t>
      </w:r>
    </w:p>
    <w:p w14:paraId="553D7F06" w14:textId="77777777" w:rsidR="00892943" w:rsidRPr="00F511BB" w:rsidRDefault="00892943" w:rsidP="00892943">
      <w:pPr>
        <w:jc w:val="both"/>
        <w:rPr>
          <w:rFonts w:ascii="Arial" w:hAnsi="Arial"/>
          <w:color w:val="auto"/>
          <w:sz w:val="22"/>
          <w:szCs w:val="20"/>
          <w:lang w:eastAsia="x-none"/>
        </w:rPr>
      </w:pPr>
    </w:p>
    <w:p w14:paraId="333EE6EB" w14:textId="15DFD5B8" w:rsidR="00892943" w:rsidRPr="00F511BB" w:rsidRDefault="00892943" w:rsidP="00892943">
      <w:pPr>
        <w:jc w:val="both"/>
        <w:rPr>
          <w:rFonts w:ascii="Arial" w:hAnsi="Arial"/>
          <w:color w:val="auto"/>
          <w:sz w:val="22"/>
          <w:szCs w:val="20"/>
          <w:lang w:eastAsia="x-none"/>
        </w:rPr>
      </w:pPr>
      <w:r w:rsidRPr="00F511BB">
        <w:rPr>
          <w:rFonts w:ascii="Arial" w:hAnsi="Arial"/>
          <w:color w:val="auto"/>
          <w:sz w:val="22"/>
          <w:szCs w:val="20"/>
          <w:lang w:eastAsia="x-none"/>
        </w:rPr>
        <w:t xml:space="preserve">Velikost nádoby 230 - 270 litrů (přepravní nádoba zůstane vypůjčena u </w:t>
      </w:r>
      <w:r w:rsidR="001A2D92">
        <w:rPr>
          <w:rFonts w:ascii="Arial" w:hAnsi="Arial"/>
          <w:color w:val="auto"/>
          <w:sz w:val="22"/>
          <w:szCs w:val="20"/>
          <w:lang w:eastAsia="x-none"/>
        </w:rPr>
        <w:t>kupujícího</w:t>
      </w:r>
      <w:r w:rsidR="009B60DE">
        <w:rPr>
          <w:rFonts w:ascii="Arial" w:hAnsi="Arial"/>
          <w:color w:val="auto"/>
          <w:sz w:val="22"/>
          <w:szCs w:val="20"/>
          <w:lang w:eastAsia="x-none"/>
        </w:rPr>
        <w:t>)</w:t>
      </w:r>
      <w:r w:rsidRPr="00F511BB">
        <w:rPr>
          <w:rFonts w:ascii="Arial" w:hAnsi="Arial"/>
          <w:color w:val="auto"/>
          <w:sz w:val="22"/>
          <w:szCs w:val="20"/>
          <w:lang w:eastAsia="x-none"/>
        </w:rPr>
        <w:t xml:space="preserve"> na adrese: </w:t>
      </w:r>
      <w:r w:rsidRPr="00892943">
        <w:rPr>
          <w:rFonts w:ascii="Arial" w:hAnsi="Arial"/>
          <w:color w:val="auto"/>
          <w:sz w:val="22"/>
          <w:szCs w:val="20"/>
          <w:lang w:eastAsia="x-none"/>
        </w:rPr>
        <w:t xml:space="preserve">Vysokoškolský ústav CATRIN, </w:t>
      </w:r>
      <w:r w:rsidRPr="00F511BB">
        <w:rPr>
          <w:rFonts w:ascii="Arial" w:hAnsi="Arial"/>
          <w:color w:val="auto"/>
          <w:sz w:val="22"/>
          <w:szCs w:val="20"/>
          <w:lang w:eastAsia="x-none"/>
        </w:rPr>
        <w:t xml:space="preserve">Regionální centrum pokročilých technologií a materiálů, ul. Šlechtitelů </w:t>
      </w:r>
      <w:r w:rsidRPr="00892943">
        <w:rPr>
          <w:rFonts w:ascii="Arial" w:hAnsi="Arial"/>
          <w:color w:val="auto"/>
          <w:sz w:val="22"/>
          <w:szCs w:val="20"/>
          <w:lang w:eastAsia="x-none"/>
        </w:rPr>
        <w:t>241/</w:t>
      </w:r>
      <w:r w:rsidRPr="00F511BB">
        <w:rPr>
          <w:rFonts w:ascii="Arial" w:hAnsi="Arial"/>
          <w:color w:val="auto"/>
          <w:sz w:val="22"/>
          <w:szCs w:val="20"/>
          <w:lang w:eastAsia="x-none"/>
        </w:rPr>
        <w:t xml:space="preserve">27, Olomouc – Holice, </w:t>
      </w:r>
      <w:r w:rsidR="00725D2C">
        <w:rPr>
          <w:rFonts w:ascii="Arial" w:hAnsi="Arial"/>
          <w:color w:val="auto"/>
          <w:sz w:val="22"/>
          <w:szCs w:val="20"/>
          <w:lang w:eastAsia="x-none"/>
        </w:rPr>
        <w:t xml:space="preserve">budova G, 1. NP, místnost č. </w:t>
      </w:r>
      <w:r w:rsidRPr="00F511BB">
        <w:rPr>
          <w:rFonts w:ascii="Arial" w:hAnsi="Arial"/>
          <w:color w:val="auto"/>
          <w:sz w:val="22"/>
          <w:szCs w:val="20"/>
          <w:lang w:eastAsia="x-none"/>
        </w:rPr>
        <w:t>1</w:t>
      </w:r>
      <w:r w:rsidR="00725D2C">
        <w:rPr>
          <w:rFonts w:ascii="Arial" w:hAnsi="Arial"/>
          <w:color w:val="auto"/>
          <w:sz w:val="22"/>
          <w:szCs w:val="20"/>
          <w:lang w:eastAsia="x-none"/>
        </w:rPr>
        <w:t>.</w:t>
      </w:r>
      <w:r w:rsidRPr="00F511BB">
        <w:rPr>
          <w:rFonts w:ascii="Arial" w:hAnsi="Arial"/>
          <w:color w:val="auto"/>
          <w:sz w:val="22"/>
          <w:szCs w:val="20"/>
          <w:lang w:eastAsia="x-none"/>
        </w:rPr>
        <w:t>25.</w:t>
      </w:r>
    </w:p>
    <w:p w14:paraId="0F2D81C4" w14:textId="77777777" w:rsidR="00892943" w:rsidRPr="00F511BB" w:rsidRDefault="00892943" w:rsidP="00892943">
      <w:pPr>
        <w:jc w:val="both"/>
        <w:rPr>
          <w:rFonts w:ascii="Arial" w:hAnsi="Arial"/>
          <w:color w:val="auto"/>
          <w:sz w:val="22"/>
          <w:szCs w:val="20"/>
          <w:lang w:eastAsia="x-none"/>
        </w:rPr>
      </w:pPr>
    </w:p>
    <w:p w14:paraId="5FD7FF1D" w14:textId="77777777" w:rsidR="00892943" w:rsidRPr="00F511BB" w:rsidRDefault="00892943" w:rsidP="00892943">
      <w:pPr>
        <w:jc w:val="both"/>
        <w:rPr>
          <w:rFonts w:ascii="Arial" w:hAnsi="Arial"/>
          <w:color w:val="auto"/>
          <w:sz w:val="22"/>
          <w:szCs w:val="20"/>
          <w:lang w:eastAsia="x-none"/>
        </w:rPr>
      </w:pPr>
      <w:r w:rsidRPr="00892943">
        <w:rPr>
          <w:rFonts w:ascii="Arial" w:hAnsi="Arial"/>
          <w:color w:val="auto"/>
          <w:sz w:val="22"/>
          <w:szCs w:val="20"/>
          <w:lang w:eastAsia="x-none"/>
        </w:rPr>
        <w:t>Č</w:t>
      </w:r>
      <w:r w:rsidRPr="00F511BB">
        <w:rPr>
          <w:rFonts w:ascii="Arial" w:hAnsi="Arial"/>
          <w:color w:val="auto"/>
          <w:sz w:val="22"/>
          <w:szCs w:val="20"/>
          <w:lang w:eastAsia="x-none"/>
        </w:rPr>
        <w:t>etnost: cca každých 4 - 5 týdnů</w:t>
      </w:r>
    </w:p>
    <w:p w14:paraId="7C62DD3D" w14:textId="77777777" w:rsidR="00892943" w:rsidRPr="00F511BB" w:rsidRDefault="00892943" w:rsidP="00892943">
      <w:pPr>
        <w:jc w:val="both"/>
        <w:rPr>
          <w:rFonts w:ascii="Arial" w:hAnsi="Arial"/>
          <w:color w:val="auto"/>
          <w:sz w:val="22"/>
          <w:szCs w:val="20"/>
          <w:lang w:eastAsia="x-none"/>
        </w:rPr>
      </w:pPr>
    </w:p>
    <w:p w14:paraId="77CE67F7" w14:textId="65E44384" w:rsidR="00892943" w:rsidRPr="00F511BB" w:rsidRDefault="00892943" w:rsidP="00892943">
      <w:pPr>
        <w:jc w:val="both"/>
        <w:rPr>
          <w:rFonts w:ascii="Arial" w:hAnsi="Arial"/>
          <w:color w:val="auto"/>
          <w:sz w:val="22"/>
          <w:szCs w:val="20"/>
          <w:lang w:eastAsia="x-none"/>
        </w:rPr>
      </w:pPr>
      <w:r w:rsidRPr="00F511BB">
        <w:rPr>
          <w:rFonts w:ascii="Arial" w:hAnsi="Arial"/>
          <w:color w:val="auto"/>
          <w:sz w:val="22"/>
          <w:szCs w:val="20"/>
          <w:lang w:eastAsia="x-none"/>
        </w:rPr>
        <w:t xml:space="preserve">U </w:t>
      </w:r>
      <w:r w:rsidR="001A2D92">
        <w:rPr>
          <w:rFonts w:ascii="Arial" w:hAnsi="Arial"/>
          <w:color w:val="auto"/>
          <w:sz w:val="22"/>
          <w:szCs w:val="20"/>
          <w:lang w:eastAsia="x-none"/>
        </w:rPr>
        <w:t>kupujícího</w:t>
      </w:r>
      <w:r w:rsidRPr="00F511BB">
        <w:rPr>
          <w:rFonts w:ascii="Arial" w:hAnsi="Arial"/>
          <w:color w:val="auto"/>
          <w:sz w:val="22"/>
          <w:szCs w:val="20"/>
          <w:lang w:eastAsia="x-none"/>
        </w:rPr>
        <w:t xml:space="preserve"> se budou střídat vždy dvě přepravní nádoby s heliem. Při vyprázdnění nádoby bude s </w:t>
      </w:r>
      <w:r w:rsidR="001A2D92">
        <w:rPr>
          <w:rFonts w:ascii="Arial" w:hAnsi="Arial"/>
          <w:color w:val="auto"/>
          <w:sz w:val="22"/>
          <w:szCs w:val="20"/>
          <w:lang w:eastAsia="x-none"/>
        </w:rPr>
        <w:t>prodávajícím</w:t>
      </w:r>
      <w:r w:rsidRPr="00F511BB">
        <w:rPr>
          <w:rFonts w:ascii="Arial" w:hAnsi="Arial"/>
          <w:color w:val="auto"/>
          <w:sz w:val="22"/>
          <w:szCs w:val="20"/>
          <w:lang w:eastAsia="x-none"/>
        </w:rPr>
        <w:t xml:space="preserve"> sjednán závoz druhé (plné) nádoby tak, aby bylo možné držet nepřetržitý provoz zařízení UHV STM. Dovoz nádoby plné a odvoz nádoby použité bud</w:t>
      </w:r>
      <w:r w:rsidR="00442A8F">
        <w:rPr>
          <w:rFonts w:ascii="Arial" w:hAnsi="Arial"/>
          <w:color w:val="auto"/>
          <w:sz w:val="22"/>
          <w:szCs w:val="20"/>
          <w:lang w:eastAsia="x-none"/>
        </w:rPr>
        <w:t>e</w:t>
      </w:r>
      <w:r w:rsidRPr="00F511BB">
        <w:rPr>
          <w:rFonts w:ascii="Arial" w:hAnsi="Arial"/>
          <w:color w:val="auto"/>
          <w:sz w:val="22"/>
          <w:szCs w:val="20"/>
          <w:lang w:eastAsia="x-none"/>
        </w:rPr>
        <w:t xml:space="preserve"> probíhat v rámci jedné dopravy. Ta</w:t>
      </w:r>
      <w:r w:rsidR="009672C1">
        <w:rPr>
          <w:rFonts w:ascii="Arial" w:hAnsi="Arial"/>
          <w:color w:val="auto"/>
          <w:sz w:val="22"/>
          <w:szCs w:val="20"/>
          <w:lang w:eastAsia="x-none"/>
        </w:rPr>
        <w:t>kové</w:t>
      </w:r>
      <w:r w:rsidRPr="00F511BB">
        <w:rPr>
          <w:rFonts w:ascii="Arial" w:hAnsi="Arial"/>
          <w:color w:val="auto"/>
          <w:sz w:val="22"/>
          <w:szCs w:val="20"/>
          <w:lang w:eastAsia="x-none"/>
        </w:rPr>
        <w:t xml:space="preserve"> dodávky pak nemusí být v přesný den, ale budou koordinovány s </w:t>
      </w:r>
      <w:r w:rsidR="009672C1">
        <w:rPr>
          <w:rFonts w:ascii="Arial" w:hAnsi="Arial"/>
          <w:color w:val="auto"/>
          <w:sz w:val="22"/>
          <w:szCs w:val="20"/>
          <w:lang w:eastAsia="x-none"/>
        </w:rPr>
        <w:t>prodávajícím</w:t>
      </w:r>
      <w:r w:rsidRPr="00F511BB">
        <w:rPr>
          <w:rFonts w:ascii="Arial" w:hAnsi="Arial"/>
          <w:color w:val="auto"/>
          <w:sz w:val="22"/>
          <w:szCs w:val="20"/>
          <w:lang w:eastAsia="x-none"/>
        </w:rPr>
        <w:t xml:space="preserve"> tak</w:t>
      </w:r>
      <w:r w:rsidRPr="00892943">
        <w:rPr>
          <w:rFonts w:ascii="Arial" w:hAnsi="Arial"/>
          <w:color w:val="auto"/>
          <w:sz w:val="22"/>
          <w:szCs w:val="20"/>
          <w:lang w:eastAsia="x-none"/>
        </w:rPr>
        <w:t>,</w:t>
      </w:r>
      <w:r w:rsidRPr="00F511BB">
        <w:rPr>
          <w:rFonts w:ascii="Arial" w:hAnsi="Arial"/>
          <w:color w:val="auto"/>
          <w:sz w:val="22"/>
          <w:szCs w:val="20"/>
          <w:lang w:eastAsia="x-none"/>
        </w:rPr>
        <w:t xml:space="preserve"> aby </w:t>
      </w:r>
      <w:r w:rsidR="009672C1">
        <w:rPr>
          <w:rFonts w:ascii="Arial" w:hAnsi="Arial"/>
          <w:color w:val="auto"/>
          <w:sz w:val="22"/>
          <w:szCs w:val="20"/>
          <w:lang w:eastAsia="x-none"/>
        </w:rPr>
        <w:t>kupující</w:t>
      </w:r>
      <w:r w:rsidRPr="00F511BB">
        <w:rPr>
          <w:rFonts w:ascii="Arial" w:hAnsi="Arial"/>
          <w:color w:val="auto"/>
          <w:sz w:val="22"/>
          <w:szCs w:val="20"/>
          <w:lang w:eastAsia="x-none"/>
        </w:rPr>
        <w:t xml:space="preserve"> měl vždy jednu nádobu s heliem a plynule mohl použít novou.</w:t>
      </w:r>
    </w:p>
    <w:p w14:paraId="447763D8" w14:textId="77777777" w:rsidR="00892943" w:rsidRPr="00F511BB" w:rsidRDefault="00892943" w:rsidP="00892943">
      <w:pPr>
        <w:jc w:val="both"/>
        <w:rPr>
          <w:rFonts w:ascii="Arial" w:hAnsi="Arial"/>
          <w:color w:val="auto"/>
          <w:sz w:val="22"/>
          <w:szCs w:val="20"/>
          <w:lang w:eastAsia="x-none"/>
        </w:rPr>
      </w:pPr>
    </w:p>
    <w:p w14:paraId="333E2BB6" w14:textId="77777777" w:rsidR="00892943" w:rsidRPr="00F511BB" w:rsidRDefault="00892943" w:rsidP="00892943">
      <w:pPr>
        <w:jc w:val="both"/>
        <w:rPr>
          <w:rFonts w:ascii="Arial" w:hAnsi="Arial"/>
          <w:color w:val="auto"/>
          <w:sz w:val="22"/>
          <w:szCs w:val="20"/>
          <w:lang w:eastAsia="x-none"/>
        </w:rPr>
      </w:pPr>
      <w:r w:rsidRPr="00F511BB">
        <w:rPr>
          <w:rFonts w:ascii="Arial" w:hAnsi="Arial"/>
          <w:color w:val="auto"/>
          <w:sz w:val="22"/>
          <w:szCs w:val="20"/>
          <w:lang w:eastAsia="x-none"/>
        </w:rPr>
        <w:t>Rozměry přepravní nádoby vzhledem ke stavebním možnostem určených prostor:</w:t>
      </w:r>
    </w:p>
    <w:p w14:paraId="731FC193" w14:textId="77777777" w:rsidR="00892943" w:rsidRPr="00F511BB" w:rsidRDefault="00892943" w:rsidP="00892943">
      <w:pPr>
        <w:jc w:val="both"/>
        <w:rPr>
          <w:rFonts w:ascii="Arial" w:hAnsi="Arial"/>
          <w:color w:val="auto"/>
          <w:sz w:val="22"/>
          <w:szCs w:val="20"/>
          <w:lang w:eastAsia="x-none"/>
        </w:rPr>
      </w:pPr>
      <w:r w:rsidRPr="00F511BB">
        <w:rPr>
          <w:rFonts w:ascii="Arial" w:hAnsi="Arial"/>
          <w:color w:val="auto"/>
          <w:sz w:val="22"/>
          <w:szCs w:val="20"/>
          <w:lang w:eastAsia="x-none"/>
        </w:rPr>
        <w:t>-</w:t>
      </w:r>
      <w:r w:rsidRPr="00F511BB">
        <w:rPr>
          <w:rFonts w:ascii="Arial" w:hAnsi="Arial"/>
          <w:color w:val="auto"/>
          <w:sz w:val="22"/>
          <w:szCs w:val="20"/>
          <w:lang w:eastAsia="x-none"/>
        </w:rPr>
        <w:tab/>
        <w:t xml:space="preserve"> max. výška 1,90 m</w:t>
      </w:r>
    </w:p>
    <w:p w14:paraId="24522A27" w14:textId="77777777" w:rsidR="00892943" w:rsidRPr="00892943" w:rsidRDefault="00892943" w:rsidP="00892943">
      <w:pPr>
        <w:jc w:val="both"/>
        <w:rPr>
          <w:rFonts w:ascii="Arial" w:hAnsi="Arial"/>
          <w:color w:val="auto"/>
          <w:sz w:val="22"/>
          <w:szCs w:val="20"/>
          <w:lang w:eastAsia="x-none"/>
        </w:rPr>
      </w:pPr>
      <w:r w:rsidRPr="00F511BB">
        <w:rPr>
          <w:rFonts w:ascii="Arial" w:hAnsi="Arial"/>
          <w:color w:val="auto"/>
          <w:sz w:val="22"/>
          <w:szCs w:val="20"/>
          <w:lang w:eastAsia="x-none"/>
        </w:rPr>
        <w:t>-</w:t>
      </w:r>
      <w:r w:rsidRPr="00F511BB">
        <w:rPr>
          <w:rFonts w:ascii="Arial" w:hAnsi="Arial"/>
          <w:color w:val="auto"/>
          <w:sz w:val="22"/>
          <w:szCs w:val="20"/>
          <w:lang w:eastAsia="x-none"/>
        </w:rPr>
        <w:tab/>
        <w:t xml:space="preserve"> max. šířka 1,40 m</w:t>
      </w:r>
    </w:p>
    <w:p w14:paraId="7F27D67B" w14:textId="77777777" w:rsidR="00892943" w:rsidRPr="00F511BB" w:rsidRDefault="00892943" w:rsidP="00892943">
      <w:pPr>
        <w:jc w:val="both"/>
        <w:rPr>
          <w:rFonts w:ascii="Arial" w:hAnsi="Arial"/>
          <w:color w:val="auto"/>
          <w:sz w:val="22"/>
          <w:szCs w:val="20"/>
          <w:lang w:eastAsia="x-none"/>
        </w:rPr>
      </w:pPr>
    </w:p>
    <w:p w14:paraId="365C355B" w14:textId="77777777" w:rsidR="00892943" w:rsidRPr="00F511BB" w:rsidRDefault="00892943" w:rsidP="00892943">
      <w:pPr>
        <w:jc w:val="both"/>
        <w:rPr>
          <w:rFonts w:ascii="Arial" w:hAnsi="Arial"/>
          <w:color w:val="auto"/>
          <w:sz w:val="22"/>
          <w:szCs w:val="20"/>
          <w:lang w:eastAsia="x-none"/>
        </w:rPr>
      </w:pPr>
      <w:r w:rsidRPr="00F511BB">
        <w:rPr>
          <w:rFonts w:ascii="Arial" w:hAnsi="Arial"/>
          <w:color w:val="auto"/>
          <w:sz w:val="22"/>
          <w:szCs w:val="20"/>
          <w:lang w:eastAsia="x-none"/>
        </w:rPr>
        <w:t>Do přepravní nádoby musí být možné zasunout přečerpávací trubice s</w:t>
      </w:r>
      <w:r w:rsidRPr="00892943">
        <w:rPr>
          <w:rFonts w:ascii="Arial" w:hAnsi="Arial"/>
          <w:color w:val="auto"/>
          <w:sz w:val="22"/>
          <w:szCs w:val="20"/>
          <w:lang w:eastAsia="x-none"/>
        </w:rPr>
        <w:t> </w:t>
      </w:r>
      <w:r w:rsidRPr="00F511BB">
        <w:rPr>
          <w:rFonts w:ascii="Arial" w:hAnsi="Arial"/>
          <w:color w:val="auto"/>
          <w:sz w:val="22"/>
          <w:szCs w:val="20"/>
          <w:lang w:eastAsia="x-none"/>
        </w:rPr>
        <w:t>vnějším</w:t>
      </w:r>
      <w:r w:rsidRPr="00892943">
        <w:rPr>
          <w:rFonts w:ascii="Arial" w:hAnsi="Arial"/>
          <w:color w:val="auto"/>
          <w:sz w:val="22"/>
          <w:szCs w:val="20"/>
          <w:lang w:eastAsia="x-none"/>
        </w:rPr>
        <w:t xml:space="preserve"> </w:t>
      </w:r>
      <w:r w:rsidRPr="00F511BB">
        <w:rPr>
          <w:rFonts w:ascii="Arial" w:hAnsi="Arial"/>
          <w:color w:val="auto"/>
          <w:sz w:val="22"/>
          <w:szCs w:val="20"/>
          <w:lang w:eastAsia="x-none"/>
        </w:rPr>
        <w:t>průměrem 9,7 mm přes KF adaptér 10 mm</w:t>
      </w:r>
      <w:r w:rsidRPr="00892943">
        <w:rPr>
          <w:rFonts w:ascii="Arial" w:hAnsi="Arial"/>
          <w:color w:val="auto"/>
          <w:sz w:val="22"/>
          <w:szCs w:val="20"/>
          <w:lang w:eastAsia="x-none"/>
        </w:rPr>
        <w:t>.</w:t>
      </w:r>
    </w:p>
    <w:p w14:paraId="7482828E" w14:textId="77777777" w:rsidR="009B60DE" w:rsidRDefault="009B60DE" w:rsidP="00892943">
      <w:pPr>
        <w:jc w:val="both"/>
        <w:rPr>
          <w:rFonts w:ascii="Arial" w:hAnsi="Arial"/>
          <w:color w:val="auto"/>
          <w:sz w:val="22"/>
          <w:szCs w:val="20"/>
          <w:lang w:eastAsia="x-none"/>
        </w:rPr>
      </w:pPr>
    </w:p>
    <w:p w14:paraId="2B0D75CE" w14:textId="126CD70B" w:rsidR="00892943" w:rsidRPr="00F511BB" w:rsidRDefault="00892943" w:rsidP="00892943">
      <w:pPr>
        <w:jc w:val="both"/>
        <w:rPr>
          <w:rFonts w:ascii="Arial" w:hAnsi="Arial"/>
          <w:color w:val="auto"/>
          <w:sz w:val="22"/>
          <w:szCs w:val="20"/>
          <w:lang w:eastAsia="x-none"/>
        </w:rPr>
      </w:pPr>
      <w:r w:rsidRPr="00F511BB">
        <w:rPr>
          <w:rFonts w:ascii="Arial" w:hAnsi="Arial"/>
          <w:color w:val="auto"/>
          <w:sz w:val="22"/>
          <w:szCs w:val="20"/>
          <w:lang w:eastAsia="x-none"/>
        </w:rPr>
        <w:t>Pozn.: KF adaptéry jsou součástí dodávky</w:t>
      </w:r>
      <w:r w:rsidRPr="00892943">
        <w:rPr>
          <w:rFonts w:ascii="Arial" w:hAnsi="Arial"/>
          <w:color w:val="auto"/>
          <w:sz w:val="22"/>
          <w:szCs w:val="20"/>
          <w:lang w:eastAsia="x-none"/>
        </w:rPr>
        <w:t>.</w:t>
      </w:r>
    </w:p>
    <w:p w14:paraId="06BF38FB" w14:textId="77777777" w:rsidR="00FF3CD2" w:rsidRDefault="00FF3CD2" w:rsidP="00892943">
      <w:pPr>
        <w:jc w:val="both"/>
        <w:rPr>
          <w:rFonts w:ascii="Arial" w:hAnsi="Arial"/>
          <w:b/>
          <w:color w:val="auto"/>
          <w:sz w:val="22"/>
          <w:szCs w:val="20"/>
          <w:lang w:eastAsia="x-none"/>
        </w:rPr>
      </w:pPr>
    </w:p>
    <w:p w14:paraId="7EE2F82C" w14:textId="5355342B" w:rsidR="00892943" w:rsidRPr="00F511BB" w:rsidRDefault="00892943" w:rsidP="00892943">
      <w:pPr>
        <w:jc w:val="both"/>
        <w:rPr>
          <w:rFonts w:ascii="Arial" w:hAnsi="Arial"/>
          <w:b/>
          <w:color w:val="auto"/>
          <w:sz w:val="22"/>
          <w:szCs w:val="20"/>
          <w:lang w:eastAsia="x-none"/>
        </w:rPr>
      </w:pPr>
      <w:r w:rsidRPr="00F511BB">
        <w:rPr>
          <w:rFonts w:ascii="Arial" w:hAnsi="Arial"/>
          <w:b/>
          <w:color w:val="auto"/>
          <w:sz w:val="22"/>
          <w:szCs w:val="20"/>
          <w:lang w:eastAsia="x-none"/>
        </w:rPr>
        <w:t xml:space="preserve">Obecné požadavky: </w:t>
      </w:r>
    </w:p>
    <w:p w14:paraId="123A3CC2" w14:textId="58830458" w:rsidR="00892943" w:rsidRPr="00F511BB" w:rsidRDefault="00892943" w:rsidP="00892943">
      <w:pPr>
        <w:jc w:val="both"/>
        <w:rPr>
          <w:rFonts w:ascii="Arial" w:hAnsi="Arial"/>
          <w:color w:val="auto"/>
          <w:sz w:val="22"/>
          <w:szCs w:val="20"/>
          <w:lang w:eastAsia="x-none"/>
        </w:rPr>
      </w:pPr>
      <w:r w:rsidRPr="00F511BB">
        <w:rPr>
          <w:rFonts w:ascii="Arial" w:hAnsi="Arial"/>
          <w:color w:val="auto"/>
          <w:sz w:val="22"/>
          <w:szCs w:val="20"/>
          <w:lang w:eastAsia="x-none"/>
        </w:rPr>
        <w:t>Dodací doba:</w:t>
      </w:r>
      <w:r w:rsidRPr="00892943">
        <w:rPr>
          <w:rFonts w:ascii="Arial" w:hAnsi="Arial"/>
          <w:color w:val="auto"/>
          <w:sz w:val="22"/>
          <w:szCs w:val="20"/>
          <w:lang w:eastAsia="x-none"/>
        </w:rPr>
        <w:t xml:space="preserve"> </w:t>
      </w:r>
      <w:r w:rsidRPr="00F511BB">
        <w:rPr>
          <w:rFonts w:ascii="Arial" w:hAnsi="Arial"/>
          <w:color w:val="auto"/>
          <w:sz w:val="22"/>
          <w:szCs w:val="20"/>
          <w:lang w:eastAsia="x-none"/>
        </w:rPr>
        <w:t xml:space="preserve">do 2 týdnů od doručení </w:t>
      </w:r>
      <w:r w:rsidRPr="00892943">
        <w:rPr>
          <w:rFonts w:ascii="Arial" w:hAnsi="Arial"/>
          <w:color w:val="auto"/>
          <w:sz w:val="22"/>
          <w:szCs w:val="20"/>
          <w:lang w:eastAsia="x-none"/>
        </w:rPr>
        <w:t xml:space="preserve">písemné </w:t>
      </w:r>
      <w:r w:rsidRPr="00F511BB">
        <w:rPr>
          <w:rFonts w:ascii="Arial" w:hAnsi="Arial"/>
          <w:color w:val="auto"/>
          <w:sz w:val="22"/>
          <w:szCs w:val="20"/>
          <w:lang w:eastAsia="x-none"/>
        </w:rPr>
        <w:t>výzvy k poskytnutí dílčího plnění (v listinné podobě nebo e</w:t>
      </w:r>
      <w:r w:rsidRPr="00892943">
        <w:rPr>
          <w:rFonts w:ascii="Arial" w:hAnsi="Arial"/>
          <w:color w:val="auto"/>
          <w:sz w:val="22"/>
          <w:szCs w:val="20"/>
          <w:lang w:eastAsia="x-none"/>
        </w:rPr>
        <w:t>-</w:t>
      </w:r>
      <w:r w:rsidRPr="00F511BB">
        <w:rPr>
          <w:rFonts w:ascii="Arial" w:hAnsi="Arial"/>
          <w:color w:val="auto"/>
          <w:sz w:val="22"/>
          <w:szCs w:val="20"/>
          <w:lang w:eastAsia="x-none"/>
        </w:rPr>
        <w:t>mailem)</w:t>
      </w:r>
      <w:r w:rsidR="00094939">
        <w:rPr>
          <w:rFonts w:ascii="Arial" w:hAnsi="Arial"/>
          <w:color w:val="auto"/>
          <w:sz w:val="22"/>
          <w:szCs w:val="20"/>
          <w:lang w:eastAsia="x-none"/>
        </w:rPr>
        <w:t>,</w:t>
      </w:r>
      <w:r w:rsidRPr="00F511BB">
        <w:rPr>
          <w:rFonts w:ascii="Arial" w:hAnsi="Arial"/>
          <w:color w:val="auto"/>
          <w:sz w:val="22"/>
          <w:szCs w:val="20"/>
          <w:lang w:eastAsia="x-none"/>
        </w:rPr>
        <w:t xml:space="preserve"> nebude-li mezi osobami oprávněnými jednat ve věcech technických písemně dohodnuto jinak.</w:t>
      </w:r>
    </w:p>
    <w:p w14:paraId="06059D29" w14:textId="77777777" w:rsidR="00094939" w:rsidRDefault="00094939" w:rsidP="005F25A0">
      <w:pPr>
        <w:jc w:val="both"/>
        <w:rPr>
          <w:rFonts w:ascii="Arial" w:hAnsi="Arial"/>
          <w:color w:val="auto"/>
          <w:sz w:val="22"/>
          <w:szCs w:val="20"/>
          <w:lang w:eastAsia="x-none"/>
        </w:rPr>
      </w:pPr>
    </w:p>
    <w:p w14:paraId="27E5F338" w14:textId="354A7F62" w:rsidR="005A047C" w:rsidRDefault="00892943" w:rsidP="005F25A0">
      <w:pPr>
        <w:jc w:val="both"/>
        <w:rPr>
          <w:rFonts w:ascii="Arial" w:hAnsi="Arial"/>
          <w:color w:val="auto"/>
          <w:sz w:val="22"/>
          <w:szCs w:val="20"/>
          <w:lang w:eastAsia="x-none"/>
        </w:rPr>
      </w:pPr>
      <w:r w:rsidRPr="00F511BB">
        <w:rPr>
          <w:rFonts w:ascii="Arial" w:hAnsi="Arial"/>
          <w:color w:val="auto"/>
          <w:sz w:val="22"/>
          <w:szCs w:val="20"/>
          <w:lang w:eastAsia="x-none"/>
        </w:rPr>
        <w:t xml:space="preserve">V případě delších odstávek bude </w:t>
      </w:r>
      <w:r w:rsidR="00FF3CD2">
        <w:rPr>
          <w:rFonts w:ascii="Arial" w:hAnsi="Arial"/>
          <w:color w:val="auto"/>
          <w:sz w:val="22"/>
          <w:szCs w:val="20"/>
          <w:lang w:eastAsia="x-none"/>
        </w:rPr>
        <w:t>prodávající</w:t>
      </w:r>
      <w:r w:rsidRPr="00F511BB">
        <w:rPr>
          <w:rFonts w:ascii="Arial" w:hAnsi="Arial"/>
          <w:color w:val="auto"/>
          <w:sz w:val="22"/>
          <w:szCs w:val="20"/>
          <w:lang w:eastAsia="x-none"/>
        </w:rPr>
        <w:t xml:space="preserve"> vyzván k odvozu nádob</w:t>
      </w:r>
      <w:r w:rsidR="005A047C">
        <w:rPr>
          <w:rFonts w:ascii="Arial" w:hAnsi="Arial"/>
          <w:color w:val="auto"/>
          <w:sz w:val="22"/>
          <w:szCs w:val="20"/>
          <w:lang w:eastAsia="x-none"/>
        </w:rPr>
        <w:t>.</w:t>
      </w:r>
    </w:p>
    <w:p w14:paraId="3DCAFCE7" w14:textId="77777777" w:rsidR="00094939" w:rsidRDefault="00094939" w:rsidP="005F25A0">
      <w:pPr>
        <w:jc w:val="both"/>
        <w:rPr>
          <w:rFonts w:ascii="Arial" w:hAnsi="Arial"/>
          <w:b/>
        </w:rPr>
      </w:pPr>
    </w:p>
    <w:p w14:paraId="69CBEEAD" w14:textId="77777777" w:rsidR="00094939" w:rsidRDefault="00094939" w:rsidP="005F25A0">
      <w:pPr>
        <w:jc w:val="both"/>
        <w:rPr>
          <w:rFonts w:ascii="Arial" w:hAnsi="Arial"/>
          <w:b/>
        </w:rPr>
      </w:pPr>
    </w:p>
    <w:p w14:paraId="6CA88FC5" w14:textId="77777777" w:rsidR="00094939" w:rsidRDefault="00094939" w:rsidP="005F25A0">
      <w:pPr>
        <w:jc w:val="both"/>
        <w:rPr>
          <w:rFonts w:ascii="Arial" w:hAnsi="Arial"/>
          <w:b/>
        </w:rPr>
      </w:pPr>
    </w:p>
    <w:p w14:paraId="395D70BC" w14:textId="77777777" w:rsidR="00094939" w:rsidRDefault="00094939" w:rsidP="005F25A0">
      <w:pPr>
        <w:jc w:val="both"/>
        <w:rPr>
          <w:rFonts w:ascii="Arial" w:hAnsi="Arial"/>
          <w:b/>
        </w:rPr>
      </w:pPr>
    </w:p>
    <w:p w14:paraId="24D35AEF" w14:textId="77777777" w:rsidR="00094939" w:rsidRDefault="00094939" w:rsidP="005F25A0">
      <w:pPr>
        <w:jc w:val="both"/>
        <w:rPr>
          <w:rFonts w:ascii="Arial" w:hAnsi="Arial"/>
          <w:b/>
        </w:rPr>
      </w:pPr>
    </w:p>
    <w:p w14:paraId="4B0CBE9D" w14:textId="77777777" w:rsidR="00094939" w:rsidRDefault="00094939" w:rsidP="005F25A0">
      <w:pPr>
        <w:jc w:val="both"/>
        <w:rPr>
          <w:rFonts w:ascii="Arial" w:hAnsi="Arial"/>
          <w:b/>
        </w:rPr>
      </w:pPr>
    </w:p>
    <w:p w14:paraId="7802ED7B" w14:textId="77777777" w:rsidR="00094939" w:rsidRDefault="00094939" w:rsidP="005F25A0">
      <w:pPr>
        <w:jc w:val="both"/>
        <w:rPr>
          <w:rFonts w:ascii="Arial" w:hAnsi="Arial"/>
          <w:b/>
        </w:rPr>
      </w:pPr>
    </w:p>
    <w:p w14:paraId="530565BC" w14:textId="77777777" w:rsidR="00094939" w:rsidRDefault="00094939" w:rsidP="005F25A0">
      <w:pPr>
        <w:jc w:val="both"/>
        <w:rPr>
          <w:rFonts w:ascii="Arial" w:hAnsi="Arial"/>
          <w:b/>
        </w:rPr>
      </w:pPr>
    </w:p>
    <w:p w14:paraId="17E691A7" w14:textId="77777777" w:rsidR="00094939" w:rsidRDefault="00094939" w:rsidP="005F25A0">
      <w:pPr>
        <w:jc w:val="both"/>
        <w:rPr>
          <w:rFonts w:ascii="Arial" w:hAnsi="Arial"/>
          <w:b/>
        </w:rPr>
      </w:pPr>
    </w:p>
    <w:p w14:paraId="40FB7FA2" w14:textId="77777777" w:rsidR="00094939" w:rsidRDefault="00094939" w:rsidP="005F25A0">
      <w:pPr>
        <w:jc w:val="both"/>
        <w:rPr>
          <w:rFonts w:ascii="Arial" w:hAnsi="Arial"/>
          <w:b/>
        </w:rPr>
      </w:pPr>
    </w:p>
    <w:p w14:paraId="6FB736C9" w14:textId="77777777" w:rsidR="00094939" w:rsidRDefault="00094939" w:rsidP="005F25A0">
      <w:pPr>
        <w:jc w:val="both"/>
        <w:rPr>
          <w:rFonts w:ascii="Arial" w:hAnsi="Arial"/>
          <w:b/>
        </w:rPr>
      </w:pPr>
    </w:p>
    <w:p w14:paraId="55214E0B" w14:textId="0B5C51B5" w:rsidR="005F25A0" w:rsidRDefault="005F25A0" w:rsidP="005F25A0">
      <w:pPr>
        <w:jc w:val="both"/>
        <w:rPr>
          <w:rFonts w:ascii="Arial" w:hAnsi="Arial"/>
          <w:b/>
        </w:rPr>
      </w:pPr>
      <w:r w:rsidRPr="004E15BF">
        <w:rPr>
          <w:rFonts w:ascii="Arial" w:hAnsi="Arial"/>
          <w:b/>
        </w:rPr>
        <w:lastRenderedPageBreak/>
        <w:t xml:space="preserve">Příloha č. </w:t>
      </w:r>
      <w:r>
        <w:rPr>
          <w:rFonts w:ascii="Arial" w:hAnsi="Arial"/>
          <w:b/>
        </w:rPr>
        <w:t>3B</w:t>
      </w:r>
      <w:r w:rsidRPr="004E15BF">
        <w:rPr>
          <w:rFonts w:ascii="Arial" w:hAnsi="Arial"/>
          <w:b/>
        </w:rPr>
        <w:t xml:space="preserve"> Dokumentace</w:t>
      </w:r>
    </w:p>
    <w:p w14:paraId="283D0C9E" w14:textId="77777777" w:rsidR="00377F00" w:rsidRPr="005A047C" w:rsidRDefault="00377F00" w:rsidP="005F25A0">
      <w:pPr>
        <w:jc w:val="both"/>
        <w:rPr>
          <w:rFonts w:ascii="Arial" w:hAnsi="Arial"/>
          <w:color w:val="auto"/>
          <w:sz w:val="22"/>
          <w:szCs w:val="20"/>
          <w:lang w:eastAsia="x-none"/>
        </w:rPr>
      </w:pPr>
    </w:p>
    <w:p w14:paraId="79BBE9FD" w14:textId="240F7161" w:rsidR="005F25A0" w:rsidRPr="006536BC" w:rsidRDefault="005F25A0" w:rsidP="005F25A0">
      <w:pPr>
        <w:jc w:val="both"/>
        <w:rPr>
          <w:rFonts w:ascii="Arial" w:hAnsi="Arial"/>
          <w:b/>
          <w:sz w:val="22"/>
          <w:szCs w:val="22"/>
        </w:rPr>
      </w:pPr>
      <w:r w:rsidRPr="006536BC">
        <w:rPr>
          <w:rFonts w:ascii="Arial" w:hAnsi="Arial"/>
          <w:b/>
          <w:sz w:val="22"/>
          <w:szCs w:val="22"/>
        </w:rPr>
        <w:t xml:space="preserve">Dodavatel je povinen předložit ve své nabídce </w:t>
      </w:r>
      <w:r w:rsidRPr="006536BC">
        <w:rPr>
          <w:rFonts w:ascii="Arial" w:hAnsi="Arial"/>
          <w:b/>
          <w:sz w:val="22"/>
          <w:szCs w:val="22"/>
          <w:u w:val="single"/>
        </w:rPr>
        <w:t xml:space="preserve">pro </w:t>
      </w:r>
      <w:r>
        <w:rPr>
          <w:rFonts w:ascii="Arial" w:hAnsi="Arial"/>
          <w:b/>
          <w:sz w:val="22"/>
          <w:szCs w:val="22"/>
          <w:u w:val="single"/>
        </w:rPr>
        <w:t>2</w:t>
      </w:r>
      <w:r w:rsidRPr="006536BC">
        <w:rPr>
          <w:rFonts w:ascii="Arial" w:hAnsi="Arial"/>
          <w:b/>
          <w:sz w:val="22"/>
          <w:szCs w:val="22"/>
          <w:u w:val="single"/>
        </w:rPr>
        <w:t>. část veřejné zakázky</w:t>
      </w:r>
      <w:r>
        <w:rPr>
          <w:rFonts w:ascii="Arial" w:hAnsi="Arial"/>
          <w:b/>
          <w:sz w:val="22"/>
          <w:szCs w:val="22"/>
        </w:rPr>
        <w:t xml:space="preserve"> </w:t>
      </w:r>
      <w:r w:rsidRPr="006536BC">
        <w:rPr>
          <w:rFonts w:ascii="Arial" w:hAnsi="Arial"/>
          <w:b/>
          <w:sz w:val="22"/>
          <w:szCs w:val="22"/>
        </w:rPr>
        <w:t xml:space="preserve">jako její nedílnou součást návrh kupní smlouvy. Návrh kupní smlouvy Dodavatele musí respektovat dále uvedené </w:t>
      </w:r>
      <w:r>
        <w:rPr>
          <w:rFonts w:ascii="Arial" w:hAnsi="Arial"/>
          <w:b/>
          <w:sz w:val="22"/>
          <w:szCs w:val="22"/>
        </w:rPr>
        <w:t xml:space="preserve">závazné </w:t>
      </w:r>
      <w:r w:rsidRPr="006536BC">
        <w:rPr>
          <w:rFonts w:ascii="Arial" w:hAnsi="Arial"/>
          <w:b/>
          <w:sz w:val="22"/>
          <w:szCs w:val="22"/>
        </w:rPr>
        <w:t xml:space="preserve">obchodní podmínky: </w:t>
      </w:r>
    </w:p>
    <w:p w14:paraId="390C81A0" w14:textId="77777777" w:rsidR="005F25A0" w:rsidRDefault="005F25A0" w:rsidP="005F25A0">
      <w:pPr>
        <w:jc w:val="both"/>
      </w:pPr>
    </w:p>
    <w:p w14:paraId="2FD5B490" w14:textId="77777777" w:rsidR="005F25A0" w:rsidRPr="00CD7AB7" w:rsidRDefault="005F25A0" w:rsidP="005F25A0">
      <w:pPr>
        <w:jc w:val="center"/>
        <w:rPr>
          <w:rFonts w:ascii="Arial" w:hAnsi="Arial"/>
          <w:b/>
          <w:sz w:val="28"/>
          <w:szCs w:val="28"/>
        </w:rPr>
      </w:pPr>
      <w:r w:rsidRPr="00CD7AB7">
        <w:rPr>
          <w:rFonts w:ascii="Arial" w:hAnsi="Arial"/>
          <w:b/>
          <w:sz w:val="28"/>
          <w:szCs w:val="28"/>
        </w:rPr>
        <w:t>KUPNÍ SMLOUVA</w:t>
      </w:r>
    </w:p>
    <w:p w14:paraId="7D0ABC8D" w14:textId="77777777" w:rsidR="00377F00" w:rsidRPr="006E71D8" w:rsidRDefault="00377F00" w:rsidP="00377F00">
      <w:pPr>
        <w:jc w:val="center"/>
        <w:rPr>
          <w:rFonts w:ascii="Arial" w:hAnsi="Arial"/>
          <w:b/>
          <w:sz w:val="22"/>
          <w:szCs w:val="22"/>
        </w:rPr>
      </w:pPr>
      <w:r w:rsidRPr="006E71D8">
        <w:rPr>
          <w:rFonts w:ascii="Arial" w:hAnsi="Arial"/>
          <w:b/>
          <w:sz w:val="22"/>
          <w:szCs w:val="22"/>
        </w:rPr>
        <w:t xml:space="preserve">č.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347CBF32" w14:textId="77777777" w:rsidR="005F25A0" w:rsidRDefault="005F25A0" w:rsidP="005F25A0">
      <w:pPr>
        <w:jc w:val="center"/>
        <w:rPr>
          <w:rFonts w:ascii="Arial" w:hAnsi="Arial"/>
          <w:b/>
          <w:sz w:val="22"/>
          <w:szCs w:val="22"/>
        </w:rPr>
      </w:pPr>
    </w:p>
    <w:p w14:paraId="30BFB48F" w14:textId="77777777" w:rsidR="005F25A0" w:rsidRDefault="005F25A0" w:rsidP="005F25A0">
      <w:pPr>
        <w:rPr>
          <w:rFonts w:ascii="Arial" w:hAnsi="Arial"/>
          <w:b/>
          <w:sz w:val="22"/>
          <w:szCs w:val="22"/>
        </w:rPr>
      </w:pPr>
      <w:r>
        <w:rPr>
          <w:rFonts w:ascii="Arial" w:hAnsi="Arial"/>
          <w:b/>
          <w:sz w:val="22"/>
          <w:szCs w:val="22"/>
        </w:rPr>
        <w:t>I. Smluvní strany</w:t>
      </w:r>
    </w:p>
    <w:p w14:paraId="457EB228" w14:textId="77777777" w:rsidR="005F25A0" w:rsidRDefault="005F25A0" w:rsidP="005F25A0">
      <w:pPr>
        <w:widowControl w:val="0"/>
        <w:tabs>
          <w:tab w:val="left" w:pos="3119"/>
        </w:tabs>
        <w:ind w:left="2160" w:hanging="2160"/>
        <w:jc w:val="both"/>
        <w:rPr>
          <w:rFonts w:ascii="Arial" w:hAnsi="Arial"/>
          <w:b/>
          <w:sz w:val="22"/>
          <w:szCs w:val="22"/>
        </w:rPr>
      </w:pPr>
    </w:p>
    <w:p w14:paraId="5094605D" w14:textId="77777777" w:rsidR="00725985" w:rsidRDefault="00725985" w:rsidP="00725985">
      <w:pPr>
        <w:widowControl w:val="0"/>
        <w:tabs>
          <w:tab w:val="left" w:pos="3119"/>
        </w:tabs>
        <w:ind w:left="2160" w:hanging="2160"/>
        <w:jc w:val="both"/>
        <w:rPr>
          <w:rFonts w:ascii="Arial" w:hAnsi="Arial"/>
          <w:sz w:val="22"/>
          <w:szCs w:val="22"/>
        </w:rPr>
      </w:pPr>
      <w:r>
        <w:rPr>
          <w:rFonts w:ascii="Arial" w:hAnsi="Arial"/>
          <w:b/>
          <w:sz w:val="22"/>
          <w:szCs w:val="22"/>
        </w:rPr>
        <w:t xml:space="preserve">KUPUJÍCÍ: </w:t>
      </w:r>
      <w:r>
        <w:rPr>
          <w:rFonts w:ascii="Arial" w:hAnsi="Arial"/>
          <w:b/>
          <w:sz w:val="22"/>
          <w:szCs w:val="22"/>
        </w:rPr>
        <w:tab/>
      </w:r>
      <w:r>
        <w:rPr>
          <w:rFonts w:ascii="Arial" w:hAnsi="Arial"/>
          <w:b/>
          <w:sz w:val="22"/>
          <w:szCs w:val="22"/>
        </w:rPr>
        <w:tab/>
        <w:t>UNIVERZITA PALACKÉHO V OLOMOUCI</w:t>
      </w:r>
      <w:r>
        <w:rPr>
          <w:rFonts w:ascii="Arial" w:hAnsi="Arial"/>
          <w:sz w:val="22"/>
          <w:szCs w:val="22"/>
        </w:rPr>
        <w:t xml:space="preserve"> </w:t>
      </w:r>
    </w:p>
    <w:p w14:paraId="6741A1FB" w14:textId="77777777" w:rsidR="00725985" w:rsidRPr="00CD5BBC" w:rsidRDefault="00725985" w:rsidP="00725985">
      <w:pPr>
        <w:jc w:val="both"/>
        <w:rPr>
          <w:rFonts w:ascii="Arial" w:hAnsi="Arial"/>
          <w:sz w:val="22"/>
          <w:szCs w:val="22"/>
        </w:rPr>
      </w:pPr>
      <w:r w:rsidRPr="00CD5BBC">
        <w:rPr>
          <w:rFonts w:ascii="Arial" w:hAnsi="Arial"/>
          <w:color w:val="000000"/>
          <w:sz w:val="22"/>
          <w:szCs w:val="22"/>
        </w:rPr>
        <w:t xml:space="preserve">veřejná vysoká škola zřízená zákonem č. 111/1998 Sb., o vysokých školách a o změně a doplnění některých zákonů (zákon o vysokých školách), ve znění pozdějších předpisů </w:t>
      </w:r>
    </w:p>
    <w:p w14:paraId="5BEFFDFD" w14:textId="65DED7DB" w:rsidR="00725985" w:rsidRDefault="00725985" w:rsidP="00725985">
      <w:pPr>
        <w:widowControl w:val="0"/>
        <w:tabs>
          <w:tab w:val="left" w:pos="3119"/>
          <w:tab w:val="left" w:pos="4320"/>
        </w:tabs>
        <w:ind w:left="900" w:hanging="900"/>
        <w:jc w:val="both"/>
        <w:rPr>
          <w:rFonts w:ascii="Arial" w:hAnsi="Arial"/>
          <w:sz w:val="22"/>
          <w:szCs w:val="22"/>
        </w:rPr>
      </w:pPr>
      <w:r>
        <w:rPr>
          <w:rFonts w:ascii="Arial" w:hAnsi="Arial"/>
          <w:sz w:val="22"/>
          <w:szCs w:val="22"/>
        </w:rPr>
        <w:t>se sídlem:</w:t>
      </w:r>
      <w:r>
        <w:rPr>
          <w:rFonts w:ascii="Arial" w:hAnsi="Arial"/>
          <w:sz w:val="22"/>
          <w:szCs w:val="22"/>
        </w:rPr>
        <w:tab/>
        <w:t>Křížkovského 511/8, 77</w:t>
      </w:r>
      <w:r w:rsidR="00AB2DBC">
        <w:rPr>
          <w:rFonts w:ascii="Arial" w:hAnsi="Arial"/>
          <w:sz w:val="22"/>
          <w:szCs w:val="22"/>
        </w:rPr>
        <w:t>9</w:t>
      </w:r>
      <w:r>
        <w:rPr>
          <w:rFonts w:ascii="Arial" w:hAnsi="Arial"/>
          <w:sz w:val="22"/>
          <w:szCs w:val="22"/>
        </w:rPr>
        <w:t xml:space="preserve"> </w:t>
      </w:r>
      <w:r w:rsidR="00AB2DBC">
        <w:rPr>
          <w:rFonts w:ascii="Arial" w:hAnsi="Arial"/>
          <w:sz w:val="22"/>
          <w:szCs w:val="22"/>
        </w:rPr>
        <w:t>00</w:t>
      </w:r>
      <w:r>
        <w:rPr>
          <w:rFonts w:ascii="Arial" w:hAnsi="Arial"/>
          <w:sz w:val="22"/>
          <w:szCs w:val="22"/>
        </w:rPr>
        <w:t xml:space="preserve"> Olomouc, Česká republika</w:t>
      </w:r>
    </w:p>
    <w:p w14:paraId="20EFAAA7" w14:textId="6EA453BE" w:rsidR="00725985" w:rsidRDefault="00725985" w:rsidP="00725985">
      <w:pPr>
        <w:widowControl w:val="0"/>
        <w:tabs>
          <w:tab w:val="left" w:pos="3119"/>
          <w:tab w:val="left" w:pos="4320"/>
        </w:tabs>
        <w:ind w:left="900" w:hanging="900"/>
        <w:jc w:val="both"/>
        <w:rPr>
          <w:rFonts w:ascii="Arial" w:hAnsi="Arial"/>
          <w:sz w:val="22"/>
          <w:szCs w:val="22"/>
        </w:rPr>
      </w:pPr>
      <w:r>
        <w:rPr>
          <w:rFonts w:ascii="Arial" w:hAnsi="Arial"/>
          <w:sz w:val="22"/>
          <w:szCs w:val="22"/>
        </w:rPr>
        <w:t>rektor:</w:t>
      </w:r>
      <w:r>
        <w:rPr>
          <w:rFonts w:ascii="Arial" w:hAnsi="Arial"/>
          <w:sz w:val="22"/>
          <w:szCs w:val="22"/>
        </w:rPr>
        <w:tab/>
      </w:r>
      <w:r>
        <w:rPr>
          <w:rFonts w:ascii="Arial" w:hAnsi="Arial"/>
          <w:sz w:val="22"/>
          <w:szCs w:val="22"/>
        </w:rPr>
        <w:tab/>
      </w:r>
      <w:r w:rsidR="00AB2DBC" w:rsidRPr="00AB2DBC">
        <w:rPr>
          <w:rFonts w:ascii="Arial" w:hAnsi="Arial"/>
          <w:sz w:val="22"/>
          <w:szCs w:val="22"/>
        </w:rPr>
        <w:t>doc. JUDr. Michael Kohajda, Ph.D.</w:t>
      </w:r>
    </w:p>
    <w:p w14:paraId="2572970B" w14:textId="77777777" w:rsidR="00725985" w:rsidRDefault="00725985" w:rsidP="00725985">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38195AB0" w14:textId="77777777" w:rsidR="00725985" w:rsidRPr="00CD7AB7" w:rsidRDefault="00725985" w:rsidP="00725985">
      <w:pPr>
        <w:tabs>
          <w:tab w:val="left" w:pos="1276"/>
        </w:tabs>
        <w:spacing w:line="280" w:lineRule="exact"/>
        <w:jc w:val="both"/>
        <w:rPr>
          <w:rFonts w:ascii="Arial" w:hAnsi="Arial"/>
          <w:sz w:val="22"/>
          <w:szCs w:val="22"/>
        </w:rPr>
      </w:pPr>
      <w:r w:rsidRPr="00D62208">
        <w:rPr>
          <w:rFonts w:ascii="Arial" w:hAnsi="Arial"/>
          <w:sz w:val="22"/>
          <w:szCs w:val="22"/>
        </w:rPr>
        <w:t>ve věcech technických:</w:t>
      </w:r>
      <w:r>
        <w:rPr>
          <w:rFonts w:ascii="Arial" w:hAnsi="Arial"/>
          <w:sz w:val="22"/>
          <w:szCs w:val="22"/>
        </w:rPr>
        <w:tab/>
        <w:t xml:space="preserve">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3FB8D5AC" w14:textId="77777777" w:rsidR="00725985" w:rsidRPr="00CD7AB7" w:rsidRDefault="00725985" w:rsidP="00725985">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tel.č.</w:t>
      </w:r>
      <w:r>
        <w:rPr>
          <w:rFonts w:ascii="Arial" w:hAnsi="Arial"/>
          <w:sz w:val="22"/>
          <w:szCs w:val="22"/>
        </w:rPr>
        <w:t>:</w:t>
      </w:r>
      <w:r w:rsidRPr="00CD7AB7">
        <w:rPr>
          <w:rFonts w:ascii="Arial" w:hAnsi="Arial"/>
          <w:sz w:val="22"/>
          <w:szCs w:val="22"/>
        </w:rPr>
        <w:t xml:space="preserve"> </w:t>
      </w:r>
      <w:r w:rsidRPr="00CD7AB7">
        <w:rPr>
          <w:rFonts w:ascii="Arial" w:hAnsi="Arial"/>
          <w:i/>
          <w:sz w:val="22"/>
          <w:szCs w:val="22"/>
        </w:rPr>
        <w:t>(bude doplněno před podpisem tét</w:t>
      </w:r>
      <w:r>
        <w:rPr>
          <w:rFonts w:ascii="Arial" w:hAnsi="Arial"/>
          <w:i/>
          <w:sz w:val="22"/>
          <w:szCs w:val="22"/>
        </w:rPr>
        <w:t>o s</w:t>
      </w:r>
      <w:r w:rsidRPr="00CD7AB7">
        <w:rPr>
          <w:rFonts w:ascii="Arial" w:hAnsi="Arial"/>
          <w:i/>
          <w:sz w:val="22"/>
          <w:szCs w:val="22"/>
        </w:rPr>
        <w:t>mlouvy)</w:t>
      </w:r>
    </w:p>
    <w:p w14:paraId="30EA091E" w14:textId="77777777" w:rsidR="00725985" w:rsidRPr="00CD7AB7" w:rsidRDefault="00725985" w:rsidP="00725985">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Pr>
          <w:rFonts w:ascii="Arial" w:hAnsi="Arial"/>
          <w:sz w:val="22"/>
          <w:szCs w:val="22"/>
        </w:rPr>
        <w:t>-</w:t>
      </w:r>
      <w:r w:rsidRPr="00CD7AB7">
        <w:rPr>
          <w:rFonts w:ascii="Arial" w:hAnsi="Arial"/>
          <w:sz w:val="22"/>
          <w:szCs w:val="22"/>
        </w:rPr>
        <w:t xml:space="preserve">mail: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1D6C9160" w14:textId="77777777" w:rsidR="00725985" w:rsidRDefault="00725985" w:rsidP="00725985">
      <w:pPr>
        <w:widowControl w:val="0"/>
        <w:tabs>
          <w:tab w:val="left" w:pos="3119"/>
          <w:tab w:val="left" w:pos="4320"/>
        </w:tabs>
        <w:ind w:left="900" w:hanging="900"/>
        <w:jc w:val="both"/>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t>61989592</w:t>
      </w:r>
    </w:p>
    <w:p w14:paraId="6911E2AB" w14:textId="77777777" w:rsidR="00725985" w:rsidRDefault="00725985" w:rsidP="00725985">
      <w:pPr>
        <w:widowControl w:val="0"/>
        <w:tabs>
          <w:tab w:val="left" w:pos="3119"/>
          <w:tab w:val="left" w:pos="4320"/>
        </w:tabs>
        <w:ind w:left="900" w:hanging="900"/>
        <w:jc w:val="both"/>
        <w:rPr>
          <w:rFonts w:ascii="Arial" w:hAnsi="Arial"/>
          <w:sz w:val="22"/>
          <w:szCs w:val="22"/>
        </w:rPr>
      </w:pPr>
      <w:r>
        <w:rPr>
          <w:rFonts w:ascii="Arial" w:hAnsi="Arial"/>
          <w:sz w:val="22"/>
          <w:szCs w:val="22"/>
        </w:rPr>
        <w:t>DIČ:</w:t>
      </w:r>
      <w:r>
        <w:rPr>
          <w:rFonts w:ascii="Arial" w:hAnsi="Arial"/>
          <w:sz w:val="22"/>
          <w:szCs w:val="22"/>
        </w:rPr>
        <w:tab/>
      </w:r>
      <w:r>
        <w:rPr>
          <w:rFonts w:ascii="Arial" w:hAnsi="Arial"/>
          <w:sz w:val="22"/>
          <w:szCs w:val="22"/>
        </w:rPr>
        <w:tab/>
        <w:t>CZ61989592</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6E31AF4E" w14:textId="77777777" w:rsidR="00725985" w:rsidRDefault="00725985" w:rsidP="00725985">
      <w:pPr>
        <w:widowControl w:val="0"/>
        <w:tabs>
          <w:tab w:val="left" w:pos="3119"/>
          <w:tab w:val="left" w:pos="4320"/>
        </w:tabs>
        <w:ind w:left="900" w:hanging="900"/>
        <w:jc w:val="both"/>
        <w:rPr>
          <w:rFonts w:ascii="Arial" w:hAnsi="Arial"/>
          <w:sz w:val="22"/>
          <w:szCs w:val="22"/>
        </w:rPr>
      </w:pPr>
      <w:r>
        <w:rPr>
          <w:rFonts w:ascii="Arial" w:hAnsi="Arial"/>
          <w:sz w:val="22"/>
          <w:szCs w:val="22"/>
        </w:rPr>
        <w:t>bankovní spojení:</w:t>
      </w:r>
      <w:r>
        <w:rPr>
          <w:rFonts w:ascii="Arial" w:hAnsi="Arial"/>
          <w:sz w:val="22"/>
          <w:szCs w:val="22"/>
        </w:rPr>
        <w:tab/>
        <w:t xml:space="preserve">Komerční banka, a.s., pobočka Olomouc </w:t>
      </w:r>
    </w:p>
    <w:p w14:paraId="031F46D7" w14:textId="77777777" w:rsidR="00725985" w:rsidRDefault="00725985" w:rsidP="00725985">
      <w:pPr>
        <w:widowControl w:val="0"/>
        <w:tabs>
          <w:tab w:val="left" w:pos="3119"/>
          <w:tab w:val="left" w:pos="4320"/>
        </w:tabs>
        <w:ind w:left="900" w:hanging="900"/>
        <w:jc w:val="both"/>
        <w:rPr>
          <w:rFonts w:ascii="Arial" w:hAnsi="Arial"/>
          <w:sz w:val="22"/>
          <w:szCs w:val="22"/>
        </w:rPr>
      </w:pPr>
      <w:r>
        <w:rPr>
          <w:rFonts w:ascii="Arial" w:hAnsi="Arial"/>
          <w:sz w:val="22"/>
          <w:szCs w:val="22"/>
        </w:rPr>
        <w:t>č.ú.:</w:t>
      </w:r>
      <w:r>
        <w:rPr>
          <w:rFonts w:ascii="Arial" w:hAnsi="Arial"/>
          <w:sz w:val="22"/>
          <w:szCs w:val="22"/>
        </w:rPr>
        <w:tab/>
      </w:r>
      <w:r>
        <w:rPr>
          <w:rFonts w:ascii="Arial" w:hAnsi="Arial"/>
          <w:sz w:val="22"/>
          <w:szCs w:val="22"/>
        </w:rPr>
        <w:tab/>
        <w:t>19-1096330227/0100</w:t>
      </w:r>
    </w:p>
    <w:p w14:paraId="61ED5130" w14:textId="77777777" w:rsidR="00725985" w:rsidRPr="00CD7AB7" w:rsidRDefault="00725985" w:rsidP="00725985">
      <w:pPr>
        <w:tabs>
          <w:tab w:val="left" w:pos="3119"/>
        </w:tabs>
        <w:jc w:val="both"/>
        <w:rPr>
          <w:rFonts w:ascii="Arial" w:hAnsi="Arial"/>
          <w:sz w:val="22"/>
          <w:szCs w:val="22"/>
        </w:rPr>
      </w:pPr>
      <w:r w:rsidRPr="00CD7AB7">
        <w:rPr>
          <w:rFonts w:ascii="Arial" w:hAnsi="Arial"/>
          <w:sz w:val="22"/>
          <w:szCs w:val="22"/>
        </w:rPr>
        <w:t>(dále jen „kupující“) na straně jedné</w:t>
      </w:r>
    </w:p>
    <w:p w14:paraId="68508949" w14:textId="77777777" w:rsidR="00725985" w:rsidRDefault="00725985" w:rsidP="00725985">
      <w:pPr>
        <w:tabs>
          <w:tab w:val="left" w:pos="3119"/>
        </w:tabs>
        <w:jc w:val="both"/>
        <w:rPr>
          <w:rFonts w:ascii="Arial" w:hAnsi="Arial"/>
          <w:b/>
          <w:sz w:val="22"/>
          <w:szCs w:val="22"/>
        </w:rPr>
      </w:pPr>
    </w:p>
    <w:p w14:paraId="74AFA71C" w14:textId="77777777" w:rsidR="00725985" w:rsidRPr="00CD7AB7" w:rsidRDefault="00725985" w:rsidP="00725985">
      <w:pPr>
        <w:tabs>
          <w:tab w:val="left" w:pos="3119"/>
        </w:tabs>
        <w:jc w:val="both"/>
        <w:rPr>
          <w:rFonts w:ascii="Arial" w:hAnsi="Arial"/>
          <w:sz w:val="22"/>
          <w:szCs w:val="22"/>
        </w:rPr>
      </w:pPr>
      <w:r w:rsidRPr="00CD7AB7">
        <w:rPr>
          <w:rFonts w:ascii="Arial" w:hAnsi="Arial"/>
          <w:sz w:val="22"/>
          <w:szCs w:val="22"/>
        </w:rPr>
        <w:t>a</w:t>
      </w:r>
    </w:p>
    <w:p w14:paraId="11AAC51A" w14:textId="77777777" w:rsidR="00725985" w:rsidRDefault="00725985" w:rsidP="00725985">
      <w:pPr>
        <w:tabs>
          <w:tab w:val="left" w:pos="3119"/>
        </w:tabs>
        <w:jc w:val="both"/>
        <w:rPr>
          <w:rFonts w:ascii="Arial" w:hAnsi="Arial"/>
          <w:b/>
          <w:sz w:val="22"/>
          <w:szCs w:val="22"/>
        </w:rPr>
      </w:pPr>
    </w:p>
    <w:p w14:paraId="5F582786" w14:textId="77777777" w:rsidR="00725985" w:rsidRDefault="00725985" w:rsidP="00725985">
      <w:pPr>
        <w:widowControl w:val="0"/>
        <w:tabs>
          <w:tab w:val="left" w:pos="3119"/>
        </w:tabs>
        <w:jc w:val="both"/>
        <w:rPr>
          <w:rFonts w:ascii="Arial" w:hAnsi="Arial"/>
          <w:b/>
          <w:i/>
          <w:color w:val="FF0000"/>
          <w:sz w:val="22"/>
          <w:szCs w:val="22"/>
          <w:shd w:val="clear" w:color="auto" w:fill="C0C0C0"/>
        </w:rPr>
      </w:pPr>
      <w:r>
        <w:rPr>
          <w:rFonts w:ascii="Arial" w:hAnsi="Arial"/>
          <w:b/>
          <w:sz w:val="22"/>
          <w:szCs w:val="22"/>
        </w:rPr>
        <w:t xml:space="preserve">PRODÁVAJÍCÍ: </w:t>
      </w:r>
      <w:r>
        <w:rPr>
          <w:rFonts w:ascii="Arial" w:hAnsi="Arial"/>
          <w:b/>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53F1188B" w14:textId="77777777" w:rsidR="00725985" w:rsidRDefault="00725985" w:rsidP="00725985">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se sídlem:</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634776AB" w14:textId="77777777" w:rsidR="00725985" w:rsidRDefault="00725985" w:rsidP="00725985">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zápis v obchodním rejstříku:</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47A066B9" w14:textId="77777777" w:rsidR="00725985" w:rsidRDefault="00725985" w:rsidP="00725985">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statutární orgán:</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6F91908F" w14:textId="77777777" w:rsidR="00725985" w:rsidRDefault="00725985" w:rsidP="00725985">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3E63B77C" w14:textId="77777777" w:rsidR="00725985" w:rsidRDefault="00725985" w:rsidP="00725985">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ve věcech smluvních: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1282DB81" w14:textId="77777777" w:rsidR="00725985" w:rsidRDefault="00725985" w:rsidP="00725985">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412B93F8" w14:textId="77777777" w:rsidR="00725985" w:rsidRDefault="00725985" w:rsidP="00725985">
      <w:pPr>
        <w:widowControl w:val="0"/>
        <w:tabs>
          <w:tab w:val="left" w:pos="3119"/>
          <w:tab w:val="left" w:pos="4320"/>
        </w:tabs>
        <w:ind w:left="900" w:hanging="900"/>
        <w:jc w:val="both"/>
        <w:rPr>
          <w:rFonts w:ascii="Arial" w:hAnsi="Arial"/>
          <w:b/>
          <w:sz w:val="22"/>
          <w:szCs w:val="22"/>
        </w:rPr>
      </w:pPr>
      <w:r>
        <w:rPr>
          <w:rFonts w:ascii="Arial" w:hAnsi="Arial"/>
          <w:sz w:val="22"/>
          <w:szCs w:val="22"/>
        </w:rPr>
        <w:t>ve věcech technických: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3FD85C19" w14:textId="77777777" w:rsidR="00725985" w:rsidRDefault="00725985" w:rsidP="00725985">
      <w:pPr>
        <w:widowControl w:val="0"/>
        <w:tabs>
          <w:tab w:val="left" w:pos="3119"/>
          <w:tab w:val="left" w:pos="4320"/>
        </w:tabs>
        <w:ind w:left="900" w:hanging="900"/>
        <w:jc w:val="both"/>
        <w:rPr>
          <w:rFonts w:ascii="Arial" w:hAnsi="Arial"/>
          <w:b/>
          <w:sz w:val="22"/>
          <w:szCs w:val="22"/>
        </w:rPr>
      </w:pPr>
      <w:r>
        <w:rPr>
          <w:rFonts w:ascii="Arial" w:hAnsi="Arial"/>
          <w:b/>
          <w:sz w:val="22"/>
          <w:szCs w:val="22"/>
        </w:rPr>
        <w:tab/>
      </w:r>
      <w:r>
        <w:rPr>
          <w:rFonts w:ascii="Arial" w:hAnsi="Arial"/>
          <w:b/>
          <w:sz w:val="22"/>
          <w:szCs w:val="22"/>
        </w:rPr>
        <w:tab/>
      </w:r>
      <w:r w:rsidRPr="00F66AE8">
        <w:rPr>
          <w:rFonts w:ascii="Arial" w:hAnsi="Arial"/>
          <w:bCs/>
          <w:sz w:val="22"/>
          <w:szCs w:val="22"/>
        </w:rPr>
        <w:t>tel.</w:t>
      </w:r>
      <w:r>
        <w:rPr>
          <w:rFonts w:ascii="Arial" w:hAnsi="Arial"/>
          <w:bCs/>
          <w:sz w:val="22"/>
          <w:szCs w:val="22"/>
        </w:rPr>
        <w:t xml:space="preserve"> č.</w:t>
      </w:r>
      <w:r w:rsidRPr="00F66AE8">
        <w:rPr>
          <w:rFonts w:ascii="Arial" w:hAnsi="Arial"/>
          <w:bCs/>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6A51FE1A" w14:textId="77777777" w:rsidR="00725985" w:rsidRDefault="00725985" w:rsidP="00725985">
      <w:pPr>
        <w:widowControl w:val="0"/>
        <w:tabs>
          <w:tab w:val="left" w:pos="3119"/>
          <w:tab w:val="left" w:pos="4320"/>
        </w:tabs>
        <w:ind w:left="900" w:hanging="900"/>
        <w:jc w:val="both"/>
        <w:rPr>
          <w:rFonts w:ascii="Arial" w:hAnsi="Arial"/>
          <w:b/>
          <w:sz w:val="22"/>
          <w:szCs w:val="22"/>
        </w:rPr>
      </w:pPr>
      <w:r>
        <w:rPr>
          <w:rFonts w:ascii="Arial" w:hAnsi="Arial"/>
          <w:b/>
          <w:sz w:val="22"/>
          <w:szCs w:val="22"/>
        </w:rPr>
        <w:tab/>
      </w:r>
      <w:r>
        <w:rPr>
          <w:rFonts w:ascii="Arial" w:hAnsi="Arial"/>
          <w:b/>
          <w:sz w:val="22"/>
          <w:szCs w:val="22"/>
        </w:rPr>
        <w:tab/>
      </w:r>
      <w:r w:rsidRPr="00F66AE8">
        <w:rPr>
          <w:rFonts w:ascii="Arial" w:hAnsi="Arial"/>
          <w:bCs/>
          <w:sz w:val="22"/>
          <w:szCs w:val="22"/>
        </w:rPr>
        <w:t>e-mail:</w:t>
      </w:r>
      <w:r>
        <w:rPr>
          <w:rFonts w:ascii="Arial" w:hAnsi="Arial"/>
          <w:b/>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668E0F2C" w14:textId="77777777" w:rsidR="00725985" w:rsidRDefault="00725985" w:rsidP="00725985">
      <w:pPr>
        <w:widowControl w:val="0"/>
        <w:tabs>
          <w:tab w:val="left" w:pos="3119"/>
          <w:tab w:val="left" w:pos="4320"/>
        </w:tabs>
        <w:ind w:left="900" w:hanging="900"/>
        <w:jc w:val="both"/>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Pr>
          <w:rFonts w:ascii="Arial" w:hAnsi="Arial"/>
          <w:sz w:val="22"/>
          <w:szCs w:val="22"/>
        </w:rPr>
        <w:tab/>
      </w:r>
    </w:p>
    <w:p w14:paraId="72E9021E" w14:textId="77777777" w:rsidR="00725985" w:rsidRDefault="00725985" w:rsidP="00725985">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DIČ:</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00331C1" w14:textId="77777777" w:rsidR="00725985" w:rsidRDefault="00725985" w:rsidP="00725985">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bankovní spojení:</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4598B8DE" w14:textId="77777777" w:rsidR="00725985" w:rsidRDefault="00725985" w:rsidP="00725985">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č.ú.:</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EF8EAF4" w14:textId="77777777" w:rsidR="00725985" w:rsidRPr="00CD7AB7" w:rsidRDefault="00725985" w:rsidP="00725985">
      <w:pPr>
        <w:jc w:val="both"/>
        <w:rPr>
          <w:rFonts w:ascii="Arial" w:hAnsi="Arial"/>
          <w:sz w:val="22"/>
          <w:szCs w:val="22"/>
        </w:rPr>
      </w:pPr>
      <w:r w:rsidRPr="00CD7AB7">
        <w:rPr>
          <w:rFonts w:ascii="Arial" w:hAnsi="Arial"/>
          <w:sz w:val="22"/>
          <w:szCs w:val="22"/>
        </w:rPr>
        <w:t>(dále jen „prodávající“) na straně druhé</w:t>
      </w:r>
    </w:p>
    <w:p w14:paraId="7E5A3EFF" w14:textId="77777777" w:rsidR="00725985" w:rsidRDefault="00725985" w:rsidP="00725985">
      <w:pPr>
        <w:jc w:val="both"/>
        <w:rPr>
          <w:rFonts w:ascii="Arial" w:hAnsi="Arial"/>
          <w:sz w:val="22"/>
          <w:szCs w:val="22"/>
        </w:rPr>
      </w:pPr>
    </w:p>
    <w:p w14:paraId="672FAADB" w14:textId="03C66799" w:rsidR="00725985" w:rsidRDefault="00725985" w:rsidP="00725985">
      <w:pPr>
        <w:tabs>
          <w:tab w:val="left" w:pos="284"/>
        </w:tabs>
        <w:jc w:val="both"/>
        <w:rPr>
          <w:rFonts w:ascii="Arial" w:hAnsi="Arial"/>
          <w:color w:val="000000"/>
          <w:sz w:val="22"/>
          <w:szCs w:val="22"/>
        </w:rPr>
      </w:pPr>
      <w:r w:rsidRPr="00CD5BBC">
        <w:rPr>
          <w:rFonts w:ascii="Arial" w:hAnsi="Arial"/>
          <w:color w:val="000000"/>
          <w:sz w:val="22"/>
          <w:szCs w:val="22"/>
        </w:rPr>
        <w:t>uzavírají níže uvedeného dne, měsíce a roku podle ust. § 2079 a násl. zákona č. 89/2012 Sb., občanského zákoníku, ve znění pozdějších předpisů (dále jen „občanský zákoník“), tuto kupní smlouvu (dále jen „smlouva“)</w:t>
      </w:r>
      <w:r>
        <w:t xml:space="preserve"> </w:t>
      </w:r>
      <w:r w:rsidRPr="0084191C">
        <w:rPr>
          <w:rFonts w:ascii="Arial" w:hAnsi="Arial" w:cs="Arial"/>
          <w:sz w:val="22"/>
          <w:szCs w:val="22"/>
        </w:rPr>
        <w:t xml:space="preserve">související s realizací </w:t>
      </w:r>
      <w:r w:rsidRPr="0084191C">
        <w:rPr>
          <w:rFonts w:ascii="Arial" w:hAnsi="Arial" w:cs="Arial"/>
          <w:color w:val="000000"/>
          <w:sz w:val="22"/>
          <w:szCs w:val="22"/>
        </w:rPr>
        <w:t>p</w:t>
      </w:r>
      <w:r w:rsidRPr="0033451D">
        <w:rPr>
          <w:rFonts w:ascii="Arial" w:hAnsi="Arial"/>
          <w:color w:val="000000"/>
          <w:sz w:val="22"/>
          <w:szCs w:val="22"/>
        </w:rPr>
        <w:t>rojekt</w:t>
      </w:r>
      <w:r w:rsidR="0018124B">
        <w:rPr>
          <w:rFonts w:ascii="Arial" w:hAnsi="Arial"/>
          <w:color w:val="000000"/>
          <w:sz w:val="22"/>
          <w:szCs w:val="22"/>
        </w:rPr>
        <w:t>u</w:t>
      </w:r>
      <w:r w:rsidR="009B60DE">
        <w:rPr>
          <w:rFonts w:ascii="Arial" w:hAnsi="Arial"/>
          <w:color w:val="000000"/>
          <w:sz w:val="22"/>
          <w:szCs w:val="22"/>
        </w:rPr>
        <w:t>:</w:t>
      </w:r>
    </w:p>
    <w:p w14:paraId="386D18E1" w14:textId="56FC35DD" w:rsidR="009B60DE" w:rsidRDefault="009B60DE" w:rsidP="009B60DE">
      <w:pPr>
        <w:pStyle w:val="Standard"/>
        <w:jc w:val="both"/>
        <w:rPr>
          <w:rFonts w:ascii="Arial" w:hAnsi="Arial"/>
          <w:color w:val="000000"/>
          <w:sz w:val="22"/>
          <w:szCs w:val="22"/>
        </w:rPr>
      </w:pPr>
      <w:r w:rsidRPr="009B60DE">
        <w:rPr>
          <w:rFonts w:ascii="Arial" w:hAnsi="Arial"/>
          <w:color w:val="000000"/>
          <w:sz w:val="22"/>
          <w:szCs w:val="22"/>
        </w:rPr>
        <w:lastRenderedPageBreak/>
        <w:t>„Záchrana životů prostřednictvím výzkumu v oblasti včasné detekce a prevence rakoviny: Molekulární, genomické a sociální faktory“, reg. č. CZ.02.01.01/00/22_008/0004644, v rámci Operačního programu Jan Amos Komenský</w:t>
      </w:r>
      <w:r w:rsidR="0018124B">
        <w:rPr>
          <w:rFonts w:ascii="Arial" w:hAnsi="Arial"/>
          <w:color w:val="000000"/>
          <w:sz w:val="22"/>
          <w:szCs w:val="22"/>
        </w:rPr>
        <w:t>.</w:t>
      </w:r>
    </w:p>
    <w:p w14:paraId="6E91B8F0" w14:textId="7BDDE5C8" w:rsidR="009B60DE" w:rsidRPr="00346210" w:rsidRDefault="009B60DE" w:rsidP="00725985">
      <w:pPr>
        <w:tabs>
          <w:tab w:val="left" w:pos="284"/>
        </w:tabs>
        <w:jc w:val="both"/>
        <w:rPr>
          <w:rFonts w:ascii="Arial" w:hAnsi="Arial"/>
          <w:i/>
          <w:color w:val="000000"/>
          <w:sz w:val="22"/>
          <w:szCs w:val="22"/>
        </w:rPr>
      </w:pPr>
    </w:p>
    <w:p w14:paraId="2ABA74E4" w14:textId="3196F4AE" w:rsidR="00725985" w:rsidRDefault="00725985" w:rsidP="009B60DE">
      <w:pPr>
        <w:jc w:val="both"/>
        <w:rPr>
          <w:rFonts w:ascii="Arial" w:hAnsi="Arial"/>
          <w:sz w:val="22"/>
          <w:szCs w:val="22"/>
        </w:rPr>
      </w:pPr>
      <w:r w:rsidRPr="00346210">
        <w:rPr>
          <w:rFonts w:ascii="Arial" w:hAnsi="Arial"/>
          <w:sz w:val="22"/>
          <w:szCs w:val="22"/>
        </w:rPr>
        <w:t xml:space="preserve">Kupující s prodávajícím uzavírají tuto </w:t>
      </w:r>
      <w:r w:rsidRPr="00F24648">
        <w:rPr>
          <w:rFonts w:ascii="Arial" w:hAnsi="Arial"/>
          <w:sz w:val="22"/>
          <w:szCs w:val="22"/>
        </w:rPr>
        <w:t xml:space="preserve">smlouvu v důsledku skutečnosti, že </w:t>
      </w:r>
      <w:r>
        <w:rPr>
          <w:rFonts w:ascii="Arial" w:hAnsi="Arial"/>
          <w:sz w:val="22"/>
          <w:szCs w:val="22"/>
        </w:rPr>
        <w:t>prodávající byl kupujícím vybrán</w:t>
      </w:r>
      <w:r w:rsidRPr="00F24648">
        <w:rPr>
          <w:rFonts w:ascii="Arial" w:hAnsi="Arial"/>
          <w:sz w:val="22"/>
          <w:szCs w:val="22"/>
        </w:rPr>
        <w:t xml:space="preserve"> v </w:t>
      </w:r>
      <w:r w:rsidRPr="00772CDD">
        <w:rPr>
          <w:rFonts w:ascii="Arial" w:hAnsi="Arial"/>
          <w:sz w:val="22"/>
          <w:szCs w:val="22"/>
        </w:rPr>
        <w:t xml:space="preserve">zadávacím řízení s názvem </w:t>
      </w:r>
      <w:r w:rsidRPr="000D4D81">
        <w:rPr>
          <w:rFonts w:ascii="Arial" w:hAnsi="Arial"/>
          <w:b/>
          <w:sz w:val="22"/>
          <w:szCs w:val="22"/>
        </w:rPr>
        <w:t>„</w:t>
      </w:r>
      <w:r w:rsidRPr="00495D88">
        <w:rPr>
          <w:rFonts w:ascii="Arial" w:eastAsia="Arial" w:hAnsi="Arial"/>
          <w:b/>
          <w:sz w:val="22"/>
          <w:szCs w:val="22"/>
        </w:rPr>
        <w:t>UPOL – Dodávk</w:t>
      </w:r>
      <w:r>
        <w:rPr>
          <w:rFonts w:ascii="Arial" w:eastAsia="Arial" w:hAnsi="Arial"/>
          <w:b/>
          <w:sz w:val="22"/>
          <w:szCs w:val="22"/>
        </w:rPr>
        <w:t>y</w:t>
      </w:r>
      <w:r w:rsidRPr="00495D88">
        <w:rPr>
          <w:rFonts w:ascii="Arial" w:eastAsia="Arial" w:hAnsi="Arial"/>
          <w:b/>
          <w:sz w:val="22"/>
          <w:szCs w:val="22"/>
        </w:rPr>
        <w:t xml:space="preserve"> kapalného helia 202</w:t>
      </w:r>
      <w:r w:rsidR="00AB2DBC">
        <w:rPr>
          <w:rFonts w:ascii="Arial" w:eastAsia="Arial" w:hAnsi="Arial"/>
          <w:b/>
          <w:sz w:val="22"/>
          <w:szCs w:val="22"/>
        </w:rPr>
        <w:t>5</w:t>
      </w:r>
      <w:r>
        <w:rPr>
          <w:rFonts w:ascii="Arial" w:eastAsia="Arial" w:hAnsi="Arial"/>
          <w:b/>
          <w:sz w:val="22"/>
          <w:szCs w:val="22"/>
        </w:rPr>
        <w:t>/202</w:t>
      </w:r>
      <w:r w:rsidR="00AB2DBC">
        <w:rPr>
          <w:rFonts w:ascii="Arial" w:eastAsia="Arial" w:hAnsi="Arial"/>
          <w:b/>
          <w:sz w:val="22"/>
          <w:szCs w:val="22"/>
        </w:rPr>
        <w:t>6</w:t>
      </w:r>
      <w:r>
        <w:rPr>
          <w:rFonts w:ascii="Arial" w:eastAsia="Arial" w:hAnsi="Arial"/>
          <w:b/>
          <w:sz w:val="22"/>
          <w:szCs w:val="22"/>
        </w:rPr>
        <w:t xml:space="preserve"> – 2. část veřejné zakázky</w:t>
      </w:r>
      <w:r w:rsidRPr="000D4D81">
        <w:rPr>
          <w:rFonts w:ascii="Arial" w:hAnsi="Arial"/>
          <w:b/>
          <w:sz w:val="22"/>
          <w:szCs w:val="22"/>
        </w:rPr>
        <w:t>“</w:t>
      </w:r>
      <w:r w:rsidRPr="00772CDD">
        <w:rPr>
          <w:rFonts w:ascii="Arial" w:hAnsi="Arial"/>
          <w:sz w:val="22"/>
          <w:szCs w:val="22"/>
        </w:rPr>
        <w:t xml:space="preserve"> jako </w:t>
      </w:r>
      <w:r>
        <w:rPr>
          <w:rFonts w:ascii="Arial" w:hAnsi="Arial"/>
          <w:sz w:val="22"/>
          <w:szCs w:val="22"/>
        </w:rPr>
        <w:t>dodavatel pro tuto veřejnou zakázku.</w:t>
      </w:r>
    </w:p>
    <w:p w14:paraId="5D2A744E" w14:textId="77777777" w:rsidR="009B60DE" w:rsidRPr="00122FD4" w:rsidRDefault="009B60DE" w:rsidP="009B60DE">
      <w:pPr>
        <w:jc w:val="both"/>
        <w:rPr>
          <w:rFonts w:ascii="Arial" w:hAnsi="Arial"/>
          <w:sz w:val="22"/>
          <w:szCs w:val="22"/>
        </w:rPr>
      </w:pPr>
    </w:p>
    <w:p w14:paraId="063C364B" w14:textId="77777777" w:rsidR="005F25A0" w:rsidRPr="000C0CA1" w:rsidRDefault="005F25A0" w:rsidP="005F25A0">
      <w:pPr>
        <w:rPr>
          <w:rFonts w:ascii="Arial" w:hAnsi="Arial" w:cs="Arial"/>
          <w:b/>
          <w:color w:val="auto"/>
          <w:sz w:val="22"/>
          <w:szCs w:val="22"/>
        </w:rPr>
      </w:pPr>
      <w:r>
        <w:rPr>
          <w:rFonts w:ascii="Arial" w:hAnsi="Arial" w:cs="Arial"/>
          <w:b/>
          <w:color w:val="auto"/>
          <w:sz w:val="22"/>
          <w:szCs w:val="22"/>
        </w:rPr>
        <w:t xml:space="preserve">II. </w:t>
      </w:r>
      <w:r w:rsidRPr="000C0CA1">
        <w:rPr>
          <w:rFonts w:ascii="Arial" w:hAnsi="Arial" w:cs="Arial"/>
          <w:b/>
          <w:color w:val="auto"/>
          <w:sz w:val="22"/>
          <w:szCs w:val="22"/>
        </w:rPr>
        <w:t>Předmět plnění</w:t>
      </w:r>
    </w:p>
    <w:p w14:paraId="4EFB98E9" w14:textId="77777777" w:rsidR="005F25A0" w:rsidRPr="000C0CA1" w:rsidRDefault="005F25A0" w:rsidP="005F25A0">
      <w:pPr>
        <w:jc w:val="both"/>
        <w:rPr>
          <w:rFonts w:ascii="Arial" w:hAnsi="Arial" w:cs="Arial"/>
          <w:color w:val="auto"/>
          <w:sz w:val="22"/>
          <w:szCs w:val="22"/>
        </w:rPr>
      </w:pPr>
    </w:p>
    <w:p w14:paraId="25260F4B" w14:textId="182DFD0A" w:rsidR="005F25A0" w:rsidRDefault="005F25A0" w:rsidP="005F25A0">
      <w:pPr>
        <w:tabs>
          <w:tab w:val="left" w:pos="0"/>
          <w:tab w:val="right" w:pos="5103"/>
        </w:tabs>
        <w:jc w:val="both"/>
        <w:rPr>
          <w:rFonts w:ascii="Arial" w:hAnsi="Arial" w:cs="Arial"/>
          <w:color w:val="000000"/>
          <w:sz w:val="22"/>
          <w:szCs w:val="22"/>
        </w:rPr>
      </w:pPr>
      <w:r w:rsidRPr="000C0CA1">
        <w:rPr>
          <w:rFonts w:ascii="Arial" w:hAnsi="Arial" w:cs="Arial"/>
          <w:bCs/>
          <w:color w:val="auto"/>
          <w:sz w:val="22"/>
          <w:szCs w:val="22"/>
        </w:rPr>
        <w:t xml:space="preserve">1. Předmětem koupě podle této smlouvy je </w:t>
      </w:r>
      <w:r w:rsidR="0018124B">
        <w:rPr>
          <w:rFonts w:ascii="Arial" w:hAnsi="Arial" w:cs="Arial"/>
          <w:b/>
          <w:color w:val="auto"/>
          <w:sz w:val="22"/>
          <w:szCs w:val="22"/>
        </w:rPr>
        <w:t>2</w:t>
      </w:r>
      <w:r w:rsidRPr="000C0CA1">
        <w:rPr>
          <w:rFonts w:ascii="Arial" w:hAnsi="Arial" w:cs="Arial"/>
          <w:b/>
          <w:color w:val="auto"/>
          <w:sz w:val="22"/>
          <w:szCs w:val="22"/>
        </w:rPr>
        <w:t xml:space="preserve"> </w:t>
      </w:r>
      <w:r w:rsidR="00D367B2">
        <w:rPr>
          <w:rFonts w:ascii="Arial" w:hAnsi="Arial" w:cs="Arial"/>
          <w:b/>
          <w:color w:val="auto"/>
          <w:sz w:val="22"/>
          <w:szCs w:val="22"/>
        </w:rPr>
        <w:t>4</w:t>
      </w:r>
      <w:r w:rsidR="00E549F6">
        <w:rPr>
          <w:rFonts w:ascii="Arial" w:hAnsi="Arial" w:cs="Arial"/>
          <w:b/>
          <w:color w:val="auto"/>
          <w:sz w:val="22"/>
          <w:szCs w:val="22"/>
        </w:rPr>
        <w:t>2</w:t>
      </w:r>
      <w:r w:rsidRPr="000C0CA1">
        <w:rPr>
          <w:rFonts w:ascii="Arial" w:hAnsi="Arial" w:cs="Arial"/>
          <w:b/>
          <w:color w:val="auto"/>
          <w:sz w:val="22"/>
          <w:szCs w:val="22"/>
        </w:rPr>
        <w:t>0 litrů kapalného helia s veškerým příslušenstvím</w:t>
      </w:r>
      <w:r w:rsidRPr="000C0CA1">
        <w:rPr>
          <w:rFonts w:ascii="Arial" w:hAnsi="Arial" w:cs="Arial"/>
          <w:bCs/>
          <w:color w:val="auto"/>
          <w:sz w:val="22"/>
          <w:szCs w:val="22"/>
        </w:rPr>
        <w:t xml:space="preserve"> (dále jen „zboží“)</w:t>
      </w:r>
      <w:r w:rsidRPr="000C0CA1">
        <w:rPr>
          <w:rFonts w:ascii="Arial" w:hAnsi="Arial" w:cs="Arial"/>
          <w:b/>
          <w:color w:val="auto"/>
          <w:sz w:val="22"/>
          <w:szCs w:val="22"/>
        </w:rPr>
        <w:t xml:space="preserve"> </w:t>
      </w:r>
      <w:r w:rsidRPr="000C0CA1">
        <w:rPr>
          <w:rFonts w:ascii="Arial" w:hAnsi="Arial" w:cs="Arial"/>
          <w:color w:val="000000"/>
          <w:sz w:val="22"/>
          <w:szCs w:val="22"/>
        </w:rPr>
        <w:t>v druhu, množství, jakosti a provedení podle specifikace, která tvoří nedílnou součást této smlouvy jako její příloha č. 1,</w:t>
      </w:r>
      <w:r w:rsidRPr="000C0CA1">
        <w:rPr>
          <w:rFonts w:ascii="Arial" w:hAnsi="Arial" w:cs="Arial"/>
          <w:b/>
          <w:color w:val="auto"/>
          <w:sz w:val="22"/>
          <w:szCs w:val="22"/>
        </w:rPr>
        <w:t xml:space="preserve"> pro potřeby provozu</w:t>
      </w:r>
      <w:r w:rsidR="00744559">
        <w:rPr>
          <w:rFonts w:ascii="Arial" w:hAnsi="Arial" w:cs="Arial"/>
          <w:b/>
          <w:color w:val="auto"/>
          <w:sz w:val="22"/>
          <w:szCs w:val="22"/>
        </w:rPr>
        <w:t xml:space="preserve"> </w:t>
      </w:r>
      <w:r w:rsidR="005E5317" w:rsidRPr="005E5317">
        <w:rPr>
          <w:rFonts w:ascii="Arial" w:hAnsi="Arial" w:cs="Arial"/>
          <w:b/>
          <w:color w:val="auto"/>
          <w:sz w:val="22"/>
          <w:szCs w:val="22"/>
        </w:rPr>
        <w:t>vybraných pracovišť kupujícího</w:t>
      </w:r>
      <w:r w:rsidRPr="000C0CA1">
        <w:rPr>
          <w:rFonts w:ascii="Arial" w:hAnsi="Arial" w:cs="Arial"/>
          <w:color w:val="auto"/>
          <w:sz w:val="22"/>
          <w:szCs w:val="22"/>
        </w:rPr>
        <w:t>.</w:t>
      </w:r>
      <w:r w:rsidRPr="000C0CA1">
        <w:rPr>
          <w:rFonts w:ascii="Arial" w:hAnsi="Arial" w:cs="Arial"/>
          <w:b/>
          <w:color w:val="auto"/>
          <w:sz w:val="22"/>
          <w:szCs w:val="22"/>
        </w:rPr>
        <w:t xml:space="preserve"> </w:t>
      </w:r>
      <w:r w:rsidRPr="000C0CA1">
        <w:rPr>
          <w:rFonts w:ascii="Arial" w:hAnsi="Arial" w:cs="Arial"/>
          <w:color w:val="000000"/>
          <w:sz w:val="22"/>
          <w:szCs w:val="22"/>
        </w:rPr>
        <w:t>Prodávající není oprávněn odevzdat kupujícímu větší množství zboží ve smyslu § 2093 občanského zákoníku. Smluvní strany si ujednaly, že § 2099 odst. 2 občanského zákoníku se nepoužije.</w:t>
      </w:r>
    </w:p>
    <w:p w14:paraId="40257242" w14:textId="77777777" w:rsidR="005F25A0" w:rsidRPr="000C0CA1" w:rsidRDefault="005F25A0" w:rsidP="005F25A0">
      <w:pPr>
        <w:tabs>
          <w:tab w:val="left" w:pos="0"/>
          <w:tab w:val="right" w:pos="5103"/>
        </w:tabs>
        <w:jc w:val="both"/>
        <w:rPr>
          <w:rFonts w:ascii="Arial" w:hAnsi="Arial" w:cs="Arial"/>
          <w:color w:val="000000"/>
          <w:sz w:val="22"/>
          <w:szCs w:val="22"/>
        </w:rPr>
      </w:pPr>
    </w:p>
    <w:p w14:paraId="779D28C9" w14:textId="77777777" w:rsidR="005F25A0" w:rsidRDefault="005F25A0" w:rsidP="005F25A0">
      <w:pPr>
        <w:tabs>
          <w:tab w:val="num" w:pos="567"/>
        </w:tabs>
        <w:jc w:val="both"/>
        <w:rPr>
          <w:rFonts w:ascii="Arial" w:hAnsi="Arial" w:cs="Arial"/>
          <w:color w:val="auto"/>
          <w:sz w:val="22"/>
          <w:szCs w:val="22"/>
        </w:rPr>
      </w:pPr>
      <w:r w:rsidRPr="000C0CA1">
        <w:rPr>
          <w:rFonts w:ascii="Arial" w:hAnsi="Arial" w:cs="Arial"/>
          <w:color w:val="auto"/>
          <w:sz w:val="22"/>
          <w:szCs w:val="22"/>
        </w:rPr>
        <w:t>2. Prodávající se zavazuje dodávat zboží postupně na základě dílčích výzev kupujícího k poskytnutí plnění (dále jen „dílčí výzvy“). Dílčí výzvy v písemné formě budou obsahovat požadované množství plyn</w:t>
      </w:r>
      <w:r>
        <w:rPr>
          <w:rFonts w:ascii="Arial" w:hAnsi="Arial" w:cs="Arial"/>
          <w:color w:val="auto"/>
          <w:sz w:val="22"/>
          <w:szCs w:val="22"/>
        </w:rPr>
        <w:t>u</w:t>
      </w:r>
      <w:r w:rsidRPr="000C0CA1">
        <w:rPr>
          <w:rFonts w:ascii="Arial" w:hAnsi="Arial" w:cs="Arial"/>
          <w:color w:val="auto"/>
          <w:sz w:val="22"/>
          <w:szCs w:val="22"/>
        </w:rPr>
        <w:t xml:space="preserve"> v dílčí dodávce a termín dodávky vždy nejméně 2 týdny od odeslání každé dílčí výzvy prodávajícímu, nebude-li písemně mezi osobami oprávněnými jednat ve věcech technických stanoveno jinak, přičemž za písemnou formu se považuje též objednávka učiněná e-mailem.</w:t>
      </w:r>
    </w:p>
    <w:p w14:paraId="6332ACEA" w14:textId="77777777" w:rsidR="005F25A0" w:rsidRPr="000C0CA1" w:rsidRDefault="005F25A0" w:rsidP="005F25A0">
      <w:pPr>
        <w:tabs>
          <w:tab w:val="num" w:pos="567"/>
        </w:tabs>
        <w:jc w:val="both"/>
        <w:rPr>
          <w:rFonts w:ascii="Arial" w:hAnsi="Arial" w:cs="Arial"/>
          <w:color w:val="auto"/>
          <w:sz w:val="22"/>
          <w:szCs w:val="22"/>
        </w:rPr>
      </w:pPr>
    </w:p>
    <w:p w14:paraId="2A207DA0" w14:textId="77777777" w:rsidR="005F25A0" w:rsidRDefault="005F25A0" w:rsidP="005F25A0">
      <w:pPr>
        <w:tabs>
          <w:tab w:val="num" w:pos="567"/>
        </w:tabs>
        <w:jc w:val="both"/>
        <w:rPr>
          <w:rFonts w:ascii="Arial" w:hAnsi="Arial" w:cs="Arial"/>
          <w:color w:val="auto"/>
          <w:sz w:val="22"/>
          <w:szCs w:val="22"/>
        </w:rPr>
      </w:pPr>
      <w:r w:rsidRPr="000C0CA1">
        <w:rPr>
          <w:rFonts w:ascii="Arial" w:hAnsi="Arial" w:cs="Arial"/>
          <w:color w:val="auto"/>
          <w:sz w:val="22"/>
          <w:szCs w:val="22"/>
        </w:rPr>
        <w:t>3. Kupující je oprávněn odebírat zboží dle svých aktuálních potřeb za podmínek stanovených touto smlouvou. Kupující má právo neodebrat zboží v plném rozsahu, v takovém případě nemá prodávající nárok na jakoukoliv náhradu případně vzniklých nákladů.</w:t>
      </w:r>
    </w:p>
    <w:p w14:paraId="3B803D30" w14:textId="77777777" w:rsidR="005F25A0" w:rsidRPr="000C0CA1" w:rsidRDefault="005F25A0" w:rsidP="005F25A0">
      <w:pPr>
        <w:tabs>
          <w:tab w:val="num" w:pos="567"/>
        </w:tabs>
        <w:jc w:val="both"/>
        <w:rPr>
          <w:rFonts w:ascii="Arial" w:hAnsi="Arial" w:cs="Arial"/>
          <w:color w:val="auto"/>
          <w:sz w:val="22"/>
          <w:szCs w:val="22"/>
        </w:rPr>
      </w:pPr>
    </w:p>
    <w:p w14:paraId="41B84104" w14:textId="77777777" w:rsidR="005F25A0" w:rsidRDefault="005F25A0" w:rsidP="005F25A0">
      <w:pPr>
        <w:jc w:val="both"/>
        <w:rPr>
          <w:rFonts w:ascii="Arial" w:hAnsi="Arial" w:cs="Arial"/>
          <w:color w:val="auto"/>
          <w:sz w:val="22"/>
          <w:szCs w:val="22"/>
        </w:rPr>
      </w:pPr>
      <w:r w:rsidRPr="000C0CA1">
        <w:rPr>
          <w:rFonts w:ascii="Arial" w:hAnsi="Arial" w:cs="Arial"/>
          <w:color w:val="auto"/>
          <w:sz w:val="22"/>
          <w:szCs w:val="22"/>
        </w:rPr>
        <w:t>4. Kupující se zavazuje zaplatit prodávajícímu kupní cenu stanovenou</w:t>
      </w:r>
      <w:r w:rsidRPr="000C0CA1">
        <w:rPr>
          <w:rFonts w:ascii="Arial" w:hAnsi="Arial" w:cs="Arial"/>
          <w:color w:val="000000"/>
          <w:sz w:val="22"/>
          <w:szCs w:val="22"/>
        </w:rPr>
        <w:t xml:space="preserve"> v článku IV.</w:t>
      </w:r>
      <w:r w:rsidRPr="000C0CA1">
        <w:rPr>
          <w:rFonts w:ascii="Arial" w:hAnsi="Arial" w:cs="Arial"/>
          <w:color w:val="auto"/>
          <w:sz w:val="22"/>
          <w:szCs w:val="22"/>
        </w:rPr>
        <w:t xml:space="preserve"> této smlouvy postupně za plnění dílčích výzev, a to za podmínek stanovených touto smlouvou.</w:t>
      </w:r>
    </w:p>
    <w:p w14:paraId="54A3037A" w14:textId="77777777" w:rsidR="005F25A0" w:rsidRPr="000C0CA1" w:rsidRDefault="005F25A0" w:rsidP="005F25A0">
      <w:pPr>
        <w:jc w:val="both"/>
        <w:rPr>
          <w:rFonts w:ascii="Arial" w:hAnsi="Arial" w:cs="Arial"/>
          <w:color w:val="auto"/>
          <w:sz w:val="22"/>
          <w:szCs w:val="22"/>
        </w:rPr>
      </w:pPr>
    </w:p>
    <w:p w14:paraId="0CC95509" w14:textId="77777777" w:rsidR="005F25A0" w:rsidRDefault="005F25A0" w:rsidP="005F25A0">
      <w:pPr>
        <w:jc w:val="both"/>
        <w:rPr>
          <w:rFonts w:ascii="Arial" w:hAnsi="Arial" w:cs="Arial"/>
          <w:color w:val="auto"/>
          <w:sz w:val="22"/>
          <w:szCs w:val="22"/>
        </w:rPr>
      </w:pPr>
      <w:r w:rsidRPr="000C0CA1">
        <w:rPr>
          <w:rFonts w:ascii="Arial" w:hAnsi="Arial" w:cs="Arial"/>
          <w:color w:val="auto"/>
          <w:sz w:val="22"/>
          <w:szCs w:val="22"/>
        </w:rPr>
        <w:t xml:space="preserve">5. Zboží musí být plně funkční, bez dalších dodatečných nákladů ze strany kupujícího. </w:t>
      </w:r>
    </w:p>
    <w:p w14:paraId="22CFFB76" w14:textId="77777777" w:rsidR="005F25A0" w:rsidRPr="000C0CA1" w:rsidRDefault="005F25A0" w:rsidP="005F25A0">
      <w:pPr>
        <w:jc w:val="both"/>
        <w:rPr>
          <w:rFonts w:ascii="Arial" w:hAnsi="Arial" w:cs="Arial"/>
          <w:color w:val="auto"/>
          <w:sz w:val="22"/>
          <w:szCs w:val="22"/>
        </w:rPr>
      </w:pPr>
    </w:p>
    <w:p w14:paraId="1FEE9265" w14:textId="77777777" w:rsidR="005F25A0" w:rsidRPr="000C0CA1" w:rsidRDefault="005F25A0" w:rsidP="005F25A0">
      <w:pPr>
        <w:jc w:val="both"/>
        <w:rPr>
          <w:rFonts w:ascii="Arial" w:hAnsi="Arial" w:cs="Arial"/>
          <w:color w:val="auto"/>
          <w:sz w:val="22"/>
          <w:szCs w:val="22"/>
        </w:rPr>
      </w:pPr>
      <w:r w:rsidRPr="000C0CA1">
        <w:rPr>
          <w:rFonts w:ascii="Arial" w:hAnsi="Arial" w:cs="Arial"/>
          <w:color w:val="000000"/>
          <w:sz w:val="22"/>
          <w:szCs w:val="22"/>
        </w:rPr>
        <w:t>6. Prodávající ve smyslu § 2103 občanského zákoníku ujišťuje, že zboží je bez vad.</w:t>
      </w:r>
    </w:p>
    <w:p w14:paraId="1E72ECD5" w14:textId="77777777" w:rsidR="005F25A0" w:rsidRPr="000C0CA1" w:rsidRDefault="005F25A0" w:rsidP="005F25A0">
      <w:pPr>
        <w:jc w:val="both"/>
        <w:rPr>
          <w:rFonts w:ascii="Arial" w:hAnsi="Arial" w:cs="Arial"/>
          <w:color w:val="auto"/>
          <w:sz w:val="22"/>
          <w:szCs w:val="22"/>
        </w:rPr>
      </w:pPr>
    </w:p>
    <w:p w14:paraId="39F46D70" w14:textId="77777777" w:rsidR="005F25A0" w:rsidRDefault="005F25A0" w:rsidP="005F25A0">
      <w:pPr>
        <w:jc w:val="both"/>
        <w:rPr>
          <w:rFonts w:ascii="Arial" w:hAnsi="Arial" w:cs="Arial"/>
          <w:b/>
          <w:color w:val="auto"/>
          <w:sz w:val="22"/>
          <w:szCs w:val="22"/>
        </w:rPr>
      </w:pPr>
      <w:r>
        <w:rPr>
          <w:rFonts w:ascii="Arial" w:hAnsi="Arial" w:cs="Arial"/>
          <w:b/>
          <w:color w:val="auto"/>
          <w:sz w:val="22"/>
          <w:szCs w:val="22"/>
        </w:rPr>
        <w:t xml:space="preserve">III. </w:t>
      </w:r>
      <w:r w:rsidRPr="000C0CA1">
        <w:rPr>
          <w:rFonts w:ascii="Arial" w:hAnsi="Arial" w:cs="Arial"/>
          <w:b/>
          <w:color w:val="auto"/>
          <w:sz w:val="22"/>
          <w:szCs w:val="22"/>
        </w:rPr>
        <w:t>Termín a místo dodání</w:t>
      </w:r>
    </w:p>
    <w:p w14:paraId="71173528" w14:textId="77777777" w:rsidR="005F25A0" w:rsidRPr="000C0CA1" w:rsidRDefault="005F25A0" w:rsidP="005F25A0">
      <w:pPr>
        <w:jc w:val="both"/>
        <w:rPr>
          <w:rFonts w:ascii="Arial" w:hAnsi="Arial" w:cs="Arial"/>
          <w:b/>
          <w:color w:val="auto"/>
          <w:sz w:val="22"/>
          <w:szCs w:val="22"/>
        </w:rPr>
      </w:pPr>
    </w:p>
    <w:p w14:paraId="225F26B6" w14:textId="77777777" w:rsidR="005F25A0" w:rsidRPr="000C0CA1" w:rsidRDefault="005F25A0" w:rsidP="005F25A0">
      <w:pPr>
        <w:tabs>
          <w:tab w:val="left" w:pos="-1900"/>
        </w:tabs>
        <w:spacing w:after="120"/>
        <w:jc w:val="both"/>
        <w:rPr>
          <w:rFonts w:ascii="Arial" w:hAnsi="Arial" w:cs="Arial"/>
          <w:bCs/>
          <w:color w:val="auto"/>
          <w:sz w:val="22"/>
          <w:szCs w:val="22"/>
        </w:rPr>
      </w:pPr>
      <w:r w:rsidRPr="000C0CA1">
        <w:rPr>
          <w:rFonts w:ascii="Arial" w:hAnsi="Arial" w:cs="Arial"/>
          <w:bCs/>
          <w:color w:val="auto"/>
          <w:sz w:val="22"/>
          <w:szCs w:val="22"/>
        </w:rPr>
        <w:t>1. Prodávající se zavazuje dodávat zboží na míst</w:t>
      </w:r>
      <w:r>
        <w:rPr>
          <w:rFonts w:ascii="Arial" w:hAnsi="Arial" w:cs="Arial"/>
          <w:bCs/>
          <w:color w:val="auto"/>
          <w:sz w:val="22"/>
          <w:szCs w:val="22"/>
        </w:rPr>
        <w:t>a</w:t>
      </w:r>
      <w:r w:rsidRPr="000C0CA1">
        <w:rPr>
          <w:rFonts w:ascii="Arial" w:hAnsi="Arial" w:cs="Arial"/>
          <w:bCs/>
          <w:color w:val="auto"/>
          <w:sz w:val="22"/>
          <w:szCs w:val="22"/>
        </w:rPr>
        <w:t xml:space="preserve"> dodání uveden</w:t>
      </w:r>
      <w:r>
        <w:rPr>
          <w:rFonts w:ascii="Arial" w:hAnsi="Arial" w:cs="Arial"/>
          <w:bCs/>
          <w:color w:val="auto"/>
          <w:sz w:val="22"/>
          <w:szCs w:val="22"/>
        </w:rPr>
        <w:t>á</w:t>
      </w:r>
      <w:r w:rsidRPr="000C0CA1">
        <w:rPr>
          <w:rFonts w:ascii="Arial" w:hAnsi="Arial" w:cs="Arial"/>
          <w:bCs/>
          <w:color w:val="auto"/>
          <w:sz w:val="22"/>
          <w:szCs w:val="22"/>
        </w:rPr>
        <w:t xml:space="preserve"> v odst. 2 tohoto článku</w:t>
      </w:r>
      <w:r>
        <w:rPr>
          <w:rFonts w:ascii="Arial" w:hAnsi="Arial" w:cs="Arial"/>
          <w:bCs/>
          <w:color w:val="auto"/>
          <w:sz w:val="22"/>
          <w:szCs w:val="22"/>
        </w:rPr>
        <w:t xml:space="preserve"> smlouvy</w:t>
      </w:r>
      <w:r w:rsidRPr="000C0CA1">
        <w:rPr>
          <w:rFonts w:ascii="Arial" w:hAnsi="Arial" w:cs="Arial"/>
          <w:bCs/>
          <w:color w:val="auto"/>
          <w:sz w:val="22"/>
          <w:szCs w:val="22"/>
        </w:rPr>
        <w:t xml:space="preserve">. </w:t>
      </w:r>
    </w:p>
    <w:p w14:paraId="375CCC3D" w14:textId="77777777" w:rsidR="005F25A0" w:rsidRDefault="005F25A0" w:rsidP="005F25A0">
      <w:pPr>
        <w:jc w:val="both"/>
        <w:rPr>
          <w:rFonts w:ascii="Arial" w:hAnsi="Arial" w:cs="Arial"/>
          <w:color w:val="auto"/>
          <w:sz w:val="22"/>
          <w:szCs w:val="22"/>
        </w:rPr>
      </w:pPr>
      <w:r w:rsidRPr="000C0CA1">
        <w:rPr>
          <w:rFonts w:ascii="Arial" w:hAnsi="Arial" w:cs="Arial"/>
          <w:color w:val="auto"/>
          <w:sz w:val="22"/>
          <w:szCs w:val="22"/>
        </w:rPr>
        <w:t>2. Místo dodání:</w:t>
      </w:r>
    </w:p>
    <w:p w14:paraId="52CDAA2A" w14:textId="484E3B90" w:rsidR="00454905" w:rsidRPr="00454905" w:rsidRDefault="00454905" w:rsidP="00454905">
      <w:pPr>
        <w:jc w:val="both"/>
        <w:rPr>
          <w:rFonts w:ascii="Arial" w:hAnsi="Arial" w:cs="Arial"/>
          <w:color w:val="auto"/>
          <w:sz w:val="22"/>
          <w:szCs w:val="22"/>
        </w:rPr>
      </w:pPr>
      <w:r>
        <w:rPr>
          <w:rFonts w:ascii="Arial" w:hAnsi="Arial" w:cs="Arial"/>
          <w:color w:val="auto"/>
          <w:sz w:val="22"/>
          <w:szCs w:val="22"/>
        </w:rPr>
        <w:t>-</w:t>
      </w:r>
      <w:r>
        <w:rPr>
          <w:rFonts w:ascii="Arial" w:hAnsi="Arial" w:cs="Arial"/>
          <w:color w:val="auto"/>
          <w:sz w:val="22"/>
          <w:szCs w:val="22"/>
        </w:rPr>
        <w:tab/>
      </w:r>
      <w:r w:rsidRPr="00454905">
        <w:rPr>
          <w:rFonts w:ascii="Arial" w:hAnsi="Arial" w:cs="Arial"/>
          <w:color w:val="auto"/>
          <w:sz w:val="22"/>
          <w:szCs w:val="22"/>
        </w:rPr>
        <w:t>Přírodovědecká fakulta, Katedra organické chemie, 17.</w:t>
      </w:r>
      <w:r w:rsidR="00976E82">
        <w:rPr>
          <w:rFonts w:ascii="Arial" w:hAnsi="Arial" w:cs="Arial"/>
          <w:color w:val="auto"/>
          <w:sz w:val="22"/>
          <w:szCs w:val="22"/>
        </w:rPr>
        <w:t xml:space="preserve"> </w:t>
      </w:r>
      <w:r w:rsidRPr="00454905">
        <w:rPr>
          <w:rFonts w:ascii="Arial" w:hAnsi="Arial" w:cs="Arial"/>
          <w:color w:val="auto"/>
          <w:sz w:val="22"/>
          <w:szCs w:val="22"/>
        </w:rPr>
        <w:t>listopadu 1192/12, Olomouc, 3. NP, místnost 3.026</w:t>
      </w:r>
      <w:r w:rsidR="00AF2FE4">
        <w:rPr>
          <w:rFonts w:ascii="Arial" w:hAnsi="Arial" w:cs="Arial"/>
          <w:color w:val="auto"/>
          <w:sz w:val="22"/>
          <w:szCs w:val="22"/>
        </w:rPr>
        <w:t>;</w:t>
      </w:r>
    </w:p>
    <w:p w14:paraId="159B857D" w14:textId="136A3ADF" w:rsidR="00454905" w:rsidRPr="00454905" w:rsidRDefault="00454905" w:rsidP="00454905">
      <w:pPr>
        <w:jc w:val="both"/>
        <w:rPr>
          <w:rFonts w:ascii="Arial" w:hAnsi="Arial" w:cs="Arial"/>
          <w:color w:val="auto"/>
          <w:sz w:val="22"/>
          <w:szCs w:val="22"/>
        </w:rPr>
      </w:pPr>
      <w:r>
        <w:rPr>
          <w:rFonts w:ascii="Arial" w:hAnsi="Arial" w:cs="Arial"/>
          <w:color w:val="auto"/>
          <w:sz w:val="22"/>
          <w:szCs w:val="22"/>
        </w:rPr>
        <w:t>-</w:t>
      </w:r>
      <w:r>
        <w:rPr>
          <w:rFonts w:ascii="Arial" w:hAnsi="Arial" w:cs="Arial"/>
          <w:color w:val="auto"/>
          <w:sz w:val="22"/>
          <w:szCs w:val="22"/>
        </w:rPr>
        <w:tab/>
      </w:r>
      <w:r w:rsidRPr="00454905">
        <w:rPr>
          <w:rFonts w:ascii="Arial" w:hAnsi="Arial" w:cs="Arial"/>
          <w:color w:val="auto"/>
          <w:sz w:val="22"/>
          <w:szCs w:val="22"/>
        </w:rPr>
        <w:t>Lékařská fakulta, Ústav molekulární a translační medicíny, Medchem, ul. Hněvotínská 5, Olomouc, místnost P1.41A</w:t>
      </w:r>
      <w:r w:rsidR="00AF2FE4">
        <w:rPr>
          <w:rFonts w:ascii="Arial" w:hAnsi="Arial" w:cs="Arial"/>
          <w:color w:val="auto"/>
          <w:sz w:val="22"/>
          <w:szCs w:val="22"/>
        </w:rPr>
        <w:t>;</w:t>
      </w:r>
    </w:p>
    <w:p w14:paraId="63AC125D" w14:textId="5D397128" w:rsidR="00454905" w:rsidRDefault="00454905" w:rsidP="00454905">
      <w:pPr>
        <w:jc w:val="both"/>
        <w:rPr>
          <w:rFonts w:ascii="Arial" w:hAnsi="Arial" w:cs="Arial"/>
          <w:color w:val="auto"/>
          <w:sz w:val="22"/>
          <w:szCs w:val="22"/>
        </w:rPr>
      </w:pPr>
      <w:r>
        <w:rPr>
          <w:rFonts w:ascii="Arial" w:hAnsi="Arial" w:cs="Arial"/>
          <w:color w:val="auto"/>
          <w:sz w:val="22"/>
          <w:szCs w:val="22"/>
        </w:rPr>
        <w:t>-</w:t>
      </w:r>
      <w:r>
        <w:rPr>
          <w:rFonts w:ascii="Arial" w:hAnsi="Arial" w:cs="Arial"/>
          <w:color w:val="auto"/>
          <w:sz w:val="22"/>
          <w:szCs w:val="22"/>
        </w:rPr>
        <w:tab/>
      </w:r>
      <w:r w:rsidRPr="00454905">
        <w:rPr>
          <w:rFonts w:ascii="Arial" w:hAnsi="Arial" w:cs="Arial"/>
          <w:color w:val="auto"/>
          <w:sz w:val="22"/>
          <w:szCs w:val="22"/>
        </w:rPr>
        <w:t>Přírodovědecká fakulta, Katedra chemické biologie, ul. Šlechtitelů 241/27, Olomouc – Holice, budova H, 1. NP, místnost č. 1.4</w:t>
      </w:r>
      <w:r w:rsidR="00AF2FE4">
        <w:rPr>
          <w:rFonts w:ascii="Arial" w:hAnsi="Arial" w:cs="Arial"/>
          <w:color w:val="auto"/>
          <w:sz w:val="22"/>
          <w:szCs w:val="22"/>
        </w:rPr>
        <w:t>;</w:t>
      </w:r>
    </w:p>
    <w:p w14:paraId="52D53C0B" w14:textId="66B1E7A5" w:rsidR="00976E82" w:rsidRDefault="00976E82" w:rsidP="00454905">
      <w:pPr>
        <w:jc w:val="both"/>
        <w:rPr>
          <w:rFonts w:ascii="Arial" w:hAnsi="Arial" w:cs="Arial"/>
          <w:color w:val="auto"/>
          <w:sz w:val="22"/>
          <w:szCs w:val="22"/>
        </w:rPr>
      </w:pPr>
      <w:r>
        <w:rPr>
          <w:rFonts w:ascii="Arial" w:hAnsi="Arial" w:cs="Arial"/>
          <w:color w:val="auto"/>
          <w:sz w:val="22"/>
          <w:szCs w:val="22"/>
        </w:rPr>
        <w:t>-</w:t>
      </w:r>
      <w:r>
        <w:rPr>
          <w:rFonts w:ascii="Arial" w:hAnsi="Arial" w:cs="Arial"/>
          <w:color w:val="auto"/>
          <w:sz w:val="22"/>
          <w:szCs w:val="22"/>
        </w:rPr>
        <w:tab/>
      </w:r>
      <w:r w:rsidRPr="00976E82">
        <w:rPr>
          <w:rFonts w:ascii="Arial" w:hAnsi="Arial" w:cs="Arial"/>
          <w:color w:val="auto"/>
          <w:sz w:val="22"/>
          <w:szCs w:val="22"/>
        </w:rPr>
        <w:t>Přírodovědecká fakulta, Katedra anorganické chemie, 17.</w:t>
      </w:r>
      <w:r>
        <w:rPr>
          <w:rFonts w:ascii="Arial" w:hAnsi="Arial" w:cs="Arial"/>
          <w:color w:val="auto"/>
          <w:sz w:val="22"/>
          <w:szCs w:val="22"/>
        </w:rPr>
        <w:t xml:space="preserve"> </w:t>
      </w:r>
      <w:r w:rsidRPr="00976E82">
        <w:rPr>
          <w:rFonts w:ascii="Arial" w:hAnsi="Arial" w:cs="Arial"/>
          <w:color w:val="auto"/>
          <w:sz w:val="22"/>
          <w:szCs w:val="22"/>
        </w:rPr>
        <w:t>listopadu 1192/12, Olomouc, 2. NP, místnost 2.071.</w:t>
      </w:r>
    </w:p>
    <w:p w14:paraId="792EFACF" w14:textId="3C3BDFDE" w:rsidR="005F25A0" w:rsidRPr="00AF2FE4" w:rsidRDefault="005F25A0" w:rsidP="005F25A0">
      <w:pPr>
        <w:jc w:val="both"/>
        <w:rPr>
          <w:rFonts w:ascii="Arial" w:hAnsi="Arial" w:cs="Arial"/>
          <w:color w:val="000000"/>
          <w:sz w:val="22"/>
          <w:szCs w:val="22"/>
        </w:rPr>
      </w:pPr>
      <w:r w:rsidRPr="000C0CA1">
        <w:rPr>
          <w:rFonts w:ascii="Arial" w:hAnsi="Arial" w:cs="Arial"/>
          <w:color w:val="000000"/>
          <w:sz w:val="22"/>
          <w:szCs w:val="22"/>
        </w:rPr>
        <w:t xml:space="preserve">Přesné místo dodání bude vždy uvedeno v jednotlivé dílčí výzvě. </w:t>
      </w:r>
    </w:p>
    <w:p w14:paraId="1A58DFDF" w14:textId="1857F55D" w:rsidR="005F25A0" w:rsidRDefault="005F25A0" w:rsidP="005F25A0">
      <w:pPr>
        <w:jc w:val="both"/>
        <w:rPr>
          <w:rFonts w:ascii="Arial" w:hAnsi="Arial" w:cs="Arial"/>
          <w:bCs/>
          <w:color w:val="auto"/>
          <w:sz w:val="22"/>
          <w:szCs w:val="22"/>
        </w:rPr>
      </w:pPr>
      <w:r w:rsidRPr="000C0CA1">
        <w:rPr>
          <w:rFonts w:ascii="Arial" w:hAnsi="Arial" w:cs="Arial"/>
          <w:color w:val="000000"/>
          <w:sz w:val="22"/>
          <w:szCs w:val="22"/>
        </w:rPr>
        <w:lastRenderedPageBreak/>
        <w:t xml:space="preserve">3. </w:t>
      </w:r>
      <w:r w:rsidRPr="000C0CA1">
        <w:rPr>
          <w:rFonts w:ascii="Arial" w:hAnsi="Arial" w:cs="Arial"/>
          <w:bCs/>
          <w:color w:val="auto"/>
          <w:sz w:val="22"/>
          <w:szCs w:val="22"/>
        </w:rPr>
        <w:t>Prodávající se zavazuje dodávat zboží postupně v termínech dodávky stanovených v dílčích výzvách doručených prodávajícímu v souladu s čl. II</w:t>
      </w:r>
      <w:r>
        <w:rPr>
          <w:rFonts w:ascii="Arial" w:hAnsi="Arial" w:cs="Arial"/>
          <w:bCs/>
          <w:color w:val="auto"/>
          <w:sz w:val="22"/>
          <w:szCs w:val="22"/>
        </w:rPr>
        <w:t>.</w:t>
      </w:r>
      <w:r w:rsidRPr="000C0CA1">
        <w:rPr>
          <w:rFonts w:ascii="Arial" w:hAnsi="Arial" w:cs="Arial"/>
          <w:bCs/>
          <w:color w:val="auto"/>
          <w:sz w:val="22"/>
          <w:szCs w:val="22"/>
        </w:rPr>
        <w:t xml:space="preserve"> odst. 2 této smlouvy, pokud se smluvní strany nedohodnou písemně jinak.</w:t>
      </w:r>
    </w:p>
    <w:p w14:paraId="016CB4F9" w14:textId="77777777" w:rsidR="00B828EC" w:rsidRPr="000C0CA1" w:rsidRDefault="00B828EC" w:rsidP="005F25A0">
      <w:pPr>
        <w:jc w:val="both"/>
        <w:rPr>
          <w:rFonts w:ascii="Arial" w:hAnsi="Arial" w:cs="Arial"/>
          <w:bCs/>
          <w:color w:val="auto"/>
          <w:sz w:val="22"/>
          <w:szCs w:val="22"/>
        </w:rPr>
      </w:pPr>
    </w:p>
    <w:p w14:paraId="5E912D79" w14:textId="3BD4DCBE" w:rsidR="005F25A0" w:rsidRPr="000C0CA1" w:rsidRDefault="005F25A0" w:rsidP="005F25A0">
      <w:pPr>
        <w:jc w:val="both"/>
        <w:rPr>
          <w:rFonts w:ascii="Arial" w:hAnsi="Arial" w:cs="Arial"/>
          <w:bCs/>
          <w:color w:val="auto"/>
          <w:sz w:val="22"/>
          <w:szCs w:val="22"/>
        </w:rPr>
      </w:pPr>
      <w:r w:rsidRPr="000C0CA1">
        <w:rPr>
          <w:rFonts w:ascii="Arial" w:hAnsi="Arial" w:cs="Arial"/>
          <w:bCs/>
          <w:color w:val="auto"/>
          <w:sz w:val="22"/>
          <w:szCs w:val="22"/>
        </w:rPr>
        <w:t xml:space="preserve">4. Dodávky realizované na základě dílčích výzev dle této smlouvy jsou limitovány dobou </w:t>
      </w:r>
      <w:r w:rsidRPr="000C0CA1">
        <w:rPr>
          <w:rFonts w:ascii="Arial" w:hAnsi="Arial" w:cs="Arial"/>
          <w:b/>
          <w:color w:val="auto"/>
          <w:sz w:val="22"/>
          <w:szCs w:val="22"/>
        </w:rPr>
        <w:t>1</w:t>
      </w:r>
      <w:r w:rsidR="0018124B">
        <w:rPr>
          <w:rFonts w:ascii="Arial" w:hAnsi="Arial" w:cs="Arial"/>
          <w:b/>
          <w:color w:val="auto"/>
          <w:sz w:val="22"/>
          <w:szCs w:val="22"/>
        </w:rPr>
        <w:t>8</w:t>
      </w:r>
      <w:r w:rsidRPr="000C0CA1">
        <w:rPr>
          <w:rFonts w:ascii="Arial" w:hAnsi="Arial" w:cs="Arial"/>
          <w:b/>
          <w:color w:val="auto"/>
          <w:sz w:val="22"/>
          <w:szCs w:val="22"/>
        </w:rPr>
        <w:t>ti měsíců od nabytí účinnosti této smlouvy</w:t>
      </w:r>
      <w:r w:rsidRPr="000C0CA1">
        <w:rPr>
          <w:rFonts w:ascii="Arial" w:hAnsi="Arial" w:cs="Arial"/>
          <w:bCs/>
          <w:color w:val="auto"/>
          <w:sz w:val="22"/>
          <w:szCs w:val="22"/>
        </w:rPr>
        <w:t xml:space="preserve">. Kupující je oprávněn </w:t>
      </w:r>
      <w:r w:rsidRPr="000C0CA1">
        <w:rPr>
          <w:rFonts w:ascii="Arial" w:hAnsi="Arial" w:cs="Arial"/>
          <w:color w:val="auto"/>
          <w:sz w:val="22"/>
          <w:szCs w:val="22"/>
        </w:rPr>
        <w:t>v souladu s ust. § 1998 občanského zákoníku tuto smlouvu vypovědět, a to ve výpovědní době, která činí dva měsíce od prvního dne měsíce následujícího po doručení výpovědi</w:t>
      </w:r>
      <w:r>
        <w:rPr>
          <w:rFonts w:ascii="Arial" w:hAnsi="Arial" w:cs="Arial"/>
          <w:color w:val="auto"/>
          <w:sz w:val="22"/>
          <w:szCs w:val="22"/>
        </w:rPr>
        <w:t xml:space="preserve"> druhé smluvní straně</w:t>
      </w:r>
      <w:r w:rsidRPr="000C0CA1">
        <w:rPr>
          <w:rFonts w:ascii="Arial" w:hAnsi="Arial" w:cs="Arial"/>
          <w:bCs/>
          <w:color w:val="auto"/>
          <w:sz w:val="22"/>
          <w:szCs w:val="22"/>
        </w:rPr>
        <w:t xml:space="preserve">. V případě vypovězení této smlouvy kupujícím z důvodů uvedených v tomto odstavci nevzniká prodávajícímu nárok na náhradu jakékoliv škody vzniklé neodebráním zboží v celém rozsahu dle této smlouvy. </w:t>
      </w:r>
    </w:p>
    <w:p w14:paraId="028A7565" w14:textId="77777777" w:rsidR="005F25A0" w:rsidRPr="000C0CA1" w:rsidRDefault="005F25A0" w:rsidP="005F25A0">
      <w:pPr>
        <w:jc w:val="both"/>
        <w:rPr>
          <w:rFonts w:ascii="Arial" w:hAnsi="Arial" w:cs="Arial"/>
          <w:color w:val="000000"/>
          <w:sz w:val="22"/>
          <w:szCs w:val="22"/>
        </w:rPr>
      </w:pPr>
    </w:p>
    <w:p w14:paraId="14C64F87" w14:textId="77777777" w:rsidR="005F25A0" w:rsidRPr="000C0CA1" w:rsidRDefault="005F25A0" w:rsidP="005F25A0">
      <w:pPr>
        <w:jc w:val="both"/>
        <w:rPr>
          <w:rFonts w:ascii="Arial" w:hAnsi="Arial" w:cs="Arial"/>
          <w:color w:val="auto"/>
          <w:sz w:val="22"/>
          <w:szCs w:val="22"/>
        </w:rPr>
      </w:pPr>
      <w:r w:rsidRPr="000C0CA1">
        <w:rPr>
          <w:rFonts w:ascii="Arial" w:hAnsi="Arial" w:cs="Arial"/>
          <w:color w:val="000000"/>
          <w:sz w:val="22"/>
          <w:szCs w:val="22"/>
        </w:rPr>
        <w:t xml:space="preserve">5. Smluvní strany si ujednaly, že ustanovení § </w:t>
      </w:r>
      <w:smartTag w:uri="urn:schemas-microsoft-com:office:smarttags" w:element="metricconverter">
        <w:smartTagPr>
          <w:attr w:name="ProductID" w:val="2126 a"/>
        </w:smartTagPr>
        <w:r w:rsidRPr="000C0CA1">
          <w:rPr>
            <w:rFonts w:ascii="Arial" w:hAnsi="Arial" w:cs="Arial"/>
            <w:color w:val="000000"/>
            <w:sz w:val="22"/>
            <w:szCs w:val="22"/>
          </w:rPr>
          <w:t>2126 a</w:t>
        </w:r>
      </w:smartTag>
      <w:r w:rsidRPr="000C0CA1">
        <w:rPr>
          <w:rFonts w:ascii="Arial" w:hAnsi="Arial" w:cs="Arial"/>
          <w:color w:val="000000"/>
          <w:sz w:val="22"/>
          <w:szCs w:val="22"/>
        </w:rPr>
        <w:t xml:space="preserve"> § 2127 občanského zákoníku o svépomocném prodeji se v případě prodlení kupujícího s převzetím zboží nepoužije.</w:t>
      </w:r>
    </w:p>
    <w:p w14:paraId="16E5AB7D" w14:textId="77777777" w:rsidR="005F25A0" w:rsidRPr="000C0CA1" w:rsidRDefault="005F25A0" w:rsidP="005F25A0">
      <w:pPr>
        <w:tabs>
          <w:tab w:val="left" w:pos="1276"/>
        </w:tabs>
        <w:jc w:val="both"/>
        <w:rPr>
          <w:rFonts w:ascii="Arial" w:hAnsi="Arial" w:cs="Arial"/>
          <w:color w:val="000000"/>
          <w:sz w:val="22"/>
          <w:szCs w:val="22"/>
        </w:rPr>
      </w:pPr>
    </w:p>
    <w:p w14:paraId="03F0A2CB" w14:textId="77777777" w:rsidR="005F25A0" w:rsidRDefault="005F25A0" w:rsidP="005F25A0">
      <w:pPr>
        <w:tabs>
          <w:tab w:val="left" w:pos="-1900"/>
        </w:tabs>
        <w:rPr>
          <w:rFonts w:ascii="Arial" w:hAnsi="Arial" w:cs="Arial"/>
          <w:b/>
          <w:color w:val="auto"/>
          <w:sz w:val="22"/>
          <w:szCs w:val="22"/>
        </w:rPr>
      </w:pPr>
      <w:r>
        <w:rPr>
          <w:rFonts w:ascii="Arial" w:hAnsi="Arial" w:cs="Arial"/>
          <w:b/>
          <w:color w:val="auto"/>
          <w:sz w:val="22"/>
          <w:szCs w:val="22"/>
        </w:rPr>
        <w:t xml:space="preserve">IV. </w:t>
      </w:r>
      <w:r w:rsidRPr="000C0CA1">
        <w:rPr>
          <w:rFonts w:ascii="Arial" w:hAnsi="Arial" w:cs="Arial"/>
          <w:b/>
          <w:color w:val="auto"/>
          <w:sz w:val="22"/>
          <w:szCs w:val="22"/>
        </w:rPr>
        <w:t>Kupní cena</w:t>
      </w:r>
    </w:p>
    <w:p w14:paraId="41A20B0E" w14:textId="77777777" w:rsidR="005F25A0" w:rsidRPr="000C0CA1" w:rsidRDefault="005F25A0" w:rsidP="005F25A0">
      <w:pPr>
        <w:tabs>
          <w:tab w:val="left" w:pos="-1900"/>
        </w:tabs>
        <w:rPr>
          <w:rFonts w:ascii="Arial" w:hAnsi="Arial" w:cs="Arial"/>
          <w:b/>
          <w:color w:val="auto"/>
          <w:sz w:val="22"/>
          <w:szCs w:val="22"/>
        </w:rPr>
      </w:pPr>
    </w:p>
    <w:p w14:paraId="008EF29A" w14:textId="77777777" w:rsidR="005F25A0" w:rsidRDefault="005F25A0" w:rsidP="005F25A0">
      <w:pPr>
        <w:tabs>
          <w:tab w:val="left" w:pos="-1900"/>
        </w:tabs>
        <w:jc w:val="both"/>
        <w:rPr>
          <w:rFonts w:ascii="Arial" w:hAnsi="Arial" w:cs="Arial"/>
          <w:color w:val="auto"/>
          <w:sz w:val="22"/>
          <w:szCs w:val="22"/>
        </w:rPr>
      </w:pPr>
      <w:r w:rsidRPr="000C0CA1">
        <w:rPr>
          <w:rFonts w:ascii="Arial" w:hAnsi="Arial" w:cs="Arial"/>
          <w:bCs/>
          <w:color w:val="auto"/>
          <w:sz w:val="22"/>
          <w:szCs w:val="22"/>
        </w:rPr>
        <w:t>1.</w:t>
      </w:r>
      <w:r w:rsidRPr="000C0CA1">
        <w:rPr>
          <w:rFonts w:ascii="Arial" w:hAnsi="Arial" w:cs="Arial"/>
          <w:b/>
          <w:color w:val="auto"/>
          <w:sz w:val="22"/>
          <w:szCs w:val="22"/>
        </w:rPr>
        <w:t xml:space="preserve"> </w:t>
      </w:r>
      <w:r w:rsidRPr="000C0CA1">
        <w:rPr>
          <w:rFonts w:ascii="Arial" w:hAnsi="Arial" w:cs="Arial"/>
          <w:color w:val="auto"/>
          <w:sz w:val="22"/>
          <w:szCs w:val="22"/>
        </w:rPr>
        <w:t xml:space="preserve"> </w:t>
      </w:r>
      <w:r>
        <w:rPr>
          <w:rFonts w:ascii="Arial" w:hAnsi="Arial" w:cs="Arial"/>
          <w:color w:val="auto"/>
          <w:sz w:val="22"/>
          <w:szCs w:val="22"/>
        </w:rPr>
        <w:t>Celková k</w:t>
      </w:r>
      <w:r w:rsidRPr="000C0CA1">
        <w:rPr>
          <w:rFonts w:ascii="Arial" w:hAnsi="Arial" w:cs="Arial"/>
          <w:color w:val="auto"/>
          <w:sz w:val="22"/>
          <w:szCs w:val="22"/>
        </w:rPr>
        <w:t xml:space="preserve">upní cena </w:t>
      </w:r>
      <w:r>
        <w:rPr>
          <w:rFonts w:ascii="Arial" w:hAnsi="Arial" w:cs="Arial"/>
          <w:color w:val="auto"/>
          <w:sz w:val="22"/>
          <w:szCs w:val="22"/>
        </w:rPr>
        <w:t xml:space="preserve">činí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Pr>
          <w:rFonts w:ascii="Arial" w:hAnsi="Arial"/>
          <w:b/>
          <w:sz w:val="22"/>
          <w:szCs w:val="22"/>
        </w:rPr>
        <w:t xml:space="preserve"> </w:t>
      </w:r>
      <w:r w:rsidRPr="000C0CA1">
        <w:rPr>
          <w:rFonts w:ascii="Arial" w:hAnsi="Arial" w:cs="Arial"/>
          <w:b/>
          <w:bCs/>
          <w:color w:val="auto"/>
          <w:sz w:val="22"/>
          <w:szCs w:val="22"/>
        </w:rPr>
        <w:t>Kč bez DPH</w:t>
      </w:r>
      <w:r w:rsidRPr="000C0CA1">
        <w:rPr>
          <w:rFonts w:ascii="Arial" w:hAnsi="Arial" w:cs="Arial"/>
          <w:color w:val="auto"/>
          <w:sz w:val="22"/>
          <w:szCs w:val="22"/>
        </w:rPr>
        <w:t>. Kupní cena v rámci jednotlivých dílčích výzev je určena součinem jednotkové kupní ceny ve výši</w:t>
      </w:r>
      <w:r>
        <w:rPr>
          <w:rFonts w:ascii="Arial" w:hAnsi="Arial" w:cs="Arial"/>
          <w:color w:val="auto"/>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Pr>
          <w:rFonts w:ascii="Arial" w:hAnsi="Arial"/>
          <w:b/>
          <w:sz w:val="22"/>
          <w:szCs w:val="22"/>
        </w:rPr>
        <w:t xml:space="preserve"> </w:t>
      </w:r>
      <w:r w:rsidRPr="000C0CA1">
        <w:rPr>
          <w:rFonts w:ascii="Arial" w:hAnsi="Arial" w:cs="Arial"/>
          <w:b/>
          <w:bCs/>
          <w:color w:val="auto"/>
          <w:sz w:val="22"/>
          <w:szCs w:val="22"/>
        </w:rPr>
        <w:t>Kč bez DPH za 1 litr kapalného helia</w:t>
      </w:r>
      <w:r w:rsidRPr="000C0CA1">
        <w:rPr>
          <w:rFonts w:ascii="Arial" w:hAnsi="Arial" w:cs="Arial"/>
          <w:color w:val="auto"/>
          <w:sz w:val="22"/>
          <w:szCs w:val="22"/>
        </w:rPr>
        <w:t xml:space="preserve"> a skutečně dodaného množství kapalného helia. Prodávající </w:t>
      </w:r>
      <w:r w:rsidRPr="000C0CA1">
        <w:rPr>
          <w:rFonts w:ascii="Arial" w:hAnsi="Arial" w:cs="Arial"/>
          <w:color w:val="auto"/>
          <w:sz w:val="22"/>
          <w:szCs w:val="22"/>
          <w:highlight w:val="yellow"/>
        </w:rPr>
        <w:t xml:space="preserve">je/není </w:t>
      </w:r>
      <w:r w:rsidRPr="00445E57">
        <w:rPr>
          <w:rFonts w:ascii="Arial" w:hAnsi="Arial"/>
          <w:b/>
          <w:color w:val="auto"/>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Pr>
          <w:rFonts w:ascii="Arial" w:hAnsi="Arial"/>
          <w:b/>
          <w:sz w:val="22"/>
          <w:szCs w:val="22"/>
        </w:rPr>
        <w:t xml:space="preserve"> </w:t>
      </w:r>
      <w:r w:rsidRPr="000C0CA1">
        <w:rPr>
          <w:rFonts w:ascii="Arial" w:hAnsi="Arial" w:cs="Arial"/>
          <w:color w:val="auto"/>
          <w:sz w:val="22"/>
          <w:szCs w:val="22"/>
        </w:rPr>
        <w:t>plátce DPH.</w:t>
      </w:r>
    </w:p>
    <w:p w14:paraId="06FDC19C" w14:textId="77777777" w:rsidR="005F25A0" w:rsidRPr="000C0CA1" w:rsidRDefault="005F25A0" w:rsidP="005F25A0">
      <w:pPr>
        <w:tabs>
          <w:tab w:val="left" w:pos="-1900"/>
        </w:tabs>
        <w:jc w:val="both"/>
        <w:rPr>
          <w:rFonts w:ascii="Arial" w:hAnsi="Arial" w:cs="Arial"/>
          <w:color w:val="auto"/>
          <w:sz w:val="22"/>
          <w:szCs w:val="22"/>
        </w:rPr>
      </w:pPr>
    </w:p>
    <w:p w14:paraId="4FF931F9" w14:textId="6372DE88" w:rsidR="005F25A0" w:rsidRDefault="005F25A0" w:rsidP="005F25A0">
      <w:pPr>
        <w:keepNext/>
        <w:keepLines/>
        <w:spacing w:line="300" w:lineRule="atLeast"/>
        <w:jc w:val="both"/>
        <w:outlineLvl w:val="2"/>
        <w:rPr>
          <w:rFonts w:ascii="Arial" w:hAnsi="Arial"/>
          <w:color w:val="auto"/>
          <w:sz w:val="22"/>
        </w:rPr>
      </w:pPr>
      <w:r w:rsidRPr="000C0CA1">
        <w:rPr>
          <w:rFonts w:ascii="Arial" w:hAnsi="Arial"/>
          <w:color w:val="auto"/>
          <w:sz w:val="22"/>
        </w:rPr>
        <w:t>2. V kupní ceně jsou zahrnuty veškeré náklady spojené s dodáním zboží (zejména doprava na místo dodání, clo, pojištění, atesty, vypůjčení přepravních nádob, zpětný odběr prázdných nádob).</w:t>
      </w:r>
    </w:p>
    <w:p w14:paraId="25FEFA8F" w14:textId="77777777" w:rsidR="005F25A0" w:rsidRPr="000C0CA1" w:rsidRDefault="005F25A0" w:rsidP="005F25A0">
      <w:pPr>
        <w:keepNext/>
        <w:keepLines/>
        <w:spacing w:before="40" w:line="300" w:lineRule="atLeast"/>
        <w:jc w:val="both"/>
        <w:outlineLvl w:val="2"/>
        <w:rPr>
          <w:rFonts w:ascii="Arial" w:hAnsi="Arial"/>
          <w:color w:val="auto"/>
          <w:sz w:val="22"/>
        </w:rPr>
      </w:pPr>
    </w:p>
    <w:p w14:paraId="41DEFAB1" w14:textId="280DA5F3" w:rsidR="005F25A0" w:rsidRPr="001F2B1A" w:rsidRDefault="005F25A0" w:rsidP="001F2B1A">
      <w:pPr>
        <w:keepNext/>
        <w:keepLines/>
        <w:spacing w:line="300" w:lineRule="atLeast"/>
        <w:jc w:val="both"/>
        <w:outlineLvl w:val="2"/>
        <w:rPr>
          <w:rFonts w:ascii="Arial" w:hAnsi="Arial"/>
          <w:color w:val="auto"/>
          <w:sz w:val="22"/>
        </w:rPr>
      </w:pPr>
      <w:r w:rsidRPr="000C0CA1">
        <w:rPr>
          <w:rFonts w:ascii="Arial" w:hAnsi="Arial" w:cs="Arial"/>
          <w:color w:val="auto"/>
          <w:sz w:val="22"/>
          <w:szCs w:val="22"/>
        </w:rPr>
        <w:t xml:space="preserve">3. Kupní cena je sjednána jako cena pevná, nejvýše přípustná a maximální, zahrnuje veškeré náklady spojené s dodáním zboží. </w:t>
      </w:r>
      <w:r w:rsidR="001F2B1A">
        <w:rPr>
          <w:rFonts w:ascii="Arial" w:hAnsi="Arial"/>
          <w:color w:val="auto"/>
          <w:sz w:val="22"/>
        </w:rPr>
        <w:t>Kupní cena nebude ovlivněna jakýmkoliv kolísáním cen, včetně inflace a kursových změn.</w:t>
      </w:r>
    </w:p>
    <w:p w14:paraId="224441BA" w14:textId="77777777" w:rsidR="005F25A0" w:rsidRDefault="005F25A0" w:rsidP="005F25A0">
      <w:pPr>
        <w:jc w:val="both"/>
        <w:rPr>
          <w:rFonts w:ascii="Arial" w:hAnsi="Arial" w:cs="Arial"/>
          <w:color w:val="auto"/>
          <w:sz w:val="22"/>
          <w:szCs w:val="22"/>
        </w:rPr>
      </w:pPr>
    </w:p>
    <w:p w14:paraId="2F9A45DA" w14:textId="77777777" w:rsidR="005F25A0" w:rsidRPr="000C0CA1" w:rsidRDefault="005F25A0" w:rsidP="005F25A0">
      <w:pPr>
        <w:jc w:val="both"/>
        <w:rPr>
          <w:rFonts w:ascii="Arial" w:hAnsi="Arial" w:cs="Arial"/>
          <w:b/>
          <w:bCs/>
          <w:color w:val="auto"/>
          <w:sz w:val="22"/>
          <w:szCs w:val="22"/>
        </w:rPr>
      </w:pPr>
      <w:r w:rsidRPr="00413206">
        <w:rPr>
          <w:rFonts w:ascii="Arial" w:hAnsi="Arial" w:cs="Arial"/>
          <w:b/>
          <w:bCs/>
          <w:color w:val="auto"/>
          <w:sz w:val="22"/>
          <w:szCs w:val="22"/>
        </w:rPr>
        <w:t>V.</w:t>
      </w:r>
      <w:r>
        <w:rPr>
          <w:rFonts w:ascii="Arial" w:hAnsi="Arial" w:cs="Arial"/>
          <w:color w:val="auto"/>
          <w:sz w:val="22"/>
          <w:szCs w:val="22"/>
        </w:rPr>
        <w:t xml:space="preserve"> </w:t>
      </w:r>
      <w:r w:rsidRPr="000C0CA1">
        <w:rPr>
          <w:rFonts w:ascii="Arial" w:hAnsi="Arial" w:cs="Arial"/>
          <w:b/>
          <w:bCs/>
          <w:color w:val="auto"/>
          <w:sz w:val="22"/>
          <w:szCs w:val="22"/>
        </w:rPr>
        <w:t>Platební podmínky</w:t>
      </w:r>
    </w:p>
    <w:p w14:paraId="4C768866" w14:textId="77777777" w:rsidR="005F25A0" w:rsidRPr="000C0CA1" w:rsidRDefault="005F25A0" w:rsidP="005F25A0">
      <w:pPr>
        <w:jc w:val="both"/>
        <w:rPr>
          <w:rFonts w:ascii="Arial" w:hAnsi="Arial" w:cs="Arial"/>
          <w:b/>
          <w:bCs/>
          <w:color w:val="auto"/>
          <w:sz w:val="22"/>
          <w:szCs w:val="22"/>
        </w:rPr>
      </w:pPr>
    </w:p>
    <w:p w14:paraId="7A5B807A" w14:textId="77777777" w:rsidR="005F25A0" w:rsidRDefault="005F25A0" w:rsidP="005F25A0">
      <w:pPr>
        <w:tabs>
          <w:tab w:val="left" w:pos="-3780"/>
        </w:tabs>
        <w:spacing w:after="120"/>
        <w:jc w:val="both"/>
        <w:rPr>
          <w:rFonts w:ascii="Arial" w:hAnsi="Arial" w:cs="Arial"/>
          <w:bCs/>
          <w:color w:val="auto"/>
          <w:sz w:val="22"/>
          <w:szCs w:val="22"/>
        </w:rPr>
      </w:pPr>
      <w:r>
        <w:rPr>
          <w:rFonts w:ascii="Arial" w:hAnsi="Arial" w:cs="Arial"/>
          <w:bCs/>
          <w:color w:val="auto"/>
          <w:sz w:val="22"/>
          <w:szCs w:val="22"/>
        </w:rPr>
        <w:t xml:space="preserve">1. </w:t>
      </w:r>
      <w:r w:rsidRPr="000C0CA1">
        <w:rPr>
          <w:rFonts w:ascii="Arial" w:hAnsi="Arial" w:cs="Arial"/>
          <w:bCs/>
          <w:color w:val="auto"/>
          <w:sz w:val="22"/>
          <w:szCs w:val="22"/>
        </w:rPr>
        <w:t xml:space="preserve">Kupující nebude poskytovat prodávajícímu žádnou zálohu na kupní cenu. </w:t>
      </w:r>
    </w:p>
    <w:p w14:paraId="235CB6D7" w14:textId="77777777" w:rsidR="005F25A0" w:rsidRDefault="005F25A0" w:rsidP="005F25A0">
      <w:pPr>
        <w:tabs>
          <w:tab w:val="left" w:pos="-3780"/>
        </w:tabs>
        <w:spacing w:after="120"/>
        <w:jc w:val="both"/>
        <w:rPr>
          <w:rFonts w:ascii="Arial" w:hAnsi="Arial" w:cs="Arial"/>
          <w:bCs/>
          <w:color w:val="auto"/>
          <w:sz w:val="22"/>
          <w:szCs w:val="22"/>
        </w:rPr>
      </w:pPr>
      <w:r>
        <w:rPr>
          <w:rFonts w:ascii="Arial" w:hAnsi="Arial" w:cs="Arial"/>
          <w:bCs/>
          <w:color w:val="auto"/>
          <w:sz w:val="22"/>
          <w:szCs w:val="22"/>
        </w:rPr>
        <w:t xml:space="preserve">2. </w:t>
      </w:r>
      <w:r w:rsidRPr="000C0CA1">
        <w:rPr>
          <w:rFonts w:ascii="Arial" w:hAnsi="Arial" w:cs="Arial"/>
          <w:bCs/>
          <w:color w:val="000000"/>
          <w:sz w:val="22"/>
          <w:szCs w:val="22"/>
        </w:rPr>
        <w:t>Platba za jednotlivé dodávky kapalného helia dle této smlouvy proběhne na základě řádně vystavených daňových dokladu (faktur), obsahující</w:t>
      </w:r>
      <w:r>
        <w:rPr>
          <w:rFonts w:ascii="Arial" w:hAnsi="Arial" w:cs="Arial"/>
          <w:bCs/>
          <w:color w:val="000000"/>
          <w:sz w:val="22"/>
          <w:szCs w:val="22"/>
        </w:rPr>
        <w:t>ch</w:t>
      </w:r>
      <w:r w:rsidRPr="000C0CA1">
        <w:rPr>
          <w:rFonts w:ascii="Arial" w:hAnsi="Arial" w:cs="Arial"/>
          <w:bCs/>
          <w:color w:val="000000"/>
          <w:sz w:val="22"/>
          <w:szCs w:val="22"/>
        </w:rPr>
        <w:t xml:space="preserve"> všechny náležitosti, ve lhůtě splatnosti do 30 </w:t>
      </w:r>
      <w:r>
        <w:rPr>
          <w:rFonts w:ascii="Arial" w:hAnsi="Arial" w:cs="Arial"/>
          <w:bCs/>
          <w:color w:val="000000"/>
          <w:sz w:val="22"/>
          <w:szCs w:val="22"/>
        </w:rPr>
        <w:t xml:space="preserve">kalendářních </w:t>
      </w:r>
      <w:r w:rsidRPr="000C0CA1">
        <w:rPr>
          <w:rFonts w:ascii="Arial" w:hAnsi="Arial" w:cs="Arial"/>
          <w:bCs/>
          <w:color w:val="000000"/>
          <w:sz w:val="22"/>
          <w:szCs w:val="22"/>
        </w:rPr>
        <w:t xml:space="preserve">dnů ode dne jejich prokazatelného doručení kupujícímu. Faktura bude vystavena prodávajícím vždy po protokolárním </w:t>
      </w:r>
      <w:r>
        <w:rPr>
          <w:rFonts w:ascii="Arial" w:hAnsi="Arial" w:cs="Arial"/>
          <w:bCs/>
          <w:color w:val="000000"/>
          <w:sz w:val="22"/>
          <w:szCs w:val="22"/>
        </w:rPr>
        <w:t xml:space="preserve">a </w:t>
      </w:r>
      <w:r w:rsidRPr="000C0CA1">
        <w:rPr>
          <w:rFonts w:ascii="Arial" w:hAnsi="Arial" w:cs="Arial"/>
          <w:bCs/>
          <w:color w:val="000000"/>
          <w:sz w:val="22"/>
          <w:szCs w:val="22"/>
        </w:rPr>
        <w:t xml:space="preserve">úplném předání a převzetí </w:t>
      </w:r>
      <w:r>
        <w:rPr>
          <w:rFonts w:ascii="Arial" w:hAnsi="Arial" w:cs="Arial"/>
          <w:bCs/>
          <w:color w:val="000000"/>
          <w:sz w:val="22"/>
          <w:szCs w:val="22"/>
        </w:rPr>
        <w:t xml:space="preserve">každé </w:t>
      </w:r>
      <w:r w:rsidRPr="000C0CA1">
        <w:rPr>
          <w:rFonts w:ascii="Arial" w:hAnsi="Arial" w:cs="Arial"/>
          <w:bCs/>
          <w:color w:val="auto"/>
          <w:sz w:val="22"/>
          <w:szCs w:val="22"/>
        </w:rPr>
        <w:t>dílčí dodáv</w:t>
      </w:r>
      <w:r>
        <w:rPr>
          <w:rFonts w:ascii="Arial" w:hAnsi="Arial" w:cs="Arial"/>
          <w:bCs/>
          <w:color w:val="auto"/>
          <w:sz w:val="22"/>
          <w:szCs w:val="22"/>
        </w:rPr>
        <w:t>ky</w:t>
      </w:r>
      <w:r w:rsidRPr="000C0CA1">
        <w:rPr>
          <w:rFonts w:ascii="Arial" w:hAnsi="Arial" w:cs="Arial"/>
          <w:bCs/>
          <w:color w:val="auto"/>
          <w:sz w:val="22"/>
          <w:szCs w:val="22"/>
        </w:rPr>
        <w:t xml:space="preserve"> uskutečněn</w:t>
      </w:r>
      <w:r>
        <w:rPr>
          <w:rFonts w:ascii="Arial" w:hAnsi="Arial" w:cs="Arial"/>
          <w:bCs/>
          <w:color w:val="auto"/>
          <w:sz w:val="22"/>
          <w:szCs w:val="22"/>
        </w:rPr>
        <w:t>é</w:t>
      </w:r>
      <w:r w:rsidRPr="000C0CA1">
        <w:rPr>
          <w:rFonts w:ascii="Arial" w:hAnsi="Arial" w:cs="Arial"/>
          <w:bCs/>
          <w:color w:val="auto"/>
          <w:sz w:val="22"/>
          <w:szCs w:val="22"/>
        </w:rPr>
        <w:t xml:space="preserve"> na základě dílčí výz</w:t>
      </w:r>
      <w:r>
        <w:rPr>
          <w:rFonts w:ascii="Arial" w:hAnsi="Arial" w:cs="Arial"/>
          <w:bCs/>
          <w:color w:val="auto"/>
          <w:sz w:val="22"/>
          <w:szCs w:val="22"/>
        </w:rPr>
        <w:t>vy</w:t>
      </w:r>
      <w:r w:rsidRPr="000C0CA1">
        <w:rPr>
          <w:rFonts w:ascii="Arial" w:hAnsi="Arial" w:cs="Arial"/>
          <w:bCs/>
          <w:color w:val="auto"/>
          <w:sz w:val="22"/>
          <w:szCs w:val="22"/>
        </w:rPr>
        <w:t xml:space="preserve"> na základě této smlouvy</w:t>
      </w:r>
      <w:r w:rsidRPr="000C0CA1">
        <w:rPr>
          <w:rFonts w:ascii="Arial" w:hAnsi="Arial" w:cs="Arial"/>
          <w:bCs/>
          <w:color w:val="000000"/>
          <w:sz w:val="22"/>
          <w:szCs w:val="22"/>
        </w:rPr>
        <w:t xml:space="preserve"> osobou oprávněnou za </w:t>
      </w:r>
      <w:r w:rsidRPr="000C0CA1">
        <w:rPr>
          <w:rFonts w:ascii="Arial" w:hAnsi="Arial" w:cs="Arial"/>
          <w:bCs/>
          <w:color w:val="auto"/>
          <w:sz w:val="22"/>
          <w:szCs w:val="22"/>
        </w:rPr>
        <w:t>kupující</w:t>
      </w:r>
      <w:r w:rsidRPr="000C0CA1">
        <w:rPr>
          <w:rFonts w:ascii="Arial" w:hAnsi="Arial" w:cs="Arial"/>
          <w:bCs/>
          <w:color w:val="000000"/>
          <w:sz w:val="22"/>
          <w:szCs w:val="22"/>
        </w:rPr>
        <w:t>ho ve věcech technických.</w:t>
      </w:r>
      <w:r w:rsidRPr="000C0CA1">
        <w:rPr>
          <w:rFonts w:ascii="Arial" w:hAnsi="Arial" w:cs="Arial"/>
          <w:bCs/>
          <w:color w:val="auto"/>
          <w:sz w:val="22"/>
          <w:szCs w:val="22"/>
        </w:rPr>
        <w:t xml:space="preserve"> Ze strany prodávajícího bude kupujícímu účtováno pouze skutečně a prokazatelně spotřebované množství helia kupujícím (rozdíl mezi množstvím, které prodávající v rámci jednoho návozu dodal a zbytkovým množstvím, které v rámci tohoto návozu odebral nazpět). Stanovení dodaného a zpětně odebraného množství probíhá u </w:t>
      </w:r>
      <w:r>
        <w:rPr>
          <w:rFonts w:ascii="Arial" w:hAnsi="Arial" w:cs="Arial"/>
          <w:bCs/>
          <w:color w:val="auto"/>
          <w:sz w:val="22"/>
          <w:szCs w:val="22"/>
        </w:rPr>
        <w:t>prodávajícího</w:t>
      </w:r>
      <w:r w:rsidRPr="000C0CA1">
        <w:rPr>
          <w:rFonts w:ascii="Arial" w:hAnsi="Arial" w:cs="Arial"/>
          <w:bCs/>
          <w:color w:val="auto"/>
          <w:sz w:val="22"/>
          <w:szCs w:val="22"/>
        </w:rPr>
        <w:t>, přičemž si</w:t>
      </w:r>
      <w:r>
        <w:rPr>
          <w:rFonts w:ascii="Arial" w:hAnsi="Arial" w:cs="Arial"/>
          <w:bCs/>
          <w:color w:val="auto"/>
          <w:sz w:val="22"/>
          <w:szCs w:val="22"/>
        </w:rPr>
        <w:t xml:space="preserve"> kupující</w:t>
      </w:r>
      <w:r w:rsidRPr="000C0CA1">
        <w:rPr>
          <w:rFonts w:ascii="Arial" w:hAnsi="Arial" w:cs="Arial"/>
          <w:bCs/>
          <w:color w:val="auto"/>
          <w:sz w:val="22"/>
          <w:szCs w:val="22"/>
        </w:rPr>
        <w:t xml:space="preserve"> vyhrazuje možnost provést vlastní kontrolní měření. </w:t>
      </w:r>
    </w:p>
    <w:p w14:paraId="36DF2CF3" w14:textId="74F5B3CB" w:rsidR="005F25A0" w:rsidRPr="000C0CA1" w:rsidRDefault="005F25A0" w:rsidP="005F25A0">
      <w:pPr>
        <w:tabs>
          <w:tab w:val="left" w:pos="-3780"/>
        </w:tabs>
        <w:spacing w:after="120"/>
        <w:jc w:val="both"/>
        <w:rPr>
          <w:rFonts w:ascii="Arial" w:hAnsi="Arial" w:cs="Arial"/>
          <w:bCs/>
          <w:color w:val="auto"/>
          <w:sz w:val="22"/>
          <w:szCs w:val="22"/>
        </w:rPr>
      </w:pPr>
      <w:r>
        <w:rPr>
          <w:rFonts w:ascii="Arial" w:hAnsi="Arial" w:cs="Arial"/>
          <w:bCs/>
          <w:color w:val="auto"/>
          <w:sz w:val="22"/>
          <w:szCs w:val="22"/>
        </w:rPr>
        <w:t xml:space="preserve">3. </w:t>
      </w:r>
      <w:r>
        <w:rPr>
          <w:rFonts w:ascii="Arial" w:hAnsi="Arial" w:cs="Arial"/>
          <w:color w:val="auto"/>
          <w:sz w:val="22"/>
          <w:szCs w:val="22"/>
        </w:rPr>
        <w:t>Každá p</w:t>
      </w:r>
      <w:r w:rsidRPr="000C0CA1">
        <w:rPr>
          <w:rFonts w:ascii="Arial" w:hAnsi="Arial" w:cs="Arial"/>
          <w:color w:val="auto"/>
          <w:sz w:val="22"/>
          <w:szCs w:val="22"/>
        </w:rPr>
        <w:t xml:space="preserve">rodávajícím vystavená faktura musí obsahovat všechny náležitosti daňového dokladu v souladu se zákonem č. 235/2004 Sb., o dani z přidané hodnoty, ve znění pozdějších předpisů a náležitosti obchodní listiny </w:t>
      </w:r>
      <w:r w:rsidRPr="000C0CA1">
        <w:rPr>
          <w:rFonts w:ascii="Arial" w:hAnsi="Arial" w:cs="Arial"/>
          <w:color w:val="000000"/>
          <w:sz w:val="22"/>
          <w:szCs w:val="22"/>
        </w:rPr>
        <w:t>dle § 435 zákona č. 89/2012 Sb., občanský zákoník, ve znění pozdějších předpisů</w:t>
      </w:r>
      <w:r w:rsidRPr="000C0CA1">
        <w:rPr>
          <w:rFonts w:ascii="Arial" w:hAnsi="Arial" w:cs="Arial"/>
          <w:color w:val="auto"/>
          <w:sz w:val="22"/>
          <w:szCs w:val="22"/>
        </w:rPr>
        <w:t xml:space="preserve"> a současně identifikaci smlouvy, na jejímž základě bylo plněno. </w:t>
      </w:r>
      <w:r w:rsidRPr="000C0CA1">
        <w:rPr>
          <w:rFonts w:ascii="Arial" w:hAnsi="Arial" w:cs="Arial"/>
          <w:color w:val="auto"/>
          <w:sz w:val="22"/>
          <w:szCs w:val="22"/>
        </w:rPr>
        <w:lastRenderedPageBreak/>
        <w:t xml:space="preserve">Fakturu prodávající opatří razítkem a podpisem osoby oprávněné ji vystavit, číslem této smlouvy a v případě, že dílčí dodávka bude hrazena z prostředků projektu uvedeného v čl. I. této smlouvy, bude označena i </w:t>
      </w:r>
      <w:r w:rsidR="008F7B36">
        <w:rPr>
          <w:rFonts w:ascii="Arial" w:hAnsi="Arial" w:cs="Arial"/>
          <w:color w:val="auto"/>
          <w:sz w:val="22"/>
          <w:szCs w:val="22"/>
        </w:rPr>
        <w:t xml:space="preserve">identifikačním </w:t>
      </w:r>
      <w:r w:rsidR="002E1212">
        <w:rPr>
          <w:rFonts w:ascii="Arial" w:hAnsi="Arial" w:cs="Arial"/>
          <w:color w:val="auto"/>
          <w:sz w:val="22"/>
          <w:szCs w:val="22"/>
        </w:rPr>
        <w:t>kódem</w:t>
      </w:r>
      <w:r w:rsidR="008F7B36">
        <w:rPr>
          <w:rFonts w:ascii="Arial" w:hAnsi="Arial" w:cs="Arial"/>
          <w:color w:val="auto"/>
          <w:sz w:val="22"/>
          <w:szCs w:val="22"/>
        </w:rPr>
        <w:t xml:space="preserve"> příslušného projektu</w:t>
      </w:r>
      <w:r w:rsidRPr="000C0CA1">
        <w:rPr>
          <w:rFonts w:ascii="Arial" w:hAnsi="Arial" w:cs="Arial"/>
          <w:color w:val="auto"/>
          <w:sz w:val="22"/>
          <w:szCs w:val="22"/>
        </w:rPr>
        <w:t xml:space="preserve">. </w:t>
      </w:r>
      <w:r w:rsidR="00956175" w:rsidRPr="002D1C2F">
        <w:rPr>
          <w:rFonts w:ascii="Arial" w:hAnsi="Arial"/>
          <w:color w:val="000000"/>
          <w:sz w:val="22"/>
          <w:szCs w:val="22"/>
        </w:rPr>
        <w:t>Elektronické faktury budou zasílány na e-mail osoby oprávněné jednat za kupujícího ve věcech technických dle záhlaví této smlouvy nebo na e-mail faktury@upol.cz.</w:t>
      </w:r>
    </w:p>
    <w:p w14:paraId="76045041" w14:textId="539A9FF3" w:rsidR="005F25A0" w:rsidRDefault="005F25A0" w:rsidP="005F25A0">
      <w:pPr>
        <w:jc w:val="both"/>
        <w:rPr>
          <w:rFonts w:ascii="Arial" w:hAnsi="Arial" w:cs="Arial"/>
          <w:color w:val="auto"/>
          <w:sz w:val="22"/>
          <w:szCs w:val="22"/>
        </w:rPr>
      </w:pPr>
      <w:r>
        <w:rPr>
          <w:rFonts w:ascii="Arial" w:hAnsi="Arial" w:cs="Arial"/>
          <w:color w:val="auto"/>
          <w:sz w:val="22"/>
          <w:szCs w:val="22"/>
        </w:rPr>
        <w:t xml:space="preserve">4. </w:t>
      </w:r>
      <w:r w:rsidRPr="000C0CA1">
        <w:rPr>
          <w:rFonts w:ascii="Arial" w:hAnsi="Arial" w:cs="Arial"/>
          <w:color w:val="auto"/>
          <w:sz w:val="22"/>
          <w:szCs w:val="22"/>
        </w:rPr>
        <w:t>Nebude-li jakákoliv faktura vystavená prodávajícím obsahovat některou povinnou náležitost nebo prodávající chybně vyúčtuje cenu nebo DPH, je kupující oprávněn před uplynutím lhůty splatnosti vrátit fakturu prodávajícímu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kupujícímu.</w:t>
      </w:r>
    </w:p>
    <w:p w14:paraId="1683013C" w14:textId="77777777" w:rsidR="007C3967" w:rsidRPr="000C0CA1" w:rsidRDefault="007C3967" w:rsidP="005F25A0">
      <w:pPr>
        <w:jc w:val="both"/>
        <w:rPr>
          <w:rFonts w:ascii="Arial" w:hAnsi="Arial" w:cs="Arial"/>
          <w:color w:val="auto"/>
          <w:sz w:val="22"/>
          <w:szCs w:val="22"/>
        </w:rPr>
      </w:pPr>
    </w:p>
    <w:p w14:paraId="1E87B338" w14:textId="77777777" w:rsidR="005F25A0" w:rsidRDefault="005F25A0" w:rsidP="005F25A0">
      <w:pPr>
        <w:jc w:val="both"/>
        <w:rPr>
          <w:rFonts w:ascii="Arial" w:hAnsi="Arial" w:cs="Arial"/>
          <w:color w:val="auto"/>
          <w:sz w:val="22"/>
          <w:szCs w:val="22"/>
        </w:rPr>
      </w:pPr>
      <w:r>
        <w:rPr>
          <w:rFonts w:ascii="Arial" w:hAnsi="Arial" w:cs="Arial"/>
          <w:color w:val="auto"/>
          <w:sz w:val="22"/>
          <w:szCs w:val="22"/>
        </w:rPr>
        <w:t xml:space="preserve">5. </w:t>
      </w:r>
      <w:r w:rsidRPr="000C0CA1">
        <w:rPr>
          <w:rFonts w:ascii="Arial" w:hAnsi="Arial" w:cs="Arial"/>
          <w:color w:val="auto"/>
          <w:sz w:val="22"/>
          <w:szCs w:val="22"/>
        </w:rPr>
        <w:t>Smluvní strany se dohodly na tom, že závazek zaplatit kupní cenu je splněn dnem odepsání příslušné částky z účtu kupujícího ve prospěch účtu prodávajícího uvedeného v záhlaví této smlouvy</w:t>
      </w:r>
      <w:r>
        <w:rPr>
          <w:rFonts w:ascii="Arial" w:hAnsi="Arial" w:cs="Arial"/>
          <w:color w:val="auto"/>
          <w:sz w:val="22"/>
          <w:szCs w:val="22"/>
        </w:rPr>
        <w:t xml:space="preserve"> a že veškeré cenové údaje budu v CZK.</w:t>
      </w:r>
    </w:p>
    <w:p w14:paraId="56F32A82" w14:textId="77777777" w:rsidR="005F25A0" w:rsidRDefault="005F25A0" w:rsidP="005F25A0">
      <w:pPr>
        <w:jc w:val="both"/>
        <w:rPr>
          <w:rFonts w:ascii="Arial" w:hAnsi="Arial" w:cs="Arial"/>
          <w:color w:val="auto"/>
          <w:sz w:val="22"/>
          <w:szCs w:val="22"/>
        </w:rPr>
      </w:pPr>
    </w:p>
    <w:p w14:paraId="49B29BC9" w14:textId="77777777" w:rsidR="005F25A0" w:rsidRDefault="005F25A0" w:rsidP="005F25A0">
      <w:pPr>
        <w:tabs>
          <w:tab w:val="left" w:pos="426"/>
        </w:tabs>
        <w:jc w:val="both"/>
        <w:rPr>
          <w:rFonts w:ascii="Arial" w:hAnsi="Arial" w:cs="Arial"/>
          <w:color w:val="auto"/>
          <w:sz w:val="22"/>
          <w:szCs w:val="22"/>
        </w:rPr>
      </w:pPr>
      <w:r>
        <w:rPr>
          <w:rFonts w:ascii="Arial" w:hAnsi="Arial" w:cs="Arial"/>
          <w:color w:val="auto"/>
          <w:sz w:val="22"/>
          <w:szCs w:val="22"/>
        </w:rPr>
        <w:t>6</w:t>
      </w:r>
      <w:r w:rsidRPr="000C0CA1">
        <w:rPr>
          <w:rFonts w:ascii="Arial" w:hAnsi="Arial" w:cs="Arial"/>
          <w:color w:val="auto"/>
          <w:sz w:val="22"/>
          <w:szCs w:val="22"/>
        </w:rPr>
        <w:t>. Prodávající odpovídá za to, že sazba daně z přidané hodnoty v okamžiku fakturace je stanovena v souladu s platnými a účinnými právními předpisy.</w:t>
      </w:r>
    </w:p>
    <w:p w14:paraId="640F50B3" w14:textId="77777777" w:rsidR="005F25A0" w:rsidRPr="000C0CA1" w:rsidRDefault="005F25A0" w:rsidP="005F25A0">
      <w:pPr>
        <w:tabs>
          <w:tab w:val="left" w:pos="426"/>
        </w:tabs>
        <w:jc w:val="both"/>
        <w:rPr>
          <w:rFonts w:ascii="Arial" w:hAnsi="Arial" w:cs="Arial"/>
          <w:color w:val="auto"/>
          <w:sz w:val="22"/>
          <w:szCs w:val="22"/>
        </w:rPr>
      </w:pPr>
    </w:p>
    <w:p w14:paraId="3A97C555" w14:textId="4FF740C6" w:rsidR="005F25A0" w:rsidRPr="000C0CA1" w:rsidRDefault="005F25A0" w:rsidP="005F25A0">
      <w:pPr>
        <w:suppressAutoHyphens/>
        <w:spacing w:line="240" w:lineRule="exact"/>
        <w:jc w:val="both"/>
        <w:rPr>
          <w:rFonts w:ascii="Arial" w:hAnsi="Arial" w:cs="Arial"/>
          <w:color w:val="auto"/>
          <w:sz w:val="22"/>
          <w:szCs w:val="22"/>
          <w:lang w:eastAsia="zh-CN"/>
        </w:rPr>
      </w:pPr>
      <w:r>
        <w:rPr>
          <w:rFonts w:ascii="Arial" w:hAnsi="Arial" w:cs="Arial"/>
          <w:color w:val="auto"/>
          <w:sz w:val="22"/>
          <w:szCs w:val="22"/>
          <w:lang w:eastAsia="zh-CN"/>
        </w:rPr>
        <w:t>7</w:t>
      </w:r>
      <w:r w:rsidRPr="000C0CA1">
        <w:rPr>
          <w:rFonts w:ascii="Arial" w:hAnsi="Arial" w:cs="Arial"/>
          <w:color w:val="auto"/>
          <w:sz w:val="22"/>
          <w:szCs w:val="22"/>
          <w:lang w:eastAsia="zh-CN"/>
        </w:rPr>
        <w:t xml:space="preserve">. 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w:t>
      </w:r>
      <w:r w:rsidR="007C3967">
        <w:rPr>
          <w:rFonts w:ascii="Arial" w:hAnsi="Arial" w:cs="Arial"/>
          <w:color w:val="auto"/>
          <w:sz w:val="22"/>
          <w:szCs w:val="22"/>
          <w:lang w:eastAsia="zh-CN"/>
        </w:rPr>
        <w:t>15</w:t>
      </w:r>
      <w:r w:rsidRPr="000C0CA1">
        <w:rPr>
          <w:rFonts w:ascii="Arial" w:hAnsi="Arial" w:cs="Arial"/>
          <w:color w:val="auto"/>
          <w:sz w:val="22"/>
          <w:szCs w:val="22"/>
          <w:lang w:eastAsia="zh-CN"/>
        </w:rPr>
        <w:t xml:space="preserve"> kalendářních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kupujícím od této smlouvy. Odstoupení od této smlouvy je v takovém případě účinné doručením písemného oznámení o odstoupení od smlouvy druhé smluvní straně.</w:t>
      </w:r>
    </w:p>
    <w:p w14:paraId="6B7A33B4" w14:textId="77777777" w:rsidR="005F25A0" w:rsidRPr="000C0CA1" w:rsidRDefault="005F25A0" w:rsidP="005F25A0">
      <w:pPr>
        <w:keepNext/>
        <w:jc w:val="both"/>
        <w:rPr>
          <w:rFonts w:ascii="Arial" w:hAnsi="Arial" w:cs="Arial"/>
          <w:b/>
          <w:bCs/>
          <w:color w:val="auto"/>
          <w:sz w:val="22"/>
          <w:szCs w:val="22"/>
        </w:rPr>
      </w:pPr>
    </w:p>
    <w:p w14:paraId="4A1E7AD3" w14:textId="77777777" w:rsidR="005F25A0" w:rsidRPr="000C0CA1" w:rsidRDefault="005F25A0" w:rsidP="005F25A0">
      <w:pPr>
        <w:jc w:val="both"/>
        <w:rPr>
          <w:rFonts w:ascii="Arial" w:hAnsi="Arial" w:cs="Arial"/>
          <w:b/>
          <w:bCs/>
          <w:color w:val="auto"/>
          <w:sz w:val="22"/>
          <w:szCs w:val="22"/>
        </w:rPr>
      </w:pPr>
      <w:r>
        <w:rPr>
          <w:rFonts w:ascii="Arial" w:hAnsi="Arial" w:cs="Arial"/>
          <w:b/>
          <w:bCs/>
          <w:color w:val="auto"/>
          <w:sz w:val="22"/>
          <w:szCs w:val="22"/>
        </w:rPr>
        <w:t xml:space="preserve">VI. </w:t>
      </w:r>
      <w:r w:rsidRPr="000C0CA1">
        <w:rPr>
          <w:rFonts w:ascii="Arial" w:hAnsi="Arial" w:cs="Arial"/>
          <w:b/>
          <w:bCs/>
          <w:color w:val="auto"/>
          <w:sz w:val="22"/>
          <w:szCs w:val="22"/>
        </w:rPr>
        <w:t>Odpovědnost prodávajícího za vady</w:t>
      </w:r>
      <w:r>
        <w:rPr>
          <w:rFonts w:ascii="Arial" w:hAnsi="Arial" w:cs="Arial"/>
          <w:b/>
          <w:bCs/>
          <w:color w:val="auto"/>
          <w:sz w:val="22"/>
          <w:szCs w:val="22"/>
        </w:rPr>
        <w:t xml:space="preserve"> a záruka za jakost</w:t>
      </w:r>
    </w:p>
    <w:p w14:paraId="0E5AC300" w14:textId="77777777" w:rsidR="005F25A0" w:rsidRPr="000C0CA1" w:rsidRDefault="005F25A0" w:rsidP="005F25A0">
      <w:pPr>
        <w:jc w:val="both"/>
        <w:rPr>
          <w:rFonts w:ascii="Arial" w:hAnsi="Arial" w:cs="Arial"/>
          <w:color w:val="auto"/>
          <w:sz w:val="22"/>
          <w:szCs w:val="22"/>
        </w:rPr>
      </w:pPr>
    </w:p>
    <w:p w14:paraId="4AF7A261" w14:textId="77777777" w:rsidR="005F25A0" w:rsidRDefault="005F25A0" w:rsidP="005F25A0">
      <w:pPr>
        <w:jc w:val="both"/>
        <w:rPr>
          <w:rFonts w:ascii="Arial" w:hAnsi="Arial" w:cs="Arial"/>
          <w:color w:val="auto"/>
          <w:sz w:val="22"/>
          <w:szCs w:val="22"/>
        </w:rPr>
      </w:pPr>
      <w:r>
        <w:rPr>
          <w:rFonts w:ascii="Arial" w:hAnsi="Arial" w:cs="Arial"/>
          <w:color w:val="000000"/>
          <w:sz w:val="22"/>
          <w:szCs w:val="22"/>
        </w:rPr>
        <w:t xml:space="preserve">1. </w:t>
      </w:r>
      <w:r w:rsidRPr="000C0CA1">
        <w:rPr>
          <w:rFonts w:ascii="Arial" w:hAnsi="Arial" w:cs="Arial"/>
          <w:color w:val="000000"/>
          <w:sz w:val="22"/>
          <w:szCs w:val="22"/>
        </w:rPr>
        <w:t xml:space="preserve">Prodávající poskytuje na zboží záruku za jakost podle § </w:t>
      </w:r>
      <w:smartTag w:uri="urn:schemas-microsoft-com:office:smarttags" w:element="metricconverter">
        <w:smartTagPr>
          <w:attr w:name="ProductID" w:val="2113 a"/>
        </w:smartTagPr>
        <w:r w:rsidRPr="000C0CA1">
          <w:rPr>
            <w:rFonts w:ascii="Arial" w:hAnsi="Arial" w:cs="Arial"/>
            <w:color w:val="000000"/>
            <w:sz w:val="22"/>
            <w:szCs w:val="22"/>
          </w:rPr>
          <w:t>2113 a</w:t>
        </w:r>
      </w:smartTag>
      <w:r w:rsidRPr="000C0CA1">
        <w:rPr>
          <w:rFonts w:ascii="Arial" w:hAnsi="Arial" w:cs="Arial"/>
          <w:color w:val="000000"/>
          <w:sz w:val="22"/>
          <w:szCs w:val="22"/>
        </w:rPr>
        <w:t xml:space="preserve"> násl. občansk</w:t>
      </w:r>
      <w:r>
        <w:rPr>
          <w:rFonts w:ascii="Arial" w:hAnsi="Arial" w:cs="Arial"/>
          <w:color w:val="000000"/>
          <w:sz w:val="22"/>
          <w:szCs w:val="22"/>
        </w:rPr>
        <w:t>ého</w:t>
      </w:r>
      <w:r w:rsidRPr="000C0CA1">
        <w:rPr>
          <w:rFonts w:ascii="Arial" w:hAnsi="Arial" w:cs="Arial"/>
          <w:color w:val="000000"/>
          <w:sz w:val="22"/>
          <w:szCs w:val="22"/>
        </w:rPr>
        <w:t xml:space="preserve"> zákoník</w:t>
      </w:r>
      <w:r>
        <w:rPr>
          <w:rFonts w:ascii="Arial" w:hAnsi="Arial" w:cs="Arial"/>
          <w:color w:val="000000"/>
          <w:sz w:val="22"/>
          <w:szCs w:val="22"/>
        </w:rPr>
        <w:t xml:space="preserve">u </w:t>
      </w:r>
      <w:r w:rsidRPr="000C0CA1">
        <w:rPr>
          <w:rFonts w:ascii="Arial" w:hAnsi="Arial" w:cs="Arial"/>
          <w:color w:val="000000"/>
          <w:sz w:val="22"/>
          <w:szCs w:val="22"/>
        </w:rPr>
        <w:t>v délce 12 měsíců ode dne podpisu jednotlivých předávacích protokolů dle čl. V. odst. 2 této smlouvy.</w:t>
      </w:r>
    </w:p>
    <w:p w14:paraId="191D32BD" w14:textId="77777777" w:rsidR="005F25A0" w:rsidRDefault="005F25A0" w:rsidP="005F25A0">
      <w:pPr>
        <w:jc w:val="both"/>
        <w:rPr>
          <w:rFonts w:ascii="Arial" w:hAnsi="Arial" w:cs="Arial"/>
          <w:color w:val="auto"/>
          <w:sz w:val="22"/>
          <w:szCs w:val="22"/>
        </w:rPr>
      </w:pPr>
    </w:p>
    <w:p w14:paraId="10304BCA" w14:textId="77777777" w:rsidR="005F25A0" w:rsidRDefault="005F25A0" w:rsidP="005F25A0">
      <w:pPr>
        <w:jc w:val="both"/>
        <w:rPr>
          <w:rFonts w:ascii="Arial" w:hAnsi="Arial" w:cs="Arial"/>
          <w:color w:val="auto"/>
          <w:sz w:val="22"/>
          <w:szCs w:val="22"/>
        </w:rPr>
      </w:pPr>
      <w:r>
        <w:rPr>
          <w:rFonts w:ascii="Arial" w:hAnsi="Arial" w:cs="Arial"/>
          <w:color w:val="auto"/>
          <w:sz w:val="22"/>
          <w:szCs w:val="22"/>
        </w:rPr>
        <w:t xml:space="preserve">2. </w:t>
      </w:r>
      <w:r w:rsidRPr="000C0CA1">
        <w:rPr>
          <w:rFonts w:ascii="Arial" w:hAnsi="Arial" w:cs="Arial"/>
          <w:color w:val="auto"/>
          <w:sz w:val="22"/>
          <w:szCs w:val="22"/>
        </w:rPr>
        <w:t>Prodávající odpovídá za kvalitu zboží dodávaného na základě této smlouvy a za správnost dodávaného množství zboží.</w:t>
      </w:r>
    </w:p>
    <w:p w14:paraId="27D830AB" w14:textId="77777777" w:rsidR="005F25A0" w:rsidRDefault="005F25A0" w:rsidP="005F25A0">
      <w:pPr>
        <w:jc w:val="both"/>
        <w:rPr>
          <w:rFonts w:ascii="Arial" w:hAnsi="Arial" w:cs="Arial"/>
          <w:color w:val="auto"/>
          <w:sz w:val="22"/>
          <w:szCs w:val="22"/>
        </w:rPr>
      </w:pPr>
    </w:p>
    <w:p w14:paraId="2BCFD103" w14:textId="77777777" w:rsidR="005F25A0" w:rsidRPr="000C0CA1" w:rsidRDefault="005F25A0" w:rsidP="005F25A0">
      <w:pPr>
        <w:jc w:val="both"/>
        <w:rPr>
          <w:rFonts w:ascii="Arial" w:hAnsi="Arial" w:cs="Arial"/>
          <w:color w:val="auto"/>
          <w:sz w:val="22"/>
          <w:szCs w:val="22"/>
        </w:rPr>
      </w:pPr>
      <w:r>
        <w:rPr>
          <w:rFonts w:ascii="Arial" w:hAnsi="Arial" w:cs="Arial"/>
          <w:color w:val="auto"/>
          <w:sz w:val="22"/>
          <w:szCs w:val="22"/>
        </w:rPr>
        <w:t xml:space="preserve">3. </w:t>
      </w:r>
      <w:r w:rsidRPr="000C0CA1">
        <w:rPr>
          <w:rFonts w:ascii="Arial" w:hAnsi="Arial" w:cs="Arial"/>
          <w:color w:val="auto"/>
          <w:sz w:val="22"/>
          <w:szCs w:val="22"/>
        </w:rPr>
        <w:t xml:space="preserve">Pokud dojde ke zjištění vad v kvalitě nebo množství dodaného zboží je kupující oprávněn tyto vady prokazatelným způsobem oznámit prodávajícímu. Kupující se zavazuje vady oznámit nejpozději do 30 </w:t>
      </w:r>
      <w:r>
        <w:rPr>
          <w:rFonts w:ascii="Arial" w:hAnsi="Arial" w:cs="Arial"/>
          <w:color w:val="auto"/>
          <w:sz w:val="22"/>
          <w:szCs w:val="22"/>
        </w:rPr>
        <w:t xml:space="preserve">kalendářních </w:t>
      </w:r>
      <w:r w:rsidRPr="000C0CA1">
        <w:rPr>
          <w:rFonts w:ascii="Arial" w:hAnsi="Arial" w:cs="Arial"/>
          <w:color w:val="auto"/>
          <w:sz w:val="22"/>
          <w:szCs w:val="22"/>
        </w:rPr>
        <w:t>dn</w:t>
      </w:r>
      <w:r>
        <w:rPr>
          <w:rFonts w:ascii="Arial" w:hAnsi="Arial" w:cs="Arial"/>
          <w:color w:val="auto"/>
          <w:sz w:val="22"/>
          <w:szCs w:val="22"/>
        </w:rPr>
        <w:t>ů</w:t>
      </w:r>
      <w:r w:rsidRPr="000C0CA1">
        <w:rPr>
          <w:rFonts w:ascii="Arial" w:hAnsi="Arial" w:cs="Arial"/>
          <w:color w:val="auto"/>
          <w:sz w:val="22"/>
          <w:szCs w:val="22"/>
        </w:rPr>
        <w:t xml:space="preserve"> od uskutečnění dílčí dodávky. Vady plnění, které kupující oznámí prodávajícímu, se prodávající zavazuje odstranit bezplatně a za podmínek dále stanovených v tomto článku</w:t>
      </w:r>
      <w:r>
        <w:rPr>
          <w:rFonts w:ascii="Arial" w:hAnsi="Arial" w:cs="Arial"/>
          <w:color w:val="auto"/>
          <w:sz w:val="22"/>
          <w:szCs w:val="22"/>
        </w:rPr>
        <w:t xml:space="preserve"> smlouvy</w:t>
      </w:r>
      <w:r w:rsidRPr="000C0CA1">
        <w:rPr>
          <w:rFonts w:ascii="Arial" w:hAnsi="Arial" w:cs="Arial"/>
          <w:color w:val="auto"/>
          <w:sz w:val="22"/>
          <w:szCs w:val="22"/>
        </w:rPr>
        <w:t>. Prodávající je oprávněn ověřit vadu u kupujícího a provést případná měření a analýzy za účelem posouzení vady plnění.</w:t>
      </w:r>
    </w:p>
    <w:p w14:paraId="5E921F1A" w14:textId="77777777" w:rsidR="005F25A0" w:rsidRDefault="005F25A0" w:rsidP="005F25A0">
      <w:pPr>
        <w:spacing w:after="120"/>
        <w:jc w:val="both"/>
        <w:rPr>
          <w:rFonts w:ascii="Arial" w:hAnsi="Arial" w:cs="Arial"/>
          <w:b/>
          <w:bCs/>
          <w:color w:val="auto"/>
          <w:sz w:val="22"/>
          <w:szCs w:val="22"/>
        </w:rPr>
      </w:pPr>
    </w:p>
    <w:p w14:paraId="26C01F6F" w14:textId="77777777" w:rsidR="005F25A0" w:rsidRDefault="005F25A0" w:rsidP="005F25A0">
      <w:pPr>
        <w:spacing w:after="120"/>
        <w:jc w:val="both"/>
        <w:rPr>
          <w:rFonts w:ascii="Arial" w:hAnsi="Arial" w:cs="Arial"/>
          <w:color w:val="auto"/>
          <w:sz w:val="22"/>
          <w:szCs w:val="22"/>
        </w:rPr>
      </w:pPr>
      <w:r w:rsidRPr="0084076B">
        <w:rPr>
          <w:rFonts w:ascii="Arial" w:hAnsi="Arial" w:cs="Arial"/>
          <w:color w:val="auto"/>
          <w:sz w:val="22"/>
          <w:szCs w:val="22"/>
        </w:rPr>
        <w:lastRenderedPageBreak/>
        <w:t xml:space="preserve">4. </w:t>
      </w:r>
      <w:r w:rsidRPr="000C0CA1">
        <w:rPr>
          <w:rFonts w:ascii="Arial" w:hAnsi="Arial" w:cs="Arial"/>
          <w:color w:val="auto"/>
          <w:sz w:val="22"/>
          <w:szCs w:val="22"/>
        </w:rPr>
        <w:t xml:space="preserve">Prodávající se zavazuje odstranit bezplatně kupujícím oznámenou vadu na zásobníku nejpozději do 48 hodin poté, co mu kupující vadu </w:t>
      </w:r>
      <w:r>
        <w:rPr>
          <w:rFonts w:ascii="Arial" w:hAnsi="Arial" w:cs="Arial"/>
          <w:color w:val="auto"/>
          <w:sz w:val="22"/>
          <w:szCs w:val="22"/>
        </w:rPr>
        <w:t xml:space="preserve">písemně </w:t>
      </w:r>
      <w:r w:rsidRPr="000C0CA1">
        <w:rPr>
          <w:rFonts w:ascii="Arial" w:hAnsi="Arial" w:cs="Arial"/>
          <w:color w:val="auto"/>
          <w:sz w:val="22"/>
          <w:szCs w:val="22"/>
        </w:rPr>
        <w:t xml:space="preserve">oznámí, pokud se osoby oprávněné jednat ve věcech technických za smluvní strany nedohodnou písemně jinak. </w:t>
      </w:r>
    </w:p>
    <w:p w14:paraId="3382A9E2" w14:textId="77777777" w:rsidR="005F25A0" w:rsidRPr="000C0CA1" w:rsidRDefault="005F25A0" w:rsidP="005F25A0">
      <w:pPr>
        <w:spacing w:after="120"/>
        <w:jc w:val="both"/>
        <w:rPr>
          <w:rFonts w:ascii="Arial" w:hAnsi="Arial" w:cs="Arial"/>
          <w:color w:val="auto"/>
          <w:sz w:val="22"/>
          <w:szCs w:val="22"/>
        </w:rPr>
      </w:pPr>
      <w:r>
        <w:rPr>
          <w:rFonts w:ascii="Arial" w:hAnsi="Arial" w:cs="Arial"/>
          <w:color w:val="auto"/>
          <w:sz w:val="22"/>
          <w:szCs w:val="22"/>
        </w:rPr>
        <w:t xml:space="preserve">5. </w:t>
      </w:r>
      <w:r w:rsidRPr="000C0CA1">
        <w:rPr>
          <w:rFonts w:ascii="Arial" w:hAnsi="Arial" w:cs="Arial"/>
          <w:color w:val="000000"/>
          <w:sz w:val="22"/>
          <w:szCs w:val="22"/>
        </w:rPr>
        <w:t>Smluvní strany si ujednaly, že § 2110 občanského zákoníku se nepoužije; kupující je tedy oprávněn pro vady odstoupit od smlouvy nebo požadovat dodání nového zboží bez ohledu na skutečnost, zda může zboží vrátit, popř. vrátit je ve stavu, v jakém je obdržel.</w:t>
      </w:r>
    </w:p>
    <w:p w14:paraId="36BC24A9" w14:textId="77777777" w:rsidR="005F25A0" w:rsidRPr="000C0CA1" w:rsidRDefault="005F25A0" w:rsidP="005F25A0">
      <w:pPr>
        <w:keepNext/>
        <w:jc w:val="both"/>
        <w:rPr>
          <w:rFonts w:ascii="Arial" w:hAnsi="Arial" w:cs="Arial"/>
          <w:b/>
          <w:bCs/>
          <w:color w:val="auto"/>
          <w:sz w:val="22"/>
          <w:szCs w:val="22"/>
        </w:rPr>
      </w:pPr>
      <w:r>
        <w:rPr>
          <w:rFonts w:ascii="Arial" w:hAnsi="Arial" w:cs="Arial"/>
          <w:b/>
          <w:bCs/>
          <w:color w:val="auto"/>
          <w:sz w:val="22"/>
          <w:szCs w:val="22"/>
        </w:rPr>
        <w:t>VII. Utvrzení</w:t>
      </w:r>
      <w:r w:rsidRPr="000C0CA1">
        <w:rPr>
          <w:rFonts w:ascii="Arial" w:hAnsi="Arial" w:cs="Arial"/>
          <w:b/>
          <w:bCs/>
          <w:color w:val="auto"/>
          <w:sz w:val="22"/>
          <w:szCs w:val="22"/>
        </w:rPr>
        <w:t xml:space="preserve"> závazku</w:t>
      </w:r>
    </w:p>
    <w:p w14:paraId="6AD72DE6" w14:textId="63990622" w:rsidR="005F25A0" w:rsidRPr="009B60DE" w:rsidRDefault="005F25A0" w:rsidP="009B60DE">
      <w:pPr>
        <w:pStyle w:val="Odstavecseseznamem"/>
        <w:numPr>
          <w:ilvl w:val="0"/>
          <w:numId w:val="49"/>
        </w:numPr>
        <w:spacing w:before="120"/>
        <w:jc w:val="both"/>
        <w:rPr>
          <w:rFonts w:ascii="Arial" w:hAnsi="Arial" w:cs="Arial"/>
          <w:color w:val="auto"/>
          <w:sz w:val="22"/>
          <w:szCs w:val="22"/>
        </w:rPr>
      </w:pPr>
      <w:r w:rsidRPr="009B60DE">
        <w:rPr>
          <w:rFonts w:ascii="Arial" w:hAnsi="Arial" w:cs="Arial"/>
          <w:color w:val="auto"/>
          <w:sz w:val="22"/>
          <w:szCs w:val="22"/>
        </w:rPr>
        <w:t>V případě prodlení prodávajícího s termínem dodání zboží stanoveným dle této smlouvy se zavazuje prodávající uhradit kupujícímu smluvní pokutu ve výši 500,00 Kč za každý i započatý den prodlení se stanoveným termínem řádného dodání zboží na základě dílčí výzvy, a to za každý případ samostatně.</w:t>
      </w:r>
    </w:p>
    <w:p w14:paraId="5C08CDD5" w14:textId="77777777" w:rsidR="005F25A0" w:rsidRDefault="005F25A0" w:rsidP="009B60DE">
      <w:pPr>
        <w:numPr>
          <w:ilvl w:val="0"/>
          <w:numId w:val="49"/>
        </w:numPr>
        <w:spacing w:before="120"/>
        <w:jc w:val="both"/>
        <w:rPr>
          <w:rFonts w:ascii="Arial" w:hAnsi="Arial" w:cs="Arial"/>
          <w:color w:val="auto"/>
          <w:sz w:val="22"/>
          <w:szCs w:val="22"/>
        </w:rPr>
      </w:pPr>
      <w:r w:rsidRPr="000C0CA1">
        <w:rPr>
          <w:rFonts w:ascii="Arial" w:hAnsi="Arial" w:cs="Arial"/>
          <w:color w:val="auto"/>
          <w:sz w:val="22"/>
          <w:szCs w:val="22"/>
        </w:rPr>
        <w:t xml:space="preserve">V případě, že prodávající neodstraní vadu zboží ve lhůtě stanovené v čl. VI. odst. 4 této smlouvy, zavazuje se prodávající uhradit kupujícímu smluvní pokutu ve </w:t>
      </w:r>
      <w:r w:rsidRPr="000C0CA1">
        <w:rPr>
          <w:rFonts w:ascii="Arial" w:hAnsi="Arial" w:cs="Arial"/>
          <w:color w:val="000000"/>
          <w:sz w:val="22"/>
          <w:szCs w:val="22"/>
        </w:rPr>
        <w:t>výši 500,</w:t>
      </w:r>
      <w:r>
        <w:rPr>
          <w:rFonts w:ascii="Arial" w:hAnsi="Arial" w:cs="Arial"/>
          <w:color w:val="000000"/>
          <w:sz w:val="22"/>
          <w:szCs w:val="22"/>
        </w:rPr>
        <w:t>00</w:t>
      </w:r>
      <w:r w:rsidRPr="000C0CA1">
        <w:rPr>
          <w:rFonts w:ascii="Arial" w:hAnsi="Arial" w:cs="Arial"/>
          <w:i/>
          <w:color w:val="000000"/>
          <w:sz w:val="22"/>
          <w:szCs w:val="22"/>
        </w:rPr>
        <w:t xml:space="preserve"> </w:t>
      </w:r>
      <w:r w:rsidRPr="000C0CA1">
        <w:rPr>
          <w:rFonts w:ascii="Arial" w:hAnsi="Arial" w:cs="Arial"/>
          <w:color w:val="000000"/>
          <w:sz w:val="22"/>
          <w:szCs w:val="22"/>
        </w:rPr>
        <w:t>Kč za</w:t>
      </w:r>
      <w:r w:rsidRPr="000C0CA1">
        <w:rPr>
          <w:rFonts w:ascii="Arial" w:hAnsi="Arial" w:cs="Arial"/>
          <w:color w:val="auto"/>
          <w:sz w:val="22"/>
          <w:szCs w:val="22"/>
        </w:rPr>
        <w:t xml:space="preserve"> každý i započatý den prodlení s odstraněním vady zboží, přičemž toto ustanovení platí pro každou jednotlivou vadu zboží zvlášť.</w:t>
      </w:r>
    </w:p>
    <w:p w14:paraId="58CD5931" w14:textId="77777777" w:rsidR="005F25A0" w:rsidRDefault="005F25A0" w:rsidP="009B60DE">
      <w:pPr>
        <w:numPr>
          <w:ilvl w:val="0"/>
          <w:numId w:val="49"/>
        </w:numPr>
        <w:spacing w:before="120"/>
        <w:jc w:val="both"/>
        <w:rPr>
          <w:rFonts w:ascii="Arial" w:hAnsi="Arial" w:cs="Arial"/>
          <w:color w:val="auto"/>
          <w:sz w:val="22"/>
          <w:szCs w:val="22"/>
        </w:rPr>
      </w:pPr>
      <w:r w:rsidRPr="006D2640">
        <w:rPr>
          <w:rFonts w:ascii="Arial" w:hAnsi="Arial" w:cs="Arial"/>
          <w:color w:val="auto"/>
          <w:sz w:val="22"/>
          <w:szCs w:val="22"/>
        </w:rPr>
        <w:t>Smluvní strany se dohodly, že § 2050 občanského zákoníku se nepoužije, tj. že se smluvní pokuty se nezapočítávají na náhradu případně vzniklé škody, kterou lze vymáhat samostatně v plné výši vedle smluvní pokuty.</w:t>
      </w:r>
    </w:p>
    <w:p w14:paraId="58E38D75" w14:textId="77777777" w:rsidR="005F25A0" w:rsidRDefault="005F25A0" w:rsidP="009B60DE">
      <w:pPr>
        <w:numPr>
          <w:ilvl w:val="0"/>
          <w:numId w:val="49"/>
        </w:numPr>
        <w:spacing w:before="120"/>
        <w:jc w:val="both"/>
        <w:rPr>
          <w:rFonts w:ascii="Arial" w:hAnsi="Arial" w:cs="Arial"/>
          <w:color w:val="auto"/>
          <w:sz w:val="22"/>
          <w:szCs w:val="22"/>
        </w:rPr>
      </w:pPr>
      <w:r w:rsidRPr="006D2640">
        <w:rPr>
          <w:rFonts w:ascii="Arial" w:hAnsi="Arial" w:cs="Arial"/>
          <w:color w:val="auto"/>
          <w:sz w:val="22"/>
          <w:szCs w:val="22"/>
        </w:rPr>
        <w:t xml:space="preserve">Splatnost vyúčtovaných smluvních pokut je 30 </w:t>
      </w:r>
      <w:r>
        <w:rPr>
          <w:rFonts w:ascii="Arial" w:hAnsi="Arial" w:cs="Arial"/>
          <w:color w:val="auto"/>
          <w:sz w:val="22"/>
          <w:szCs w:val="22"/>
        </w:rPr>
        <w:t xml:space="preserve">kalendářních </w:t>
      </w:r>
      <w:r w:rsidRPr="006D2640">
        <w:rPr>
          <w:rFonts w:ascii="Arial" w:hAnsi="Arial" w:cs="Arial"/>
          <w:color w:val="auto"/>
          <w:sz w:val="22"/>
          <w:szCs w:val="22"/>
        </w:rPr>
        <w:t>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2CB6A77C" w14:textId="77777777" w:rsidR="005F25A0" w:rsidRPr="006D2640" w:rsidRDefault="005F25A0" w:rsidP="009B60DE">
      <w:pPr>
        <w:numPr>
          <w:ilvl w:val="0"/>
          <w:numId w:val="49"/>
        </w:numPr>
        <w:spacing w:before="120"/>
        <w:jc w:val="both"/>
        <w:rPr>
          <w:rFonts w:ascii="Arial" w:hAnsi="Arial" w:cs="Arial"/>
          <w:color w:val="auto"/>
          <w:sz w:val="22"/>
          <w:szCs w:val="22"/>
        </w:rPr>
      </w:pPr>
      <w:r w:rsidRPr="006D2640">
        <w:rPr>
          <w:rFonts w:ascii="Arial" w:hAnsi="Arial" w:cs="Arial"/>
          <w:bCs/>
          <w:color w:val="auto"/>
          <w:sz w:val="22"/>
          <w:szCs w:val="22"/>
          <w:lang w:val="x-none" w:eastAsia="zh-CN"/>
        </w:rPr>
        <w:t xml:space="preserve">Smluvní pokuty je kupující oprávněn započíst ve smyslu ust. § </w:t>
      </w:r>
      <w:smartTag w:uri="urn:schemas-microsoft-com:office:smarttags" w:element="metricconverter">
        <w:smartTagPr>
          <w:attr w:name="ProductID" w:val="1982 a"/>
        </w:smartTagPr>
        <w:r w:rsidRPr="006D2640">
          <w:rPr>
            <w:rFonts w:ascii="Arial" w:hAnsi="Arial" w:cs="Arial"/>
            <w:bCs/>
            <w:color w:val="auto"/>
            <w:sz w:val="22"/>
            <w:szCs w:val="22"/>
            <w:lang w:val="x-none" w:eastAsia="zh-CN"/>
          </w:rPr>
          <w:t>1982 a</w:t>
        </w:r>
      </w:smartTag>
      <w:r w:rsidRPr="006D2640">
        <w:rPr>
          <w:rFonts w:ascii="Arial" w:hAnsi="Arial" w:cs="Arial"/>
          <w:bCs/>
          <w:color w:val="auto"/>
          <w:sz w:val="22"/>
          <w:szCs w:val="22"/>
          <w:lang w:val="x-none" w:eastAsia="zh-CN"/>
        </w:rPr>
        <w:t xml:space="preserve"> násl. občanského zákoníku proti </w:t>
      </w:r>
      <w:r w:rsidRPr="006D2640">
        <w:rPr>
          <w:rFonts w:ascii="Arial" w:hAnsi="Arial" w:cs="Arial"/>
          <w:bCs/>
          <w:color w:val="auto"/>
          <w:sz w:val="22"/>
          <w:szCs w:val="22"/>
          <w:lang w:eastAsia="zh-CN"/>
        </w:rPr>
        <w:t xml:space="preserve">i nesplatné </w:t>
      </w:r>
      <w:r w:rsidRPr="006D2640">
        <w:rPr>
          <w:rFonts w:ascii="Arial" w:hAnsi="Arial" w:cs="Arial"/>
          <w:bCs/>
          <w:color w:val="auto"/>
          <w:sz w:val="22"/>
          <w:szCs w:val="22"/>
          <w:lang w:val="x-none" w:eastAsia="zh-CN"/>
        </w:rPr>
        <w:t>pohledávce prodávajícího na úhradu kupní ceny.</w:t>
      </w:r>
    </w:p>
    <w:p w14:paraId="652F4180" w14:textId="77777777" w:rsidR="005F25A0" w:rsidRPr="000C0CA1" w:rsidRDefault="005F25A0" w:rsidP="005F25A0">
      <w:pPr>
        <w:jc w:val="both"/>
        <w:rPr>
          <w:rFonts w:ascii="Arial" w:hAnsi="Arial" w:cs="Arial"/>
          <w:b/>
          <w:bCs/>
          <w:color w:val="auto"/>
          <w:sz w:val="22"/>
          <w:szCs w:val="22"/>
        </w:rPr>
      </w:pPr>
    </w:p>
    <w:p w14:paraId="60F0B72C" w14:textId="7B78C18E" w:rsidR="005F25A0" w:rsidRDefault="00BF3C9D" w:rsidP="005F25A0">
      <w:pPr>
        <w:jc w:val="both"/>
        <w:rPr>
          <w:rFonts w:ascii="Arial" w:hAnsi="Arial" w:cs="Arial"/>
          <w:b/>
          <w:bCs/>
          <w:color w:val="auto"/>
          <w:sz w:val="22"/>
          <w:szCs w:val="22"/>
        </w:rPr>
      </w:pPr>
      <w:r>
        <w:rPr>
          <w:rFonts w:ascii="Arial" w:hAnsi="Arial" w:cs="Arial"/>
          <w:b/>
          <w:bCs/>
          <w:color w:val="auto"/>
          <w:sz w:val="22"/>
          <w:szCs w:val="22"/>
        </w:rPr>
        <w:t>VIII</w:t>
      </w:r>
      <w:r w:rsidR="005F25A0">
        <w:rPr>
          <w:rFonts w:ascii="Arial" w:hAnsi="Arial" w:cs="Arial"/>
          <w:b/>
          <w:bCs/>
          <w:color w:val="auto"/>
          <w:sz w:val="22"/>
          <w:szCs w:val="22"/>
        </w:rPr>
        <w:t>.</w:t>
      </w:r>
      <w:r w:rsidR="005F25A0">
        <w:rPr>
          <w:rFonts w:ascii="Arial" w:hAnsi="Arial" w:cs="Arial"/>
          <w:b/>
          <w:bCs/>
          <w:color w:val="auto"/>
          <w:sz w:val="22"/>
          <w:szCs w:val="22"/>
        </w:rPr>
        <w:tab/>
      </w:r>
      <w:r w:rsidR="005F25A0" w:rsidRPr="000C0CA1">
        <w:rPr>
          <w:rFonts w:ascii="Arial" w:hAnsi="Arial" w:cs="Arial"/>
          <w:b/>
          <w:bCs/>
          <w:color w:val="auto"/>
          <w:sz w:val="22"/>
          <w:szCs w:val="22"/>
        </w:rPr>
        <w:t>Závěrečná ujednání</w:t>
      </w:r>
    </w:p>
    <w:p w14:paraId="0DAFED80" w14:textId="77777777" w:rsidR="005F25A0" w:rsidRPr="000C0CA1" w:rsidRDefault="005F25A0" w:rsidP="005F25A0">
      <w:pPr>
        <w:jc w:val="both"/>
        <w:rPr>
          <w:rFonts w:ascii="Arial" w:hAnsi="Arial" w:cs="Arial"/>
          <w:b/>
          <w:bCs/>
          <w:color w:val="auto"/>
          <w:sz w:val="22"/>
          <w:szCs w:val="22"/>
        </w:rPr>
      </w:pPr>
    </w:p>
    <w:p w14:paraId="31370B29" w14:textId="05B18FA5" w:rsidR="005F25A0" w:rsidRDefault="005F25A0" w:rsidP="005F25A0">
      <w:pPr>
        <w:jc w:val="both"/>
        <w:rPr>
          <w:rFonts w:ascii="Arial" w:hAnsi="Arial" w:cs="Arial"/>
          <w:color w:val="auto"/>
          <w:sz w:val="22"/>
          <w:szCs w:val="22"/>
        </w:rPr>
      </w:pPr>
      <w:r>
        <w:rPr>
          <w:rFonts w:ascii="Arial" w:hAnsi="Arial" w:cs="Arial"/>
          <w:color w:val="auto"/>
          <w:sz w:val="22"/>
          <w:szCs w:val="22"/>
        </w:rPr>
        <w:t xml:space="preserve">1. </w:t>
      </w:r>
      <w:r w:rsidRPr="000C0CA1">
        <w:rPr>
          <w:rFonts w:ascii="Arial" w:hAnsi="Arial" w:cs="Arial"/>
          <w:color w:val="auto"/>
          <w:sz w:val="22"/>
          <w:szCs w:val="22"/>
        </w:rPr>
        <w:t>Prodávající je osobou povinnou spolupůsobit při výkonu finanční kontroly ve smyslu ustanovení § 2 písm. e) zákona č. 320/2001 Sb., o finanční kontrole ve veřejné správě, ve znění pozdějších předpisů, je. Tyto závazky prodávajícího se vztahují i na jeho smluvní partnery, podílející se na plnění této smlouvy.</w:t>
      </w:r>
    </w:p>
    <w:p w14:paraId="260BD8DB" w14:textId="105043C5" w:rsidR="007202BC" w:rsidRDefault="007202BC" w:rsidP="007757B3">
      <w:pPr>
        <w:jc w:val="both"/>
        <w:rPr>
          <w:rFonts w:ascii="Arial" w:hAnsi="Arial" w:cs="Arial"/>
          <w:color w:val="auto"/>
          <w:sz w:val="22"/>
          <w:szCs w:val="22"/>
        </w:rPr>
      </w:pPr>
    </w:p>
    <w:p w14:paraId="7244A060" w14:textId="622F5F3F" w:rsidR="007202BC" w:rsidRDefault="00956175" w:rsidP="007757B3">
      <w:pPr>
        <w:jc w:val="both"/>
        <w:rPr>
          <w:rFonts w:ascii="Arial" w:hAnsi="Arial" w:cs="Arial"/>
          <w:color w:val="auto"/>
          <w:sz w:val="22"/>
          <w:szCs w:val="22"/>
        </w:rPr>
      </w:pPr>
      <w:r>
        <w:rPr>
          <w:rFonts w:ascii="Arial" w:hAnsi="Arial" w:cs="Arial"/>
          <w:color w:val="auto"/>
          <w:sz w:val="22"/>
          <w:szCs w:val="22"/>
        </w:rPr>
        <w:t>2</w:t>
      </w:r>
      <w:r w:rsidR="007202BC" w:rsidRPr="007202BC">
        <w:rPr>
          <w:rFonts w:ascii="Arial" w:hAnsi="Arial" w:cs="Arial"/>
          <w:color w:val="auto"/>
          <w:sz w:val="22"/>
          <w:szCs w:val="22"/>
        </w:rPr>
        <w:t xml:space="preserve">. Prodávající se zavazuje, že umožní všem subjektům oprávněným k výkonu kontroly projektu, z jehož prostředků je plnění dle této </w:t>
      </w:r>
      <w:r w:rsidR="00B44F66">
        <w:rPr>
          <w:rFonts w:ascii="Arial" w:hAnsi="Arial" w:cs="Arial"/>
          <w:color w:val="auto"/>
          <w:sz w:val="22"/>
          <w:szCs w:val="22"/>
        </w:rPr>
        <w:t>s</w:t>
      </w:r>
      <w:r w:rsidR="007202BC" w:rsidRPr="007202BC">
        <w:rPr>
          <w:rFonts w:ascii="Arial" w:hAnsi="Arial" w:cs="Arial"/>
          <w:color w:val="auto"/>
          <w:sz w:val="22"/>
          <w:szCs w:val="22"/>
        </w:rPr>
        <w:t xml:space="preserve">mlouvy hrazeno, provést kontrolu dokladů souvisejících s tímto plněním, a to po dobu danou právními předpisy ČR k jejich archivaci (zákon č. 563/1991 Sb., o účetnictví, v platném znění a zákon č. 235/2004 Sb., o dani z přidané hodnoty, v platném znění). Všechny výstupy smluvního vztahu, u kterých tak specifikuje </w:t>
      </w:r>
      <w:r w:rsidR="00B44F66">
        <w:rPr>
          <w:rFonts w:ascii="Arial" w:hAnsi="Arial" w:cs="Arial"/>
          <w:color w:val="auto"/>
          <w:sz w:val="22"/>
          <w:szCs w:val="22"/>
        </w:rPr>
        <w:t>k</w:t>
      </w:r>
      <w:r w:rsidR="007202BC" w:rsidRPr="007202BC">
        <w:rPr>
          <w:rFonts w:ascii="Arial" w:hAnsi="Arial" w:cs="Arial"/>
          <w:color w:val="auto"/>
          <w:sz w:val="22"/>
          <w:szCs w:val="22"/>
        </w:rPr>
        <w:t xml:space="preserve">upující, musí obsahovat prvky publicity, a to v rozsahu dle záhlaví této </w:t>
      </w:r>
      <w:r w:rsidR="00B44F66">
        <w:rPr>
          <w:rFonts w:ascii="Arial" w:hAnsi="Arial" w:cs="Arial"/>
          <w:color w:val="auto"/>
          <w:sz w:val="22"/>
          <w:szCs w:val="22"/>
        </w:rPr>
        <w:t>s</w:t>
      </w:r>
      <w:r w:rsidR="007202BC" w:rsidRPr="007202BC">
        <w:rPr>
          <w:rFonts w:ascii="Arial" w:hAnsi="Arial" w:cs="Arial"/>
          <w:color w:val="auto"/>
          <w:sz w:val="22"/>
          <w:szCs w:val="22"/>
        </w:rPr>
        <w:t xml:space="preserve">mlouvy, nepožaduje-li </w:t>
      </w:r>
      <w:r w:rsidR="00B44F66">
        <w:rPr>
          <w:rFonts w:ascii="Arial" w:hAnsi="Arial" w:cs="Arial"/>
          <w:color w:val="auto"/>
          <w:sz w:val="22"/>
          <w:szCs w:val="22"/>
        </w:rPr>
        <w:t>k</w:t>
      </w:r>
      <w:r w:rsidR="007202BC" w:rsidRPr="007202BC">
        <w:rPr>
          <w:rFonts w:ascii="Arial" w:hAnsi="Arial" w:cs="Arial"/>
          <w:color w:val="auto"/>
          <w:sz w:val="22"/>
          <w:szCs w:val="22"/>
        </w:rPr>
        <w:t>upující jinak. Kupující je povinen zajistit a případně poskytnout materiály obsahující správnou podobu jednotlivých log.</w:t>
      </w:r>
    </w:p>
    <w:p w14:paraId="371FD161" w14:textId="77777777" w:rsidR="005F25A0" w:rsidRDefault="005F25A0" w:rsidP="005F25A0">
      <w:pPr>
        <w:jc w:val="both"/>
        <w:rPr>
          <w:rFonts w:ascii="Arial" w:hAnsi="Arial" w:cs="Arial"/>
          <w:color w:val="auto"/>
          <w:sz w:val="22"/>
          <w:szCs w:val="22"/>
        </w:rPr>
      </w:pPr>
    </w:p>
    <w:p w14:paraId="38F44154" w14:textId="343E76F9" w:rsidR="005F25A0" w:rsidRDefault="00956175" w:rsidP="005F25A0">
      <w:pPr>
        <w:jc w:val="both"/>
        <w:rPr>
          <w:rFonts w:ascii="Arial" w:hAnsi="Arial" w:cs="Arial"/>
          <w:color w:val="000000"/>
          <w:sz w:val="22"/>
          <w:szCs w:val="22"/>
        </w:rPr>
      </w:pPr>
      <w:r>
        <w:rPr>
          <w:rFonts w:ascii="Arial" w:hAnsi="Arial" w:cs="Arial"/>
          <w:color w:val="auto"/>
          <w:sz w:val="22"/>
          <w:szCs w:val="22"/>
        </w:rPr>
        <w:t>3</w:t>
      </w:r>
      <w:r w:rsidR="005F25A0">
        <w:rPr>
          <w:rFonts w:ascii="Arial" w:hAnsi="Arial" w:cs="Arial"/>
          <w:color w:val="auto"/>
          <w:sz w:val="22"/>
          <w:szCs w:val="22"/>
        </w:rPr>
        <w:t xml:space="preserve">. </w:t>
      </w:r>
      <w:r w:rsidR="005F25A0" w:rsidRPr="000C0CA1">
        <w:rPr>
          <w:rFonts w:ascii="Arial" w:hAnsi="Arial" w:cs="Arial"/>
          <w:color w:val="auto"/>
          <w:sz w:val="22"/>
          <w:szCs w:val="22"/>
        </w:rPr>
        <w:t xml:space="preserve">Kupující </w:t>
      </w:r>
      <w:r w:rsidR="005F25A0" w:rsidRPr="000C0CA1">
        <w:rPr>
          <w:rFonts w:ascii="Arial" w:hAnsi="Arial" w:cs="Arial"/>
          <w:color w:val="000000"/>
          <w:sz w:val="22"/>
          <w:szCs w:val="22"/>
        </w:rPr>
        <w:t>si vyhrazuje právo zveřejnit obsah uzavřené smlouvy.</w:t>
      </w:r>
    </w:p>
    <w:p w14:paraId="66A0F342" w14:textId="77777777" w:rsidR="00956175" w:rsidRDefault="00956175" w:rsidP="005F25A0">
      <w:pPr>
        <w:jc w:val="both"/>
        <w:rPr>
          <w:rFonts w:ascii="Arial" w:hAnsi="Arial" w:cs="Arial"/>
          <w:color w:val="auto"/>
          <w:sz w:val="22"/>
          <w:szCs w:val="22"/>
        </w:rPr>
      </w:pPr>
    </w:p>
    <w:p w14:paraId="40C57B62" w14:textId="1A9C3E73" w:rsidR="005F25A0" w:rsidRDefault="00956175" w:rsidP="005F25A0">
      <w:pPr>
        <w:jc w:val="both"/>
        <w:rPr>
          <w:rFonts w:ascii="Arial" w:hAnsi="Arial" w:cs="Arial"/>
          <w:color w:val="auto"/>
          <w:sz w:val="22"/>
          <w:szCs w:val="22"/>
        </w:rPr>
      </w:pPr>
      <w:r>
        <w:rPr>
          <w:rFonts w:ascii="Arial" w:hAnsi="Arial" w:cs="Arial"/>
          <w:color w:val="auto"/>
          <w:sz w:val="22"/>
          <w:szCs w:val="22"/>
        </w:rPr>
        <w:t>4</w:t>
      </w:r>
      <w:r w:rsidR="005F25A0">
        <w:rPr>
          <w:rFonts w:ascii="Arial" w:hAnsi="Arial" w:cs="Arial"/>
          <w:color w:val="auto"/>
          <w:sz w:val="22"/>
          <w:szCs w:val="22"/>
        </w:rPr>
        <w:t xml:space="preserve">. </w:t>
      </w:r>
      <w:r w:rsidR="005F25A0" w:rsidRPr="000C0CA1">
        <w:rPr>
          <w:rFonts w:ascii="Arial" w:hAnsi="Arial" w:cs="Arial"/>
          <w:color w:val="auto"/>
          <w:sz w:val="22"/>
          <w:szCs w:val="22"/>
        </w:rPr>
        <w:t>Tato smlouva se v otázkách v ní výslovně neupravených řídí občanským zákoníkem</w:t>
      </w:r>
      <w:r w:rsidR="005F25A0">
        <w:rPr>
          <w:rFonts w:ascii="Arial" w:hAnsi="Arial" w:cs="Arial"/>
          <w:color w:val="auto"/>
          <w:sz w:val="22"/>
          <w:szCs w:val="22"/>
        </w:rPr>
        <w:t xml:space="preserve"> </w:t>
      </w:r>
      <w:r w:rsidR="005F25A0" w:rsidRPr="000C0CA1">
        <w:rPr>
          <w:rFonts w:ascii="Arial" w:hAnsi="Arial" w:cs="Arial"/>
          <w:color w:val="auto"/>
          <w:sz w:val="22"/>
          <w:szCs w:val="22"/>
        </w:rPr>
        <w:t>a právním řádem České republiky.</w:t>
      </w:r>
    </w:p>
    <w:p w14:paraId="5E6871B0" w14:textId="77777777" w:rsidR="00814F91" w:rsidRPr="007202BC" w:rsidRDefault="00814F91" w:rsidP="005F25A0">
      <w:pPr>
        <w:jc w:val="both"/>
        <w:rPr>
          <w:rFonts w:ascii="Arial" w:hAnsi="Arial" w:cs="Arial"/>
          <w:color w:val="auto"/>
          <w:sz w:val="22"/>
          <w:szCs w:val="22"/>
        </w:rPr>
      </w:pPr>
    </w:p>
    <w:p w14:paraId="731B34EB" w14:textId="49F08AA8" w:rsidR="005F25A0" w:rsidRPr="000C0CA1" w:rsidRDefault="00956175" w:rsidP="005F25A0">
      <w:pPr>
        <w:jc w:val="both"/>
        <w:rPr>
          <w:rFonts w:ascii="Arial" w:hAnsi="Arial" w:cs="Arial"/>
          <w:color w:val="auto"/>
          <w:sz w:val="22"/>
          <w:szCs w:val="22"/>
        </w:rPr>
      </w:pPr>
      <w:r>
        <w:rPr>
          <w:rFonts w:ascii="Arial" w:eastAsia="TimesNewRomanPSMT" w:hAnsi="Arial" w:cs="Arial"/>
          <w:color w:val="auto"/>
          <w:sz w:val="22"/>
          <w:szCs w:val="22"/>
        </w:rPr>
        <w:lastRenderedPageBreak/>
        <w:t>5</w:t>
      </w:r>
      <w:r w:rsidR="005F25A0">
        <w:rPr>
          <w:rFonts w:ascii="Arial" w:eastAsia="TimesNewRomanPSMT" w:hAnsi="Arial" w:cs="Arial"/>
          <w:color w:val="auto"/>
          <w:sz w:val="22"/>
          <w:szCs w:val="22"/>
        </w:rPr>
        <w:t xml:space="preserve">. </w:t>
      </w:r>
      <w:r w:rsidR="005F25A0" w:rsidRPr="000C0CA1">
        <w:rPr>
          <w:rFonts w:ascii="Arial" w:eastAsia="TimesNewRomanPSMT" w:hAnsi="Arial" w:cs="Arial"/>
          <w:color w:val="auto"/>
          <w:sz w:val="22"/>
          <w:szCs w:val="22"/>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75C9FECC" w14:textId="77777777" w:rsidR="005F25A0" w:rsidRDefault="005F25A0" w:rsidP="005F25A0">
      <w:pPr>
        <w:jc w:val="both"/>
        <w:rPr>
          <w:rFonts w:ascii="Arial" w:hAnsi="Arial" w:cs="Arial"/>
          <w:color w:val="auto"/>
          <w:sz w:val="22"/>
          <w:szCs w:val="22"/>
        </w:rPr>
      </w:pPr>
    </w:p>
    <w:p w14:paraId="6140D9CF" w14:textId="34FA37B2" w:rsidR="005F25A0" w:rsidRPr="000C0CA1" w:rsidRDefault="00956175" w:rsidP="005F25A0">
      <w:pPr>
        <w:jc w:val="both"/>
        <w:rPr>
          <w:rFonts w:ascii="Arial" w:hAnsi="Arial" w:cs="Arial"/>
          <w:color w:val="auto"/>
          <w:sz w:val="22"/>
          <w:szCs w:val="22"/>
        </w:rPr>
      </w:pPr>
      <w:r>
        <w:rPr>
          <w:rFonts w:ascii="Arial" w:hAnsi="Arial" w:cs="Arial"/>
          <w:color w:val="auto"/>
          <w:sz w:val="22"/>
          <w:szCs w:val="22"/>
        </w:rPr>
        <w:t>6</w:t>
      </w:r>
      <w:r w:rsidR="005F25A0">
        <w:rPr>
          <w:rFonts w:ascii="Arial" w:hAnsi="Arial" w:cs="Arial"/>
          <w:color w:val="auto"/>
          <w:sz w:val="22"/>
          <w:szCs w:val="22"/>
        </w:rPr>
        <w:t xml:space="preserve">. </w:t>
      </w:r>
      <w:r w:rsidR="005F25A0" w:rsidRPr="000C0CA1">
        <w:rPr>
          <w:rFonts w:ascii="Arial" w:hAnsi="Arial" w:cs="Arial"/>
          <w:color w:val="auto"/>
          <w:sz w:val="22"/>
          <w:szCs w:val="22"/>
        </w:rPr>
        <w:t>Změnit nebo doplnit tuto smlouvu mohou smluvní strany pouze formou písemných dodatků, které budou vzestupně číslovány, výslovně prohlášeny za dodatek této smlouvy a podepsány oprávněnými osobami smluvních stran.</w:t>
      </w:r>
    </w:p>
    <w:p w14:paraId="0FF0C43A" w14:textId="77777777" w:rsidR="005F25A0" w:rsidRDefault="005F25A0" w:rsidP="005F25A0">
      <w:pPr>
        <w:jc w:val="both"/>
        <w:rPr>
          <w:rFonts w:ascii="Arial" w:hAnsi="Arial" w:cs="Arial"/>
          <w:color w:val="auto"/>
          <w:sz w:val="22"/>
          <w:szCs w:val="22"/>
        </w:rPr>
      </w:pPr>
    </w:p>
    <w:p w14:paraId="22A4995F" w14:textId="312B3226" w:rsidR="005F25A0" w:rsidRPr="000C0CA1" w:rsidRDefault="00956175" w:rsidP="005F25A0">
      <w:pPr>
        <w:jc w:val="both"/>
        <w:rPr>
          <w:rFonts w:ascii="Arial" w:hAnsi="Arial" w:cs="Arial"/>
          <w:color w:val="auto"/>
          <w:sz w:val="22"/>
          <w:szCs w:val="22"/>
        </w:rPr>
      </w:pPr>
      <w:r>
        <w:rPr>
          <w:rFonts w:ascii="Arial" w:hAnsi="Arial" w:cs="Arial"/>
          <w:color w:val="auto"/>
          <w:sz w:val="22"/>
          <w:szCs w:val="22"/>
        </w:rPr>
        <w:t>7</w:t>
      </w:r>
      <w:r w:rsidR="005F25A0">
        <w:rPr>
          <w:rFonts w:ascii="Arial" w:hAnsi="Arial" w:cs="Arial"/>
          <w:color w:val="auto"/>
          <w:sz w:val="22"/>
          <w:szCs w:val="22"/>
        </w:rPr>
        <w:t xml:space="preserve">. </w:t>
      </w:r>
      <w:r w:rsidR="005F25A0" w:rsidRPr="000C0CA1">
        <w:rPr>
          <w:rFonts w:ascii="Arial" w:hAnsi="Arial" w:cs="Arial"/>
          <w:color w:val="auto"/>
          <w:sz w:val="22"/>
          <w:szCs w:val="22"/>
        </w:rPr>
        <w:t>Kupující je oprávněn v souladu s ust. § 2001 občansk</w:t>
      </w:r>
      <w:r w:rsidR="005F25A0">
        <w:rPr>
          <w:rFonts w:ascii="Arial" w:hAnsi="Arial" w:cs="Arial"/>
          <w:color w:val="auto"/>
          <w:sz w:val="22"/>
          <w:szCs w:val="22"/>
        </w:rPr>
        <w:t>ého</w:t>
      </w:r>
      <w:r w:rsidR="005F25A0" w:rsidRPr="000C0CA1">
        <w:rPr>
          <w:rFonts w:ascii="Arial" w:hAnsi="Arial" w:cs="Arial"/>
          <w:color w:val="auto"/>
          <w:sz w:val="22"/>
          <w:szCs w:val="22"/>
        </w:rPr>
        <w:t xml:space="preserve"> zákoník</w:t>
      </w:r>
      <w:r w:rsidR="005F25A0">
        <w:rPr>
          <w:rFonts w:ascii="Arial" w:hAnsi="Arial" w:cs="Arial"/>
          <w:color w:val="auto"/>
          <w:sz w:val="22"/>
          <w:szCs w:val="22"/>
        </w:rPr>
        <w:t xml:space="preserve">u </w:t>
      </w:r>
      <w:r w:rsidR="005F25A0" w:rsidRPr="000C0CA1">
        <w:rPr>
          <w:rFonts w:ascii="Arial" w:hAnsi="Arial" w:cs="Arial"/>
          <w:color w:val="auto"/>
          <w:sz w:val="22"/>
          <w:szCs w:val="22"/>
        </w:rPr>
        <w:t xml:space="preserve">odstoupit od této smlouvy v případě: </w:t>
      </w:r>
    </w:p>
    <w:p w14:paraId="1F9CA31C" w14:textId="7F160413" w:rsidR="005F25A0" w:rsidRPr="000C0CA1" w:rsidRDefault="00956175" w:rsidP="005F25A0">
      <w:pPr>
        <w:jc w:val="both"/>
        <w:rPr>
          <w:rFonts w:ascii="Arial" w:hAnsi="Arial" w:cs="Arial"/>
          <w:color w:val="auto"/>
          <w:sz w:val="22"/>
          <w:szCs w:val="22"/>
        </w:rPr>
      </w:pPr>
      <w:r>
        <w:rPr>
          <w:rFonts w:ascii="Arial" w:hAnsi="Arial" w:cs="Arial"/>
          <w:color w:val="auto"/>
          <w:sz w:val="22"/>
          <w:szCs w:val="22"/>
        </w:rPr>
        <w:t>7</w:t>
      </w:r>
      <w:r w:rsidR="005F25A0">
        <w:rPr>
          <w:rFonts w:ascii="Arial" w:hAnsi="Arial" w:cs="Arial"/>
          <w:color w:val="auto"/>
          <w:sz w:val="22"/>
          <w:szCs w:val="22"/>
        </w:rPr>
        <w:t xml:space="preserve">.1 </w:t>
      </w:r>
      <w:r w:rsidR="005F25A0" w:rsidRPr="000C0CA1">
        <w:rPr>
          <w:rFonts w:ascii="Arial" w:hAnsi="Arial" w:cs="Arial"/>
          <w:color w:val="auto"/>
          <w:sz w:val="22"/>
          <w:szCs w:val="22"/>
        </w:rPr>
        <w:t xml:space="preserve">prodlení prodávajícího s dodáním zboží na základě jakékoliv dílčí výzvy delším než 10 </w:t>
      </w:r>
      <w:r w:rsidR="005F25A0">
        <w:rPr>
          <w:rFonts w:ascii="Arial" w:hAnsi="Arial" w:cs="Arial"/>
          <w:color w:val="auto"/>
          <w:sz w:val="22"/>
          <w:szCs w:val="22"/>
        </w:rPr>
        <w:t xml:space="preserve">kalendářních </w:t>
      </w:r>
      <w:r w:rsidR="005F25A0" w:rsidRPr="000C0CA1">
        <w:rPr>
          <w:rFonts w:ascii="Arial" w:hAnsi="Arial" w:cs="Arial"/>
          <w:color w:val="auto"/>
          <w:sz w:val="22"/>
          <w:szCs w:val="22"/>
        </w:rPr>
        <w:t>dnů,</w:t>
      </w:r>
    </w:p>
    <w:p w14:paraId="572A3B98" w14:textId="4EB05D48" w:rsidR="005F25A0" w:rsidRPr="000C0CA1" w:rsidRDefault="00956175" w:rsidP="005F25A0">
      <w:pPr>
        <w:tabs>
          <w:tab w:val="left" w:pos="360"/>
        </w:tabs>
        <w:suppressAutoHyphens/>
        <w:jc w:val="both"/>
        <w:rPr>
          <w:rFonts w:ascii="Arial" w:hAnsi="Arial" w:cs="Arial"/>
          <w:bCs/>
          <w:color w:val="auto"/>
          <w:sz w:val="22"/>
          <w:szCs w:val="22"/>
          <w:lang w:val="x-none" w:eastAsia="zh-CN"/>
        </w:rPr>
      </w:pPr>
      <w:r>
        <w:rPr>
          <w:rFonts w:ascii="Arial" w:hAnsi="Arial" w:cs="Arial"/>
          <w:bCs/>
          <w:color w:val="auto"/>
          <w:sz w:val="22"/>
          <w:szCs w:val="22"/>
          <w:lang w:eastAsia="zh-CN"/>
        </w:rPr>
        <w:t>7</w:t>
      </w:r>
      <w:r w:rsidR="005F25A0">
        <w:rPr>
          <w:rFonts w:ascii="Arial" w:hAnsi="Arial" w:cs="Arial"/>
          <w:bCs/>
          <w:color w:val="auto"/>
          <w:sz w:val="22"/>
          <w:szCs w:val="22"/>
          <w:lang w:eastAsia="zh-CN"/>
        </w:rPr>
        <w:t xml:space="preserve">.2 </w:t>
      </w:r>
      <w:r w:rsidR="005F25A0" w:rsidRPr="000C0CA1">
        <w:rPr>
          <w:rFonts w:ascii="Arial" w:hAnsi="Arial" w:cs="Arial"/>
          <w:bCs/>
          <w:color w:val="auto"/>
          <w:sz w:val="22"/>
          <w:szCs w:val="22"/>
          <w:lang w:val="x-none" w:eastAsia="zh-CN"/>
        </w:rPr>
        <w:t xml:space="preserve">nedodržení </w:t>
      </w:r>
      <w:r w:rsidR="00686A4A" w:rsidRPr="00B7055D">
        <w:rPr>
          <w:rFonts w:ascii="Arial" w:hAnsi="Arial" w:cs="Arial"/>
          <w:bCs/>
          <w:color w:val="auto"/>
          <w:sz w:val="22"/>
          <w:szCs w:val="22"/>
          <w:lang w:val="x-none" w:eastAsia="zh-CN"/>
        </w:rPr>
        <w:t>technické specifikace zboží uvedené v nabídce prodávajícího nebo v případě, že prodávající v nabídce podané v zadávacím řízení, jenž předcházelo uzavření této smlouvy, uvedl informace nebo předložil doklady, které neodpovídají skutečnosti a měly nebo mohly mít vliv na výběr prodávajícího ke splnění veřejné zakázky</w:t>
      </w:r>
      <w:r w:rsidR="005F25A0" w:rsidRPr="000C0CA1">
        <w:rPr>
          <w:rFonts w:ascii="Arial" w:hAnsi="Arial" w:cs="Arial"/>
          <w:bCs/>
          <w:color w:val="auto"/>
          <w:sz w:val="22"/>
          <w:szCs w:val="22"/>
          <w:lang w:val="x-none" w:eastAsia="zh-CN"/>
        </w:rPr>
        <w:t>,</w:t>
      </w:r>
    </w:p>
    <w:p w14:paraId="0A3D0892" w14:textId="53B5F479" w:rsidR="005F25A0" w:rsidRPr="000C0CA1" w:rsidRDefault="00956175" w:rsidP="005F25A0">
      <w:pPr>
        <w:tabs>
          <w:tab w:val="left" w:pos="360"/>
        </w:tabs>
        <w:suppressAutoHyphens/>
        <w:jc w:val="both"/>
        <w:rPr>
          <w:rFonts w:ascii="Arial" w:hAnsi="Arial" w:cs="Arial"/>
          <w:bCs/>
          <w:color w:val="auto"/>
          <w:sz w:val="22"/>
          <w:szCs w:val="22"/>
          <w:lang w:eastAsia="zh-CN"/>
        </w:rPr>
      </w:pPr>
      <w:r>
        <w:rPr>
          <w:rFonts w:ascii="Arial" w:hAnsi="Arial" w:cs="Arial"/>
          <w:bCs/>
          <w:color w:val="auto"/>
          <w:sz w:val="22"/>
          <w:szCs w:val="22"/>
          <w:lang w:eastAsia="zh-CN"/>
        </w:rPr>
        <w:t>7</w:t>
      </w:r>
      <w:r w:rsidR="005F25A0">
        <w:rPr>
          <w:rFonts w:ascii="Arial" w:hAnsi="Arial" w:cs="Arial"/>
          <w:bCs/>
          <w:color w:val="auto"/>
          <w:sz w:val="22"/>
          <w:szCs w:val="22"/>
          <w:lang w:eastAsia="zh-CN"/>
        </w:rPr>
        <w:t xml:space="preserve">.3 </w:t>
      </w:r>
      <w:r w:rsidR="005F25A0" w:rsidRPr="000C0CA1">
        <w:rPr>
          <w:rFonts w:ascii="Arial" w:hAnsi="Arial" w:cs="Arial"/>
          <w:bCs/>
          <w:color w:val="auto"/>
          <w:sz w:val="22"/>
          <w:szCs w:val="22"/>
          <w:lang w:val="x-none" w:eastAsia="zh-CN"/>
        </w:rPr>
        <w:t xml:space="preserve">prodlení prodávajícího se zahájením odstraňování vad o více než </w:t>
      </w:r>
      <w:r w:rsidR="005F25A0">
        <w:rPr>
          <w:rFonts w:ascii="Arial" w:hAnsi="Arial" w:cs="Arial"/>
          <w:bCs/>
          <w:color w:val="auto"/>
          <w:sz w:val="22"/>
          <w:szCs w:val="22"/>
          <w:lang w:eastAsia="zh-CN"/>
        </w:rPr>
        <w:t>10 kalendářních</w:t>
      </w:r>
      <w:r w:rsidR="005F25A0" w:rsidRPr="000C0CA1">
        <w:rPr>
          <w:rFonts w:ascii="Arial" w:hAnsi="Arial" w:cs="Arial"/>
          <w:bCs/>
          <w:color w:val="auto"/>
          <w:sz w:val="22"/>
          <w:szCs w:val="22"/>
          <w:lang w:val="x-none" w:eastAsia="zh-CN"/>
        </w:rPr>
        <w:t xml:space="preserve"> dnů</w:t>
      </w:r>
      <w:r w:rsidR="005F25A0">
        <w:rPr>
          <w:rFonts w:ascii="Arial" w:hAnsi="Arial" w:cs="Arial"/>
          <w:bCs/>
          <w:color w:val="auto"/>
          <w:sz w:val="22"/>
          <w:szCs w:val="22"/>
          <w:lang w:eastAsia="zh-CN"/>
        </w:rPr>
        <w:t>.</w:t>
      </w:r>
    </w:p>
    <w:p w14:paraId="627E6E0D" w14:textId="77777777" w:rsidR="005F25A0" w:rsidRPr="000C0CA1" w:rsidRDefault="005F25A0" w:rsidP="005F25A0">
      <w:pPr>
        <w:tabs>
          <w:tab w:val="left" w:pos="360"/>
          <w:tab w:val="left" w:pos="900"/>
        </w:tabs>
        <w:suppressAutoHyphens/>
        <w:jc w:val="both"/>
        <w:rPr>
          <w:rFonts w:ascii="Arial" w:hAnsi="Arial" w:cs="Arial"/>
          <w:bCs/>
          <w:color w:val="auto"/>
          <w:sz w:val="22"/>
          <w:szCs w:val="22"/>
          <w:lang w:eastAsia="zh-CN"/>
        </w:rPr>
      </w:pPr>
      <w:r w:rsidRPr="000C0CA1">
        <w:rPr>
          <w:rFonts w:ascii="Arial" w:hAnsi="Arial" w:cs="Arial"/>
          <w:bCs/>
          <w:color w:val="auto"/>
          <w:sz w:val="22"/>
          <w:szCs w:val="22"/>
          <w:lang w:val="x-none" w:eastAsia="zh-CN"/>
        </w:rPr>
        <w:t xml:space="preserve">Odstoupení od smlouvy musí být učiněno písemně a nabývá účinnosti dnem doručení písemného oznámení druhé smluvní straně. </w:t>
      </w:r>
    </w:p>
    <w:p w14:paraId="2750DE96" w14:textId="77777777" w:rsidR="005F25A0" w:rsidRPr="000C0CA1" w:rsidRDefault="005F25A0" w:rsidP="005F25A0">
      <w:pPr>
        <w:tabs>
          <w:tab w:val="left" w:pos="360"/>
          <w:tab w:val="left" w:pos="900"/>
        </w:tabs>
        <w:suppressAutoHyphens/>
        <w:jc w:val="both"/>
        <w:rPr>
          <w:rFonts w:ascii="Arial" w:hAnsi="Arial" w:cs="Arial"/>
          <w:bCs/>
          <w:color w:val="auto"/>
          <w:sz w:val="22"/>
          <w:szCs w:val="22"/>
          <w:lang w:eastAsia="zh-CN"/>
        </w:rPr>
      </w:pPr>
    </w:p>
    <w:p w14:paraId="44532D3A" w14:textId="39787058" w:rsidR="00442249" w:rsidRDefault="00956175" w:rsidP="00442249">
      <w:pPr>
        <w:pStyle w:val="Zkladntextodsazen21"/>
        <w:tabs>
          <w:tab w:val="left" w:pos="360"/>
          <w:tab w:val="left" w:pos="1875"/>
        </w:tabs>
        <w:spacing w:line="280" w:lineRule="exact"/>
        <w:ind w:firstLine="0"/>
      </w:pPr>
      <w:r>
        <w:rPr>
          <w:bCs w:val="0"/>
        </w:rPr>
        <w:t>8</w:t>
      </w:r>
      <w:r w:rsidR="005F25A0">
        <w:t xml:space="preserve">. </w:t>
      </w:r>
      <w:r w:rsidR="005F25A0" w:rsidRPr="000C0CA1">
        <w:rPr>
          <w:lang w:val="x-none"/>
        </w:rPr>
        <w:t xml:space="preserve">Prodávající není </w:t>
      </w:r>
      <w:r w:rsidR="00442249" w:rsidRPr="006C5F81">
        <w:t>oprávněn postoupit svá práva a povinnosti plynoucí z této smlouvy třetí osobě s výjimkou případů dle § 222 odst. 10 zákona č. 134/2016 Sb., o zadávání veřejných zakázek, v účinném znění.</w:t>
      </w:r>
    </w:p>
    <w:p w14:paraId="6830530B" w14:textId="77777777" w:rsidR="005F25A0" w:rsidRPr="000C0CA1" w:rsidRDefault="005F25A0" w:rsidP="005F25A0">
      <w:pPr>
        <w:tabs>
          <w:tab w:val="left" w:pos="360"/>
          <w:tab w:val="left" w:pos="900"/>
        </w:tabs>
        <w:suppressAutoHyphens/>
        <w:jc w:val="both"/>
        <w:rPr>
          <w:rFonts w:ascii="Arial" w:eastAsia="TimesNewRomanPSMT" w:hAnsi="Arial" w:cs="Arial"/>
          <w:bCs/>
          <w:color w:val="auto"/>
          <w:sz w:val="22"/>
          <w:szCs w:val="22"/>
          <w:lang w:eastAsia="zh-CN"/>
        </w:rPr>
      </w:pPr>
    </w:p>
    <w:p w14:paraId="20EEB440" w14:textId="2AA0F13A" w:rsidR="005F25A0" w:rsidRPr="000C0CA1" w:rsidRDefault="00442249" w:rsidP="005F25A0">
      <w:pPr>
        <w:tabs>
          <w:tab w:val="left" w:pos="360"/>
          <w:tab w:val="left" w:pos="900"/>
        </w:tabs>
        <w:suppressAutoHyphens/>
        <w:jc w:val="both"/>
        <w:rPr>
          <w:rFonts w:ascii="Arial" w:eastAsia="TimesNewRomanPSMT" w:hAnsi="Arial" w:cs="Arial"/>
          <w:bCs/>
          <w:color w:val="auto"/>
          <w:sz w:val="22"/>
          <w:szCs w:val="22"/>
          <w:lang w:eastAsia="zh-CN"/>
        </w:rPr>
      </w:pPr>
      <w:r>
        <w:rPr>
          <w:rFonts w:ascii="Arial" w:eastAsia="TimesNewRomanPSMT" w:hAnsi="Arial" w:cs="Arial"/>
          <w:bCs/>
          <w:color w:val="auto"/>
          <w:sz w:val="22"/>
          <w:szCs w:val="22"/>
          <w:lang w:eastAsia="zh-CN"/>
        </w:rPr>
        <w:t>9</w:t>
      </w:r>
      <w:r w:rsidR="005F25A0" w:rsidRPr="000C0CA1">
        <w:rPr>
          <w:rFonts w:ascii="Arial" w:eastAsia="TimesNewRomanPSMT" w:hAnsi="Arial" w:cs="Arial"/>
          <w:bCs/>
          <w:color w:val="auto"/>
          <w:sz w:val="22"/>
          <w:szCs w:val="22"/>
          <w:lang w:eastAsia="zh-CN"/>
        </w:rPr>
        <w:t xml:space="preserve">. </w:t>
      </w:r>
      <w:r w:rsidR="005F25A0" w:rsidRPr="000C0CA1">
        <w:rPr>
          <w:rFonts w:ascii="Arial" w:eastAsia="TimesNewRomanPSMT" w:hAnsi="Arial" w:cs="Arial"/>
          <w:bCs/>
          <w:color w:val="auto"/>
          <w:sz w:val="22"/>
          <w:szCs w:val="22"/>
          <w:lang w:val="x-none" w:eastAsia="zh-CN"/>
        </w:rPr>
        <w:t xml:space="preserve">Tato </w:t>
      </w:r>
      <w:r w:rsidR="005F25A0" w:rsidRPr="000C0CA1">
        <w:rPr>
          <w:rFonts w:ascii="Arial" w:eastAsia="TimesNewRomanPSMT" w:hAnsi="Arial" w:cs="Arial"/>
          <w:bCs/>
          <w:color w:val="auto"/>
          <w:sz w:val="22"/>
          <w:szCs w:val="22"/>
          <w:lang w:eastAsia="zh-CN"/>
        </w:rPr>
        <w:t>s</w:t>
      </w:r>
      <w:r w:rsidR="005F25A0" w:rsidRPr="000C0CA1">
        <w:rPr>
          <w:rFonts w:ascii="Arial" w:eastAsia="TimesNewRomanPSMT" w:hAnsi="Arial" w:cs="Arial"/>
          <w:bCs/>
          <w:color w:val="auto"/>
          <w:sz w:val="22"/>
          <w:szCs w:val="22"/>
          <w:lang w:val="x-none" w:eastAsia="zh-CN"/>
        </w:rPr>
        <w:t xml:space="preserve">mlouva </w:t>
      </w:r>
      <w:r w:rsidR="005F25A0">
        <w:rPr>
          <w:rFonts w:ascii="Arial" w:eastAsia="TimesNewRomanPSMT" w:hAnsi="Arial" w:cs="Arial"/>
          <w:bCs/>
          <w:color w:val="auto"/>
          <w:sz w:val="22"/>
          <w:szCs w:val="22"/>
          <w:lang w:eastAsia="zh-CN"/>
        </w:rPr>
        <w:t>je uzavřena</w:t>
      </w:r>
      <w:r w:rsidR="005F25A0" w:rsidRPr="000C0CA1">
        <w:rPr>
          <w:rFonts w:ascii="Arial" w:eastAsia="TimesNewRomanPSMT" w:hAnsi="Arial" w:cs="Arial"/>
          <w:bCs/>
          <w:color w:val="auto"/>
          <w:sz w:val="22"/>
          <w:szCs w:val="22"/>
          <w:lang w:val="x-none" w:eastAsia="zh-CN"/>
        </w:rPr>
        <w:t xml:space="preserve"> dnem jejího podpisu poslední </w:t>
      </w:r>
      <w:r w:rsidR="005F25A0">
        <w:rPr>
          <w:rFonts w:ascii="Arial" w:eastAsia="TimesNewRomanPSMT" w:hAnsi="Arial" w:cs="Arial"/>
          <w:bCs/>
          <w:color w:val="auto"/>
          <w:sz w:val="22"/>
          <w:szCs w:val="22"/>
          <w:lang w:eastAsia="zh-CN"/>
        </w:rPr>
        <w:t>smluvní stranou</w:t>
      </w:r>
      <w:r w:rsidR="005F25A0" w:rsidRPr="000C0CA1">
        <w:rPr>
          <w:rFonts w:ascii="Arial" w:eastAsia="TimesNewRomanPSMT" w:hAnsi="Arial" w:cs="Arial"/>
          <w:bCs/>
          <w:color w:val="auto"/>
          <w:sz w:val="22"/>
          <w:szCs w:val="22"/>
          <w:lang w:val="x-none" w:eastAsia="zh-CN"/>
        </w:rPr>
        <w:t xml:space="preserve"> a účinnosti </w:t>
      </w:r>
      <w:r w:rsidR="005F25A0">
        <w:rPr>
          <w:rFonts w:ascii="Arial" w:eastAsia="TimesNewRomanPSMT" w:hAnsi="Arial" w:cs="Arial"/>
          <w:bCs/>
          <w:color w:val="auto"/>
          <w:sz w:val="22"/>
          <w:szCs w:val="22"/>
          <w:lang w:eastAsia="zh-CN"/>
        </w:rPr>
        <w:t xml:space="preserve">nabývá </w:t>
      </w:r>
      <w:r w:rsidR="005F25A0" w:rsidRPr="000C0CA1">
        <w:rPr>
          <w:rFonts w:ascii="Arial" w:eastAsia="TimesNewRomanPSMT" w:hAnsi="Arial" w:cs="Arial"/>
          <w:bCs/>
          <w:color w:val="auto"/>
          <w:sz w:val="22"/>
          <w:szCs w:val="22"/>
          <w:lang w:val="x-none" w:eastAsia="zh-CN"/>
        </w:rPr>
        <w:t xml:space="preserve">dnem </w:t>
      </w:r>
      <w:r w:rsidR="005F25A0" w:rsidRPr="000C0CA1">
        <w:rPr>
          <w:rFonts w:ascii="Arial" w:eastAsia="TimesNewRomanPSMT" w:hAnsi="Arial" w:cs="Arial"/>
          <w:bCs/>
          <w:color w:val="auto"/>
          <w:sz w:val="22"/>
          <w:szCs w:val="22"/>
          <w:lang w:eastAsia="zh-CN"/>
        </w:rPr>
        <w:t xml:space="preserve">jejího </w:t>
      </w:r>
      <w:r w:rsidR="005F25A0" w:rsidRPr="000C0CA1">
        <w:rPr>
          <w:rFonts w:ascii="Arial" w:eastAsia="TimesNewRomanPSMT" w:hAnsi="Arial" w:cs="Arial"/>
          <w:bCs/>
          <w:color w:val="auto"/>
          <w:sz w:val="22"/>
          <w:szCs w:val="22"/>
          <w:lang w:val="x-none" w:eastAsia="zh-CN"/>
        </w:rPr>
        <w:t xml:space="preserve">uveřejnění </w:t>
      </w:r>
      <w:r w:rsidR="005F25A0" w:rsidRPr="000C0CA1">
        <w:rPr>
          <w:rFonts w:ascii="Arial" w:eastAsia="TimesNewRomanPSMT" w:hAnsi="Arial" w:cs="Arial"/>
          <w:bCs/>
          <w:color w:val="auto"/>
          <w:sz w:val="22"/>
          <w:szCs w:val="22"/>
          <w:lang w:eastAsia="zh-CN"/>
        </w:rPr>
        <w:t xml:space="preserve">kupujícím </w:t>
      </w:r>
      <w:r w:rsidR="005F25A0" w:rsidRPr="000C0CA1">
        <w:rPr>
          <w:rFonts w:ascii="Arial" w:eastAsia="TimesNewRomanPSMT" w:hAnsi="Arial" w:cs="Arial"/>
          <w:bCs/>
          <w:color w:val="auto"/>
          <w:sz w:val="22"/>
          <w:szCs w:val="22"/>
          <w:lang w:val="x-none" w:eastAsia="zh-CN"/>
        </w:rPr>
        <w:t xml:space="preserve">v registru smluv dle zákona č. 340/2015 Sb., </w:t>
      </w:r>
      <w:r w:rsidR="005F25A0" w:rsidRPr="00D55CB7">
        <w:rPr>
          <w:rFonts w:ascii="Arial" w:eastAsia="TimesNewRomanPSMT" w:hAnsi="Arial" w:cs="Arial"/>
          <w:bCs/>
          <w:color w:val="auto"/>
          <w:sz w:val="22"/>
          <w:szCs w:val="22"/>
          <w:lang w:val="x-none" w:eastAsia="zh-CN"/>
        </w:rPr>
        <w:t>o zvláštních podmínkách účinnosti některých smluv, uveřejňování těchto smluv a o registru smluv</w:t>
      </w:r>
      <w:r w:rsidR="005F25A0">
        <w:rPr>
          <w:rFonts w:ascii="Arial" w:eastAsia="TimesNewRomanPSMT" w:hAnsi="Arial" w:cs="Arial"/>
          <w:bCs/>
          <w:color w:val="auto"/>
          <w:sz w:val="22"/>
          <w:szCs w:val="22"/>
          <w:lang w:eastAsia="zh-CN"/>
        </w:rPr>
        <w:t>, v účinném znění</w:t>
      </w:r>
      <w:r w:rsidR="005F25A0" w:rsidRPr="000C0CA1">
        <w:rPr>
          <w:rFonts w:ascii="Arial" w:eastAsia="TimesNewRomanPSMT" w:hAnsi="Arial" w:cs="Arial"/>
          <w:bCs/>
          <w:color w:val="auto"/>
          <w:sz w:val="22"/>
          <w:szCs w:val="22"/>
          <w:lang w:val="x-none" w:eastAsia="zh-CN"/>
        </w:rPr>
        <w:t>.</w:t>
      </w:r>
    </w:p>
    <w:p w14:paraId="0085BA45" w14:textId="77777777" w:rsidR="005F25A0" w:rsidRPr="000C0CA1" w:rsidRDefault="005F25A0" w:rsidP="005F25A0">
      <w:pPr>
        <w:tabs>
          <w:tab w:val="left" w:pos="360"/>
          <w:tab w:val="left" w:pos="900"/>
        </w:tabs>
        <w:suppressAutoHyphens/>
        <w:ind w:left="360"/>
        <w:jc w:val="both"/>
        <w:rPr>
          <w:rFonts w:ascii="Arial" w:hAnsi="Arial" w:cs="Arial"/>
          <w:bCs/>
          <w:color w:val="auto"/>
          <w:sz w:val="22"/>
          <w:szCs w:val="22"/>
          <w:lang w:eastAsia="zh-CN"/>
        </w:rPr>
      </w:pPr>
    </w:p>
    <w:p w14:paraId="25479354" w14:textId="39F7C34A" w:rsidR="005F25A0" w:rsidRPr="000C0CA1" w:rsidRDefault="005F25A0" w:rsidP="005F25A0">
      <w:pPr>
        <w:tabs>
          <w:tab w:val="left" w:pos="360"/>
          <w:tab w:val="left" w:pos="900"/>
        </w:tabs>
        <w:suppressAutoHyphens/>
        <w:jc w:val="both"/>
        <w:rPr>
          <w:rFonts w:ascii="Arial" w:hAnsi="Arial" w:cs="Arial"/>
          <w:bCs/>
          <w:color w:val="auto"/>
          <w:sz w:val="22"/>
          <w:szCs w:val="22"/>
          <w:lang w:eastAsia="zh-CN"/>
        </w:rPr>
      </w:pPr>
      <w:r w:rsidRPr="000C0CA1">
        <w:rPr>
          <w:rFonts w:ascii="Arial" w:hAnsi="Arial" w:cs="Arial"/>
          <w:bCs/>
          <w:color w:val="auto"/>
          <w:sz w:val="22"/>
          <w:szCs w:val="22"/>
          <w:lang w:eastAsia="zh-CN"/>
        </w:rPr>
        <w:t>1</w:t>
      </w:r>
      <w:r w:rsidR="00442249">
        <w:rPr>
          <w:rFonts w:ascii="Arial" w:hAnsi="Arial" w:cs="Arial"/>
          <w:bCs/>
          <w:color w:val="auto"/>
          <w:sz w:val="22"/>
          <w:szCs w:val="22"/>
          <w:lang w:eastAsia="zh-CN"/>
        </w:rPr>
        <w:t>0</w:t>
      </w:r>
      <w:r w:rsidRPr="000C0CA1">
        <w:rPr>
          <w:rFonts w:ascii="Arial" w:hAnsi="Arial" w:cs="Arial"/>
          <w:bCs/>
          <w:color w:val="auto"/>
          <w:sz w:val="22"/>
          <w:szCs w:val="22"/>
          <w:lang w:eastAsia="zh-CN"/>
        </w:rPr>
        <w:t xml:space="preserve">. </w:t>
      </w:r>
      <w:r w:rsidRPr="000C0CA1">
        <w:rPr>
          <w:rFonts w:ascii="Arial" w:hAnsi="Arial" w:cs="Arial"/>
          <w:bCs/>
          <w:color w:val="auto"/>
          <w:sz w:val="22"/>
          <w:szCs w:val="22"/>
          <w:lang w:val="x-none" w:eastAsia="zh-CN"/>
        </w:rPr>
        <w:t xml:space="preserve">Tato smlouva je vyhotovena </w:t>
      </w:r>
      <w:r w:rsidRPr="000C0CA1">
        <w:rPr>
          <w:rFonts w:ascii="Arial" w:hAnsi="Arial" w:cs="Arial"/>
          <w:bCs/>
          <w:color w:val="auto"/>
          <w:sz w:val="22"/>
          <w:szCs w:val="22"/>
          <w:lang w:eastAsia="zh-CN"/>
        </w:rPr>
        <w:t>elektronicky</w:t>
      </w:r>
      <w:r w:rsidRPr="000C0CA1">
        <w:rPr>
          <w:rFonts w:ascii="Arial" w:hAnsi="Arial" w:cs="Arial"/>
          <w:bCs/>
          <w:color w:val="auto"/>
          <w:sz w:val="22"/>
          <w:szCs w:val="22"/>
          <w:lang w:val="x-none" w:eastAsia="zh-CN"/>
        </w:rPr>
        <w:t>.</w:t>
      </w:r>
    </w:p>
    <w:p w14:paraId="45EBC213" w14:textId="77777777" w:rsidR="005F25A0" w:rsidRPr="000C0CA1" w:rsidRDefault="005F25A0" w:rsidP="005F25A0">
      <w:pPr>
        <w:tabs>
          <w:tab w:val="left" w:pos="360"/>
          <w:tab w:val="left" w:pos="900"/>
        </w:tabs>
        <w:suppressAutoHyphens/>
        <w:jc w:val="both"/>
        <w:rPr>
          <w:rFonts w:ascii="Arial" w:hAnsi="Arial" w:cs="Arial"/>
          <w:bCs/>
          <w:color w:val="auto"/>
          <w:sz w:val="22"/>
          <w:szCs w:val="22"/>
          <w:lang w:eastAsia="zh-CN"/>
        </w:rPr>
      </w:pPr>
    </w:p>
    <w:p w14:paraId="00813FF7" w14:textId="6930F5F3" w:rsidR="005F25A0" w:rsidRPr="000C0CA1" w:rsidRDefault="005F25A0" w:rsidP="005F25A0">
      <w:pPr>
        <w:tabs>
          <w:tab w:val="left" w:pos="360"/>
          <w:tab w:val="left" w:pos="900"/>
        </w:tabs>
        <w:suppressAutoHyphens/>
        <w:jc w:val="both"/>
        <w:rPr>
          <w:rFonts w:ascii="Arial" w:hAnsi="Arial" w:cs="Arial"/>
          <w:bCs/>
          <w:color w:val="auto"/>
          <w:sz w:val="22"/>
          <w:szCs w:val="22"/>
          <w:lang w:eastAsia="zh-CN"/>
        </w:rPr>
      </w:pPr>
      <w:r w:rsidRPr="000C0CA1">
        <w:rPr>
          <w:rFonts w:ascii="Arial" w:hAnsi="Arial" w:cs="Arial"/>
          <w:bCs/>
          <w:color w:val="auto"/>
          <w:sz w:val="22"/>
          <w:szCs w:val="22"/>
          <w:lang w:eastAsia="zh-CN"/>
        </w:rPr>
        <w:t>1</w:t>
      </w:r>
      <w:r w:rsidR="00442249">
        <w:rPr>
          <w:rFonts w:ascii="Arial" w:hAnsi="Arial" w:cs="Arial"/>
          <w:bCs/>
          <w:color w:val="auto"/>
          <w:sz w:val="22"/>
          <w:szCs w:val="22"/>
          <w:lang w:eastAsia="zh-CN"/>
        </w:rPr>
        <w:t>1</w:t>
      </w:r>
      <w:r w:rsidRPr="000C0CA1">
        <w:rPr>
          <w:rFonts w:ascii="Arial" w:hAnsi="Arial" w:cs="Arial"/>
          <w:bCs/>
          <w:color w:val="auto"/>
          <w:sz w:val="22"/>
          <w:szCs w:val="22"/>
          <w:lang w:eastAsia="zh-CN"/>
        </w:rPr>
        <w:t>. Smluvní strany se dohodly v souladu s § 85 zákona č. 91/2012 Sb.,</w:t>
      </w:r>
      <w:r w:rsidRPr="000C0CA1">
        <w:rPr>
          <w:rFonts w:ascii="Arial" w:hAnsi="Arial" w:cs="Arial"/>
          <w:bCs/>
          <w:color w:val="auto"/>
          <w:sz w:val="22"/>
          <w:szCs w:val="22"/>
          <w:lang w:val="x-none" w:eastAsia="zh-CN"/>
        </w:rPr>
        <w:t xml:space="preserve"> </w:t>
      </w:r>
      <w:r w:rsidRPr="000C0CA1">
        <w:rPr>
          <w:rFonts w:ascii="Arial" w:hAnsi="Arial" w:cs="Arial"/>
          <w:bCs/>
          <w:color w:val="auto"/>
          <w:sz w:val="22"/>
          <w:szCs w:val="22"/>
          <w:lang w:eastAsia="zh-CN"/>
        </w:rPr>
        <w:t>o mezinárodním právu soukromém, že v případě sporů ve věcech závazkových a jiných majetkových práv, budou tyto řešeny podle právního řádu České republiky a budou v pravomoci českých soudů.</w:t>
      </w:r>
    </w:p>
    <w:p w14:paraId="797F957C" w14:textId="77777777" w:rsidR="005F25A0" w:rsidRPr="000C0CA1" w:rsidRDefault="005F25A0" w:rsidP="005F25A0">
      <w:pPr>
        <w:tabs>
          <w:tab w:val="left" w:pos="426"/>
        </w:tabs>
        <w:jc w:val="both"/>
        <w:rPr>
          <w:rFonts w:ascii="Arial" w:hAnsi="Arial" w:cs="Arial"/>
          <w:color w:val="auto"/>
          <w:sz w:val="22"/>
          <w:szCs w:val="22"/>
        </w:rPr>
      </w:pPr>
      <w:r w:rsidRPr="000C0CA1">
        <w:rPr>
          <w:rFonts w:ascii="Arial" w:hAnsi="Arial" w:cs="Arial"/>
          <w:color w:val="auto"/>
          <w:sz w:val="22"/>
          <w:szCs w:val="22"/>
        </w:rPr>
        <w:t xml:space="preserve"> </w:t>
      </w:r>
    </w:p>
    <w:p w14:paraId="6314BDFD" w14:textId="5703B7AB" w:rsidR="005F25A0" w:rsidRDefault="005F25A0" w:rsidP="005F25A0">
      <w:pPr>
        <w:spacing w:line="280" w:lineRule="exact"/>
        <w:jc w:val="both"/>
        <w:rPr>
          <w:rFonts w:ascii="Arial" w:hAnsi="Arial"/>
          <w:color w:val="auto"/>
          <w:sz w:val="22"/>
          <w:szCs w:val="22"/>
        </w:rPr>
      </w:pPr>
      <w:r w:rsidRPr="000C0CA1">
        <w:rPr>
          <w:rFonts w:ascii="Arial" w:hAnsi="Arial" w:cs="Arial"/>
          <w:color w:val="auto"/>
          <w:sz w:val="22"/>
          <w:szCs w:val="22"/>
        </w:rPr>
        <w:t>1</w:t>
      </w:r>
      <w:r w:rsidR="00442249">
        <w:rPr>
          <w:rFonts w:ascii="Arial" w:hAnsi="Arial" w:cs="Arial"/>
          <w:color w:val="auto"/>
          <w:sz w:val="22"/>
          <w:szCs w:val="22"/>
        </w:rPr>
        <w:t>2</w:t>
      </w:r>
      <w:r w:rsidRPr="000C0CA1">
        <w:rPr>
          <w:rFonts w:ascii="Arial" w:hAnsi="Arial" w:cs="Arial"/>
          <w:color w:val="auto"/>
          <w:sz w:val="22"/>
          <w:szCs w:val="22"/>
        </w:rPr>
        <w:t xml:space="preserve">. </w:t>
      </w:r>
      <w:r w:rsidRPr="000C0CA1">
        <w:rPr>
          <w:rFonts w:ascii="Arial" w:hAnsi="Arial"/>
          <w:color w:val="auto"/>
          <w:sz w:val="22"/>
          <w:szCs w:val="22"/>
        </w:rPr>
        <w:t>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ujednání smlouvy se považuje za podstatné porušení smlouvy s možností odstoupení kupujícím od této smlouvy.</w:t>
      </w:r>
      <w:r w:rsidRPr="000C0CA1">
        <w:rPr>
          <w:rFonts w:ascii="Arial" w:hAnsi="Arial"/>
          <w:color w:val="auto"/>
          <w:sz w:val="22"/>
          <w:szCs w:val="20"/>
        </w:rPr>
        <w:t xml:space="preserve"> </w:t>
      </w:r>
      <w:r w:rsidRPr="000C0CA1">
        <w:rPr>
          <w:rFonts w:ascii="Arial" w:hAnsi="Arial"/>
          <w:color w:val="auto"/>
          <w:sz w:val="22"/>
          <w:szCs w:val="22"/>
        </w:rPr>
        <w:t xml:space="preserve">Odstoupení </w:t>
      </w:r>
      <w:r w:rsidRPr="000C0CA1">
        <w:rPr>
          <w:rFonts w:ascii="Arial" w:hAnsi="Arial"/>
          <w:color w:val="auto"/>
          <w:sz w:val="22"/>
          <w:szCs w:val="22"/>
        </w:rPr>
        <w:lastRenderedPageBreak/>
        <w:t>od této smlouvy je v takovém případě účinné doručením písemného oznámení o odstoupení od smlouvy druhé smluvní straně.</w:t>
      </w:r>
    </w:p>
    <w:p w14:paraId="7C47A78C" w14:textId="77777777" w:rsidR="00385816" w:rsidRDefault="00385816" w:rsidP="005F25A0">
      <w:pPr>
        <w:spacing w:line="280" w:lineRule="exact"/>
        <w:jc w:val="both"/>
        <w:rPr>
          <w:rFonts w:ascii="Arial" w:hAnsi="Arial"/>
          <w:color w:val="auto"/>
          <w:sz w:val="22"/>
          <w:szCs w:val="22"/>
        </w:rPr>
      </w:pPr>
    </w:p>
    <w:p w14:paraId="24B9A3C7" w14:textId="483586E2" w:rsidR="005F25A0" w:rsidRDefault="005F25A0" w:rsidP="007202BC">
      <w:pPr>
        <w:pStyle w:val="Odstavecseseznamem1"/>
        <w:spacing w:line="280" w:lineRule="exact"/>
        <w:ind w:left="0"/>
        <w:jc w:val="both"/>
        <w:rPr>
          <w:rFonts w:ascii="Arial" w:eastAsia="Calibri" w:hAnsi="Arial"/>
          <w:sz w:val="22"/>
          <w:szCs w:val="22"/>
        </w:rPr>
      </w:pPr>
      <w:r>
        <w:rPr>
          <w:rFonts w:ascii="Arial" w:eastAsia="Calibri" w:hAnsi="Arial"/>
          <w:sz w:val="22"/>
          <w:szCs w:val="22"/>
        </w:rPr>
        <w:t>1</w:t>
      </w:r>
      <w:r w:rsidR="00442249">
        <w:rPr>
          <w:rFonts w:ascii="Arial" w:eastAsia="Calibri" w:hAnsi="Arial"/>
          <w:sz w:val="22"/>
          <w:szCs w:val="22"/>
        </w:rPr>
        <w:t>3</w:t>
      </w:r>
      <w:r>
        <w:rPr>
          <w:rFonts w:ascii="Arial" w:eastAsia="Calibri" w:hAnsi="Arial"/>
          <w:sz w:val="22"/>
          <w:szCs w:val="22"/>
        </w:rPr>
        <w:t xml:space="preserve">. </w:t>
      </w:r>
      <w:r w:rsidRPr="002211F1">
        <w:rPr>
          <w:rFonts w:ascii="Arial" w:eastAsia="Calibri" w:hAnsi="Arial"/>
          <w:sz w:val="22"/>
          <w:szCs w:val="22"/>
        </w:rPr>
        <w:t xml:space="preserve">Prodávající je povinen informovat </w:t>
      </w:r>
      <w:r>
        <w:rPr>
          <w:rFonts w:ascii="Arial" w:eastAsia="Calibri" w:hAnsi="Arial"/>
          <w:sz w:val="22"/>
          <w:szCs w:val="22"/>
        </w:rPr>
        <w:t>k</w:t>
      </w:r>
      <w:r w:rsidRPr="002211F1">
        <w:rPr>
          <w:rFonts w:ascii="Arial" w:eastAsia="Calibri" w:hAnsi="Arial"/>
          <w:sz w:val="22"/>
          <w:szCs w:val="22"/>
        </w:rPr>
        <w:t xml:space="preserve">upujícího v případě, že zjistí, že se na něho či jeho poddodavatele či na plnění, které je předmětem této </w:t>
      </w:r>
      <w:r>
        <w:rPr>
          <w:rFonts w:ascii="Arial" w:eastAsia="Calibri" w:hAnsi="Arial"/>
          <w:sz w:val="22"/>
          <w:szCs w:val="22"/>
        </w:rPr>
        <w:t>s</w:t>
      </w:r>
      <w:r w:rsidRPr="002211F1">
        <w:rPr>
          <w:rFonts w:ascii="Arial" w:eastAsia="Calibri" w:hAnsi="Arial"/>
          <w:sz w:val="22"/>
          <w:szCs w:val="22"/>
        </w:rPr>
        <w:t>mlouvy, vztahují mezinárodní sankce.</w:t>
      </w:r>
    </w:p>
    <w:p w14:paraId="35DCA338" w14:textId="77777777" w:rsidR="00303137" w:rsidRDefault="00303137" w:rsidP="007202BC">
      <w:pPr>
        <w:pStyle w:val="Odstavecseseznamem1"/>
        <w:spacing w:line="280" w:lineRule="exact"/>
        <w:ind w:left="0"/>
        <w:jc w:val="both"/>
        <w:rPr>
          <w:rFonts w:ascii="Arial" w:eastAsia="Calibri" w:hAnsi="Arial"/>
          <w:sz w:val="22"/>
          <w:szCs w:val="22"/>
        </w:rPr>
      </w:pPr>
    </w:p>
    <w:p w14:paraId="3F7ABF6D" w14:textId="77777777" w:rsidR="002235F5" w:rsidRDefault="002235F5" w:rsidP="002235F5">
      <w:pPr>
        <w:pStyle w:val="Odstavecseseznamem1"/>
        <w:spacing w:line="280" w:lineRule="exact"/>
        <w:ind w:left="0"/>
        <w:jc w:val="both"/>
        <w:rPr>
          <w:rFonts w:ascii="Arial" w:eastAsia="Calibri" w:hAnsi="Arial"/>
          <w:sz w:val="22"/>
          <w:szCs w:val="22"/>
        </w:rPr>
      </w:pPr>
      <w:r w:rsidRPr="000B61F1">
        <w:rPr>
          <w:rFonts w:ascii="Arial" w:eastAsia="Calibri" w:hAnsi="Arial"/>
          <w:sz w:val="22"/>
          <w:szCs w:val="22"/>
        </w:rPr>
        <w:t xml:space="preserve">14. V souladu s článkem 6. odst. 2) písm. d) Pravidel pro zadávání a kontrolu veřejných zakázek OP JAK, verze </w:t>
      </w:r>
      <w:r>
        <w:rPr>
          <w:rFonts w:ascii="Arial" w:eastAsia="Calibri" w:hAnsi="Arial"/>
          <w:sz w:val="22"/>
          <w:szCs w:val="22"/>
        </w:rPr>
        <w:t>5</w:t>
      </w:r>
      <w:r w:rsidRPr="000B61F1">
        <w:rPr>
          <w:rFonts w:ascii="Arial" w:eastAsia="Calibri" w:hAnsi="Arial"/>
          <w:sz w:val="22"/>
          <w:szCs w:val="22"/>
        </w:rPr>
        <w:t xml:space="preserve">, účinná od </w:t>
      </w:r>
      <w:r>
        <w:rPr>
          <w:rFonts w:ascii="Arial" w:eastAsia="Calibri" w:hAnsi="Arial"/>
          <w:sz w:val="22"/>
          <w:szCs w:val="22"/>
        </w:rPr>
        <w:t>01</w:t>
      </w:r>
      <w:r w:rsidRPr="000B61F1">
        <w:rPr>
          <w:rFonts w:ascii="Arial" w:eastAsia="Calibri" w:hAnsi="Arial"/>
          <w:sz w:val="22"/>
          <w:szCs w:val="22"/>
        </w:rPr>
        <w:t xml:space="preserve">. </w:t>
      </w:r>
      <w:r>
        <w:rPr>
          <w:rFonts w:ascii="Arial" w:eastAsia="Calibri" w:hAnsi="Arial"/>
          <w:sz w:val="22"/>
          <w:szCs w:val="22"/>
        </w:rPr>
        <w:t>05</w:t>
      </w:r>
      <w:r w:rsidRPr="000B61F1">
        <w:rPr>
          <w:rFonts w:ascii="Arial" w:eastAsia="Calibri" w:hAnsi="Arial"/>
          <w:sz w:val="22"/>
          <w:szCs w:val="22"/>
        </w:rPr>
        <w:t xml:space="preserve">. 2025 (dostupná na: </w:t>
      </w:r>
      <w:hyperlink r:id="rId18" w:history="1">
        <w:r w:rsidRPr="005170CD">
          <w:rPr>
            <w:rStyle w:val="Hypertextovodkaz"/>
            <w:rFonts w:ascii="Arial" w:eastAsia="Calibri" w:hAnsi="Arial"/>
            <w:sz w:val="22"/>
            <w:szCs w:val="22"/>
          </w:rPr>
          <w:t>https://opjak.cz/dokumenty/verejne-zakazky/</w:t>
        </w:r>
      </w:hyperlink>
      <w:r>
        <w:rPr>
          <w:rFonts w:ascii="Arial" w:eastAsia="Calibri" w:hAnsi="Arial"/>
          <w:sz w:val="22"/>
          <w:szCs w:val="22"/>
        </w:rPr>
        <w:t xml:space="preserve">) </w:t>
      </w:r>
      <w:r w:rsidRPr="000B61F1">
        <w:rPr>
          <w:rFonts w:ascii="Arial" w:eastAsia="Calibri" w:hAnsi="Arial"/>
          <w:sz w:val="22"/>
          <w:szCs w:val="22"/>
        </w:rPr>
        <w:t xml:space="preserve">sdělí </w:t>
      </w:r>
      <w:r>
        <w:rPr>
          <w:rFonts w:ascii="Arial" w:eastAsia="Calibri" w:hAnsi="Arial"/>
          <w:sz w:val="22"/>
          <w:szCs w:val="22"/>
        </w:rPr>
        <w:t>p</w:t>
      </w:r>
      <w:r w:rsidRPr="000B61F1">
        <w:rPr>
          <w:rFonts w:ascii="Arial" w:eastAsia="Calibri" w:hAnsi="Arial"/>
          <w:sz w:val="22"/>
          <w:szCs w:val="22"/>
        </w:rPr>
        <w:t>rodávající</w:t>
      </w:r>
      <w:r>
        <w:rPr>
          <w:rFonts w:ascii="Arial" w:eastAsia="Calibri" w:hAnsi="Arial"/>
          <w:sz w:val="22"/>
          <w:szCs w:val="22"/>
        </w:rPr>
        <w:t xml:space="preserve"> k</w:t>
      </w:r>
      <w:r w:rsidRPr="000B61F1">
        <w:rPr>
          <w:rFonts w:ascii="Arial" w:eastAsia="Calibri" w:hAnsi="Arial"/>
          <w:sz w:val="22"/>
          <w:szCs w:val="22"/>
        </w:rPr>
        <w:t xml:space="preserve">upujícímu </w:t>
      </w:r>
      <w:r>
        <w:rPr>
          <w:rFonts w:ascii="Arial" w:eastAsia="Calibri" w:hAnsi="Arial"/>
          <w:sz w:val="22"/>
          <w:szCs w:val="22"/>
        </w:rPr>
        <w:t>informace</w:t>
      </w:r>
      <w:r w:rsidRPr="000B61F1">
        <w:rPr>
          <w:rFonts w:ascii="Arial" w:eastAsia="Calibri" w:hAnsi="Arial"/>
          <w:sz w:val="22"/>
          <w:szCs w:val="22"/>
        </w:rPr>
        <w:t xml:space="preserve"> o jménu a identifikačním číslu pro účely DPH nebo daňovém identifikačním číslu poddodavatele první úrovně u poddodávek ve výši nad 50 000 EUR</w:t>
      </w:r>
      <w:r>
        <w:rPr>
          <w:rStyle w:val="Znakapoznpodarou"/>
          <w:rFonts w:ascii="Arial" w:eastAsia="Calibri" w:hAnsi="Arial"/>
          <w:sz w:val="22"/>
          <w:szCs w:val="22"/>
        </w:rPr>
        <w:footnoteReference w:id="4"/>
      </w:r>
      <w:r w:rsidRPr="000B61F1">
        <w:rPr>
          <w:rFonts w:ascii="Arial" w:eastAsia="Calibri" w:hAnsi="Arial"/>
          <w:sz w:val="22"/>
          <w:szCs w:val="22"/>
        </w:rPr>
        <w:t xml:space="preserve"> bez DPH a o poddodavatelské smlouvě (datum smlouvy, název, referenční číslo a smluvní částka), a to ve lhůtě do </w:t>
      </w:r>
      <w:r>
        <w:rPr>
          <w:rFonts w:ascii="Arial" w:eastAsia="Calibri" w:hAnsi="Arial"/>
          <w:sz w:val="22"/>
          <w:szCs w:val="22"/>
        </w:rPr>
        <w:t>5</w:t>
      </w:r>
      <w:r w:rsidRPr="000B61F1">
        <w:rPr>
          <w:rFonts w:ascii="Arial" w:eastAsia="Calibri" w:hAnsi="Arial"/>
          <w:sz w:val="22"/>
          <w:szCs w:val="22"/>
        </w:rPr>
        <w:t xml:space="preserve"> pracovních dn</w:t>
      </w:r>
      <w:r>
        <w:rPr>
          <w:rFonts w:ascii="Arial" w:eastAsia="Calibri" w:hAnsi="Arial"/>
          <w:sz w:val="22"/>
          <w:szCs w:val="22"/>
        </w:rPr>
        <w:t>ů</w:t>
      </w:r>
      <w:r w:rsidRPr="000B61F1">
        <w:rPr>
          <w:rFonts w:ascii="Arial" w:eastAsia="Calibri" w:hAnsi="Arial"/>
          <w:sz w:val="22"/>
          <w:szCs w:val="22"/>
        </w:rPr>
        <w:t xml:space="preserve"> po uzavření této smlouvy</w:t>
      </w:r>
      <w:r>
        <w:rPr>
          <w:rFonts w:ascii="Arial" w:eastAsia="Calibri" w:hAnsi="Arial"/>
          <w:sz w:val="22"/>
          <w:szCs w:val="22"/>
        </w:rPr>
        <w:t xml:space="preserve">, případně do 5 pracovních dnů od podpisu smlouvy mezi prodávajícím a poddodavatelem, dojde-li k němu později. </w:t>
      </w:r>
      <w:r w:rsidRPr="000B61F1">
        <w:rPr>
          <w:rFonts w:ascii="Arial" w:eastAsia="Calibri" w:hAnsi="Arial"/>
          <w:sz w:val="22"/>
          <w:szCs w:val="22"/>
        </w:rPr>
        <w:t xml:space="preserve">Požadované informace poskytne </w:t>
      </w:r>
      <w:r>
        <w:rPr>
          <w:rFonts w:ascii="Arial" w:eastAsia="Calibri" w:hAnsi="Arial"/>
          <w:sz w:val="22"/>
          <w:szCs w:val="22"/>
        </w:rPr>
        <w:t>p</w:t>
      </w:r>
      <w:r w:rsidRPr="000B61F1">
        <w:rPr>
          <w:rFonts w:ascii="Arial" w:eastAsia="Calibri" w:hAnsi="Arial"/>
          <w:sz w:val="22"/>
          <w:szCs w:val="22"/>
        </w:rPr>
        <w:t xml:space="preserve">rodávající </w:t>
      </w:r>
      <w:r>
        <w:rPr>
          <w:rFonts w:ascii="Arial" w:eastAsia="Calibri" w:hAnsi="Arial"/>
          <w:sz w:val="22"/>
          <w:szCs w:val="22"/>
        </w:rPr>
        <w:t>k</w:t>
      </w:r>
      <w:r w:rsidRPr="000B61F1">
        <w:rPr>
          <w:rFonts w:ascii="Arial" w:eastAsia="Calibri" w:hAnsi="Arial"/>
          <w:sz w:val="22"/>
          <w:szCs w:val="22"/>
        </w:rPr>
        <w:t>upujícímu písemně prostřednictvím e</w:t>
      </w:r>
      <w:r>
        <w:rPr>
          <w:rFonts w:ascii="Arial" w:eastAsia="Calibri" w:hAnsi="Arial"/>
          <w:sz w:val="22"/>
          <w:szCs w:val="22"/>
        </w:rPr>
        <w:t>-</w:t>
      </w:r>
      <w:r w:rsidRPr="000B61F1">
        <w:rPr>
          <w:rFonts w:ascii="Arial" w:eastAsia="Calibri" w:hAnsi="Arial"/>
          <w:sz w:val="22"/>
          <w:szCs w:val="22"/>
        </w:rPr>
        <w:t xml:space="preserve">mailu: </w:t>
      </w:r>
      <w:r>
        <w:rPr>
          <w:rFonts w:ascii="Arial" w:eastAsia="Calibri" w:hAnsi="Arial"/>
          <w:sz w:val="22"/>
          <w:szCs w:val="22"/>
        </w:rPr>
        <w:t>zakazky</w:t>
      </w:r>
      <w:r w:rsidRPr="000B61F1">
        <w:rPr>
          <w:rFonts w:ascii="Arial" w:eastAsia="Calibri" w:hAnsi="Arial"/>
          <w:sz w:val="22"/>
          <w:szCs w:val="22"/>
        </w:rPr>
        <w:t xml:space="preserve">@upol.cz či prostřednictvím zprávy odeslané přes </w:t>
      </w:r>
      <w:r>
        <w:rPr>
          <w:rFonts w:ascii="Arial" w:eastAsia="Calibri" w:hAnsi="Arial"/>
          <w:sz w:val="22"/>
          <w:szCs w:val="22"/>
        </w:rPr>
        <w:t xml:space="preserve">elektronický nástroj E-ZAK </w:t>
      </w:r>
      <w:hyperlink r:id="rId19" w:history="1">
        <w:r w:rsidRPr="005170CD">
          <w:rPr>
            <w:rStyle w:val="Hypertextovodkaz"/>
            <w:rFonts w:ascii="Arial" w:hAnsi="Arial" w:cs="Arial"/>
            <w:sz w:val="22"/>
            <w:szCs w:val="22"/>
            <w:lang w:eastAsia="ar-SA"/>
          </w:rPr>
          <w:t>https://zakazky.upol.cz/vz00005630</w:t>
        </w:r>
      </w:hyperlink>
      <w:r w:rsidRPr="000B61F1">
        <w:rPr>
          <w:rFonts w:ascii="Arial" w:eastAsia="Calibri" w:hAnsi="Arial"/>
          <w:sz w:val="22"/>
          <w:szCs w:val="22"/>
        </w:rPr>
        <w:t xml:space="preserve">. Povinnost uvedená v tomto odstavci se neuplatní v případě, kdy </w:t>
      </w:r>
      <w:r>
        <w:rPr>
          <w:rFonts w:ascii="Arial" w:eastAsia="Calibri" w:hAnsi="Arial"/>
          <w:sz w:val="22"/>
          <w:szCs w:val="22"/>
        </w:rPr>
        <w:t>p</w:t>
      </w:r>
      <w:r w:rsidRPr="000B61F1">
        <w:rPr>
          <w:rFonts w:ascii="Arial" w:eastAsia="Calibri" w:hAnsi="Arial"/>
          <w:sz w:val="22"/>
          <w:szCs w:val="22"/>
        </w:rPr>
        <w:t xml:space="preserve">rodávající prohlásí (obdobným způsobem) </w:t>
      </w:r>
      <w:r>
        <w:rPr>
          <w:rFonts w:ascii="Arial" w:eastAsia="Calibri" w:hAnsi="Arial"/>
          <w:sz w:val="22"/>
          <w:szCs w:val="22"/>
        </w:rPr>
        <w:t>k</w:t>
      </w:r>
      <w:r w:rsidRPr="000B61F1">
        <w:rPr>
          <w:rFonts w:ascii="Arial" w:eastAsia="Calibri" w:hAnsi="Arial"/>
          <w:sz w:val="22"/>
          <w:szCs w:val="22"/>
        </w:rPr>
        <w:t>upujícímu, že bude plnit předmět této smlouvy bez využití poddodavatelů nebo že žádná z poddodávek nedosahuje limitní částky 50 000 EUR bez DPH.</w:t>
      </w:r>
    </w:p>
    <w:p w14:paraId="671E431D" w14:textId="77777777" w:rsidR="00027DAA" w:rsidRPr="000C0CA1" w:rsidRDefault="00027DAA" w:rsidP="007202BC">
      <w:pPr>
        <w:pStyle w:val="Odstavecseseznamem1"/>
        <w:spacing w:line="280" w:lineRule="exact"/>
        <w:ind w:left="0"/>
        <w:jc w:val="both"/>
        <w:rPr>
          <w:rFonts w:ascii="Arial" w:eastAsia="Calibri" w:hAnsi="Arial"/>
          <w:sz w:val="22"/>
          <w:szCs w:val="22"/>
        </w:rPr>
      </w:pPr>
    </w:p>
    <w:p w14:paraId="60EA1922" w14:textId="74A5B5BD" w:rsidR="003E4E59" w:rsidRPr="002235F5" w:rsidRDefault="005F25A0" w:rsidP="002235F5">
      <w:pPr>
        <w:tabs>
          <w:tab w:val="left" w:pos="426"/>
        </w:tabs>
        <w:jc w:val="both"/>
        <w:rPr>
          <w:rFonts w:ascii="Arial" w:hAnsi="Arial" w:cs="Arial"/>
          <w:color w:val="auto"/>
          <w:sz w:val="22"/>
          <w:szCs w:val="22"/>
        </w:rPr>
      </w:pPr>
      <w:r w:rsidRPr="000C0CA1">
        <w:rPr>
          <w:rFonts w:ascii="Arial" w:hAnsi="Arial" w:cs="Arial"/>
          <w:color w:val="auto"/>
          <w:sz w:val="22"/>
          <w:szCs w:val="22"/>
        </w:rPr>
        <w:t>1</w:t>
      </w:r>
      <w:r w:rsidR="000B61F1">
        <w:rPr>
          <w:rFonts w:ascii="Arial" w:hAnsi="Arial" w:cs="Arial"/>
          <w:color w:val="auto"/>
          <w:sz w:val="22"/>
          <w:szCs w:val="22"/>
        </w:rPr>
        <w:t>5</w:t>
      </w:r>
      <w:r w:rsidRPr="000C0CA1">
        <w:rPr>
          <w:rFonts w:ascii="Arial" w:hAnsi="Arial" w:cs="Arial"/>
          <w:color w:val="auto"/>
          <w:sz w:val="22"/>
          <w:szCs w:val="22"/>
        </w:rPr>
        <w:t xml:space="preserve">. Nedílnou součást této smlouvy tvoří přílohy: </w:t>
      </w:r>
    </w:p>
    <w:p w14:paraId="268D2319" w14:textId="6755C817" w:rsidR="005F25A0" w:rsidRPr="000C0CA1" w:rsidRDefault="005F25A0" w:rsidP="005F25A0">
      <w:pPr>
        <w:tabs>
          <w:tab w:val="left" w:pos="360"/>
          <w:tab w:val="num" w:pos="1875"/>
        </w:tabs>
        <w:jc w:val="both"/>
        <w:rPr>
          <w:rFonts w:ascii="Arial" w:hAnsi="Arial" w:cs="Arial"/>
          <w:bCs/>
          <w:color w:val="000000"/>
          <w:sz w:val="22"/>
          <w:szCs w:val="22"/>
        </w:rPr>
      </w:pPr>
      <w:r w:rsidRPr="000C0CA1">
        <w:rPr>
          <w:rFonts w:ascii="Arial" w:hAnsi="Arial" w:cs="Arial"/>
          <w:bCs/>
          <w:color w:val="auto"/>
          <w:sz w:val="22"/>
          <w:szCs w:val="22"/>
        </w:rPr>
        <w:t xml:space="preserve">Příloha č. 1 - </w:t>
      </w:r>
      <w:r>
        <w:rPr>
          <w:rFonts w:ascii="Arial" w:hAnsi="Arial" w:cs="Arial"/>
          <w:bCs/>
          <w:color w:val="auto"/>
          <w:sz w:val="22"/>
          <w:szCs w:val="22"/>
        </w:rPr>
        <w:t>T</w:t>
      </w:r>
      <w:r w:rsidRPr="000C0CA1">
        <w:rPr>
          <w:rFonts w:ascii="Arial" w:hAnsi="Arial" w:cs="Arial"/>
          <w:color w:val="000000"/>
          <w:sz w:val="22"/>
          <w:szCs w:val="22"/>
        </w:rPr>
        <w:t>echnická specifikace dodávek kapalného helia</w:t>
      </w:r>
    </w:p>
    <w:p w14:paraId="0F884DE7" w14:textId="77777777" w:rsidR="005F25A0" w:rsidRPr="000C0CA1" w:rsidRDefault="005F25A0" w:rsidP="005F25A0">
      <w:pPr>
        <w:tabs>
          <w:tab w:val="left" w:pos="360"/>
          <w:tab w:val="num" w:pos="1875"/>
        </w:tabs>
        <w:jc w:val="both"/>
        <w:rPr>
          <w:rFonts w:ascii="Arial" w:hAnsi="Arial" w:cs="Arial"/>
          <w:bCs/>
          <w:color w:val="auto"/>
          <w:sz w:val="22"/>
          <w:szCs w:val="22"/>
        </w:rPr>
      </w:pPr>
    </w:p>
    <w:p w14:paraId="7B2145E5" w14:textId="77777777" w:rsidR="005F25A0" w:rsidRDefault="005F25A0" w:rsidP="005F25A0">
      <w:pPr>
        <w:spacing w:line="280" w:lineRule="exact"/>
        <w:jc w:val="both"/>
        <w:rPr>
          <w:rFonts w:ascii="Arial" w:hAnsi="Arial"/>
          <w:sz w:val="22"/>
          <w:szCs w:val="22"/>
        </w:rPr>
      </w:pPr>
      <w:r>
        <w:rPr>
          <w:rFonts w:ascii="Arial" w:hAnsi="Arial"/>
          <w:sz w:val="22"/>
          <w:szCs w:val="22"/>
        </w:rPr>
        <w:t xml:space="preserve">V Olomouci, dne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V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r w:rsidRPr="00452EF5">
        <w:rPr>
          <w:rFonts w:ascii="Arial" w:hAnsi="Arial"/>
          <w:sz w:val="22"/>
          <w:szCs w:val="22"/>
        </w:rPr>
        <w:t>,</w:t>
      </w:r>
      <w:r>
        <w:rPr>
          <w:rFonts w:ascii="Arial" w:hAnsi="Arial"/>
          <w:b/>
          <w:sz w:val="22"/>
          <w:szCs w:val="22"/>
        </w:rPr>
        <w:t xml:space="preserve"> </w:t>
      </w:r>
      <w:r>
        <w:rPr>
          <w:rFonts w:ascii="Arial" w:hAnsi="Arial"/>
          <w:sz w:val="22"/>
          <w:szCs w:val="22"/>
        </w:rPr>
        <w:t xml:space="preserve">dne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07548B27" w14:textId="77777777" w:rsidR="005F25A0" w:rsidRDefault="005F25A0" w:rsidP="005F25A0">
      <w:pPr>
        <w:spacing w:line="280" w:lineRule="exact"/>
        <w:jc w:val="both"/>
        <w:rPr>
          <w:rFonts w:ascii="Arial" w:hAnsi="Arial"/>
          <w:sz w:val="22"/>
          <w:szCs w:val="22"/>
        </w:rPr>
      </w:pPr>
    </w:p>
    <w:p w14:paraId="199B5954" w14:textId="77777777" w:rsidR="002235F5" w:rsidRDefault="002235F5" w:rsidP="005F25A0">
      <w:pPr>
        <w:spacing w:line="280" w:lineRule="exact"/>
        <w:jc w:val="both"/>
        <w:rPr>
          <w:rFonts w:ascii="Arial" w:hAnsi="Arial"/>
          <w:sz w:val="22"/>
          <w:szCs w:val="22"/>
        </w:rPr>
      </w:pPr>
    </w:p>
    <w:p w14:paraId="6B4A3560" w14:textId="77777777" w:rsidR="002235F5" w:rsidRDefault="002235F5" w:rsidP="005F25A0">
      <w:pPr>
        <w:spacing w:line="280" w:lineRule="exact"/>
        <w:jc w:val="both"/>
        <w:rPr>
          <w:rFonts w:ascii="Arial" w:hAnsi="Arial"/>
          <w:sz w:val="22"/>
          <w:szCs w:val="22"/>
        </w:rPr>
      </w:pPr>
    </w:p>
    <w:p w14:paraId="516B07CC" w14:textId="77777777" w:rsidR="005F25A0" w:rsidRDefault="005F25A0" w:rsidP="005F25A0">
      <w:pPr>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1216F288" w14:textId="77777777" w:rsidR="005F25A0" w:rsidRDefault="005F25A0" w:rsidP="005F25A0">
      <w:pPr>
        <w:spacing w:line="280" w:lineRule="exact"/>
        <w:jc w:val="both"/>
        <w:rPr>
          <w:rFonts w:ascii="Arial" w:eastAsia="Arial" w:hAnsi="Arial"/>
          <w:sz w:val="22"/>
          <w:szCs w:val="22"/>
        </w:rPr>
      </w:pPr>
      <w:r>
        <w:rPr>
          <w:rFonts w:ascii="Arial" w:eastAsia="Arial" w:hAnsi="Arial"/>
          <w:sz w:val="22"/>
          <w:szCs w:val="22"/>
        </w:rPr>
        <w:t>…………………………………………                       ……………………………………………</w:t>
      </w:r>
      <w:r>
        <w:rPr>
          <w:rFonts w:ascii="Arial" w:hAnsi="Arial"/>
          <w:sz w:val="22"/>
          <w:szCs w:val="22"/>
        </w:rPr>
        <w:t>..</w:t>
      </w:r>
    </w:p>
    <w:p w14:paraId="15630195" w14:textId="698F72D4" w:rsidR="005F25A0" w:rsidRDefault="00AB2DBC" w:rsidP="005F25A0">
      <w:pPr>
        <w:spacing w:line="280" w:lineRule="exact"/>
        <w:jc w:val="both"/>
        <w:rPr>
          <w:rFonts w:ascii="Arial" w:hAnsi="Arial"/>
          <w:b/>
          <w:sz w:val="22"/>
          <w:szCs w:val="22"/>
        </w:rPr>
      </w:pPr>
      <w:r w:rsidRPr="00AB2DBC">
        <w:rPr>
          <w:rFonts w:ascii="Arial" w:hAnsi="Arial"/>
          <w:sz w:val="22"/>
          <w:szCs w:val="22"/>
        </w:rPr>
        <w:t>doc. JUDr. Michael Kohajda, Ph.D</w:t>
      </w:r>
      <w:r w:rsidR="005F25A0">
        <w:rPr>
          <w:rFonts w:ascii="Arial" w:hAnsi="Arial"/>
          <w:sz w:val="22"/>
          <w:szCs w:val="22"/>
        </w:rPr>
        <w:t>.</w:t>
      </w:r>
      <w:r>
        <w:rPr>
          <w:rFonts w:ascii="Arial" w:hAnsi="Arial"/>
          <w:sz w:val="22"/>
          <w:szCs w:val="22"/>
        </w:rPr>
        <w:tab/>
      </w:r>
      <w:r w:rsidR="005F25A0">
        <w:rPr>
          <w:rFonts w:ascii="Arial" w:hAnsi="Arial"/>
          <w:sz w:val="22"/>
          <w:szCs w:val="22"/>
        </w:rPr>
        <w:tab/>
      </w:r>
      <w:r w:rsidR="005F25A0">
        <w:rPr>
          <w:rFonts w:ascii="Arial" w:hAnsi="Arial"/>
          <w:sz w:val="22"/>
          <w:szCs w:val="22"/>
        </w:rPr>
        <w:tab/>
        <w:t xml:space="preserve">               </w:t>
      </w:r>
      <w:r w:rsidR="005F25A0">
        <w:rPr>
          <w:rFonts w:ascii="Arial" w:hAnsi="Arial"/>
          <w:b/>
          <w:sz w:val="22"/>
          <w:szCs w:val="22"/>
          <w:highlight w:val="yellow"/>
        </w:rPr>
        <w:t>(</w:t>
      </w:r>
      <w:r w:rsidR="005F25A0">
        <w:rPr>
          <w:rFonts w:ascii="Arial" w:hAnsi="Arial"/>
          <w:b/>
          <w:i/>
          <w:sz w:val="22"/>
          <w:szCs w:val="22"/>
          <w:highlight w:val="yellow"/>
        </w:rPr>
        <w:t>doplní Dodavatel</w:t>
      </w:r>
      <w:r w:rsidR="005F25A0">
        <w:rPr>
          <w:rFonts w:ascii="Arial" w:hAnsi="Arial"/>
          <w:b/>
          <w:sz w:val="22"/>
          <w:szCs w:val="22"/>
          <w:highlight w:val="yellow"/>
        </w:rPr>
        <w:t>)</w:t>
      </w:r>
    </w:p>
    <w:p w14:paraId="4D406A62" w14:textId="07D890E0" w:rsidR="005F25A0" w:rsidRDefault="005F25A0" w:rsidP="00F63877">
      <w:pPr>
        <w:spacing w:line="280" w:lineRule="exact"/>
        <w:jc w:val="both"/>
        <w:rPr>
          <w:rFonts w:ascii="Arial" w:hAnsi="Arial"/>
          <w:sz w:val="22"/>
          <w:szCs w:val="22"/>
        </w:rPr>
      </w:pPr>
      <w:r>
        <w:rPr>
          <w:rFonts w:ascii="Arial" w:eastAsia="Arial" w:hAnsi="Arial"/>
          <w:sz w:val="22"/>
          <w:szCs w:val="22"/>
        </w:rPr>
        <w:t xml:space="preserve">           </w:t>
      </w:r>
      <w:r>
        <w:rPr>
          <w:rFonts w:ascii="Arial" w:hAnsi="Arial"/>
          <w:sz w:val="22"/>
          <w:szCs w:val="22"/>
        </w:rPr>
        <w:t>rektor UP v</w:t>
      </w:r>
      <w:r w:rsidR="00F63877">
        <w:rPr>
          <w:rFonts w:ascii="Arial" w:hAnsi="Arial"/>
          <w:sz w:val="22"/>
          <w:szCs w:val="22"/>
        </w:rPr>
        <w:t> </w:t>
      </w:r>
      <w:r>
        <w:rPr>
          <w:rFonts w:ascii="Arial" w:hAnsi="Arial"/>
          <w:sz w:val="22"/>
          <w:szCs w:val="22"/>
        </w:rPr>
        <w:t>Olomouc</w:t>
      </w:r>
      <w:r w:rsidR="00F63877">
        <w:rPr>
          <w:rFonts w:ascii="Arial" w:hAnsi="Arial"/>
          <w:sz w:val="22"/>
          <w:szCs w:val="22"/>
        </w:rPr>
        <w:t>i</w:t>
      </w:r>
    </w:p>
    <w:p w14:paraId="69FC9405" w14:textId="77777777" w:rsidR="007202BC" w:rsidRDefault="007202BC" w:rsidP="00F63877">
      <w:pPr>
        <w:spacing w:line="280" w:lineRule="exact"/>
        <w:jc w:val="both"/>
        <w:rPr>
          <w:rFonts w:ascii="Arial" w:hAnsi="Arial"/>
          <w:sz w:val="22"/>
          <w:szCs w:val="22"/>
        </w:rPr>
      </w:pPr>
    </w:p>
    <w:p w14:paraId="124F3176" w14:textId="77777777" w:rsidR="007202BC" w:rsidRDefault="007202BC" w:rsidP="00F63877">
      <w:pPr>
        <w:spacing w:line="280" w:lineRule="exact"/>
        <w:jc w:val="both"/>
        <w:rPr>
          <w:rFonts w:ascii="Arial" w:hAnsi="Arial"/>
          <w:sz w:val="22"/>
          <w:szCs w:val="22"/>
        </w:rPr>
      </w:pPr>
    </w:p>
    <w:p w14:paraId="60FB32C1" w14:textId="77777777" w:rsidR="007202BC" w:rsidRDefault="007202BC" w:rsidP="00F63877">
      <w:pPr>
        <w:spacing w:line="280" w:lineRule="exact"/>
        <w:jc w:val="both"/>
        <w:rPr>
          <w:rFonts w:ascii="Arial" w:hAnsi="Arial"/>
          <w:sz w:val="22"/>
          <w:szCs w:val="22"/>
        </w:rPr>
      </w:pPr>
    </w:p>
    <w:p w14:paraId="189A1473" w14:textId="77777777" w:rsidR="007202BC" w:rsidRDefault="007202BC" w:rsidP="00F63877">
      <w:pPr>
        <w:spacing w:line="280" w:lineRule="exact"/>
        <w:jc w:val="both"/>
        <w:rPr>
          <w:rFonts w:ascii="Arial" w:hAnsi="Arial"/>
          <w:sz w:val="22"/>
          <w:szCs w:val="22"/>
        </w:rPr>
      </w:pPr>
    </w:p>
    <w:p w14:paraId="662ADF64" w14:textId="77777777" w:rsidR="007202BC" w:rsidRDefault="007202BC" w:rsidP="00F63877">
      <w:pPr>
        <w:spacing w:line="280" w:lineRule="exact"/>
        <w:jc w:val="both"/>
        <w:rPr>
          <w:rFonts w:ascii="Arial" w:hAnsi="Arial"/>
          <w:sz w:val="22"/>
          <w:szCs w:val="22"/>
        </w:rPr>
      </w:pPr>
    </w:p>
    <w:p w14:paraId="5ADA77C2" w14:textId="77777777" w:rsidR="007202BC" w:rsidRDefault="007202BC" w:rsidP="00F63877">
      <w:pPr>
        <w:spacing w:line="280" w:lineRule="exact"/>
        <w:jc w:val="both"/>
        <w:rPr>
          <w:rFonts w:ascii="Arial" w:hAnsi="Arial"/>
          <w:sz w:val="22"/>
          <w:szCs w:val="22"/>
        </w:rPr>
      </w:pPr>
    </w:p>
    <w:p w14:paraId="1CF4669F" w14:textId="77777777" w:rsidR="007202BC" w:rsidRDefault="007202BC" w:rsidP="00F63877">
      <w:pPr>
        <w:spacing w:line="280" w:lineRule="exact"/>
        <w:jc w:val="both"/>
        <w:rPr>
          <w:rFonts w:ascii="Arial" w:hAnsi="Arial"/>
          <w:sz w:val="22"/>
          <w:szCs w:val="22"/>
        </w:rPr>
      </w:pPr>
    </w:p>
    <w:p w14:paraId="2D570021" w14:textId="77777777" w:rsidR="007202BC" w:rsidRDefault="007202BC" w:rsidP="00F63877">
      <w:pPr>
        <w:spacing w:line="280" w:lineRule="exact"/>
        <w:jc w:val="both"/>
        <w:rPr>
          <w:rFonts w:ascii="Arial" w:hAnsi="Arial"/>
          <w:sz w:val="22"/>
          <w:szCs w:val="22"/>
        </w:rPr>
      </w:pPr>
    </w:p>
    <w:p w14:paraId="6775EAEC" w14:textId="3A85B93E" w:rsidR="00027DAA" w:rsidRDefault="00027DAA" w:rsidP="00F63877">
      <w:pPr>
        <w:spacing w:line="280" w:lineRule="exact"/>
        <w:jc w:val="both"/>
        <w:rPr>
          <w:rFonts w:ascii="Arial" w:hAnsi="Arial"/>
          <w:sz w:val="22"/>
          <w:szCs w:val="22"/>
        </w:rPr>
      </w:pPr>
    </w:p>
    <w:p w14:paraId="02983086" w14:textId="31C24C75" w:rsidR="00F63877" w:rsidRDefault="001C1A7F" w:rsidP="00F63877">
      <w:pPr>
        <w:spacing w:line="280" w:lineRule="exact"/>
        <w:jc w:val="both"/>
        <w:rPr>
          <w:rFonts w:ascii="Arial" w:hAnsi="Arial"/>
          <w:sz w:val="22"/>
          <w:szCs w:val="22"/>
        </w:rPr>
      </w:pPr>
      <w:r w:rsidRPr="001C1A7F">
        <w:rPr>
          <w:rFonts w:ascii="Arial" w:hAnsi="Arial"/>
          <w:sz w:val="22"/>
          <w:szCs w:val="22"/>
        </w:rPr>
        <w:lastRenderedPageBreak/>
        <w:t xml:space="preserve">Příloha č. 1 </w:t>
      </w:r>
      <w:r w:rsidR="00801C2B">
        <w:rPr>
          <w:rFonts w:ascii="Arial" w:hAnsi="Arial"/>
          <w:sz w:val="22"/>
          <w:szCs w:val="22"/>
        </w:rPr>
        <w:t xml:space="preserve">smlouvy </w:t>
      </w:r>
      <w:r w:rsidRPr="001C1A7F">
        <w:rPr>
          <w:rFonts w:ascii="Arial" w:hAnsi="Arial"/>
          <w:sz w:val="22"/>
          <w:szCs w:val="22"/>
        </w:rPr>
        <w:t xml:space="preserve">- </w:t>
      </w:r>
      <w:r w:rsidRPr="004C304A">
        <w:rPr>
          <w:rFonts w:ascii="Arial" w:hAnsi="Arial"/>
          <w:b/>
          <w:bCs/>
          <w:sz w:val="22"/>
          <w:szCs w:val="22"/>
        </w:rPr>
        <w:t>Technická specifikace dodávek kapalného helia</w:t>
      </w:r>
    </w:p>
    <w:p w14:paraId="05FBED7D" w14:textId="2CD284BE" w:rsidR="00027DAA" w:rsidRDefault="00027DAA" w:rsidP="00F63877">
      <w:pPr>
        <w:spacing w:line="280" w:lineRule="exact"/>
        <w:jc w:val="both"/>
        <w:rPr>
          <w:rFonts w:ascii="Arial" w:hAnsi="Arial"/>
          <w:sz w:val="22"/>
          <w:szCs w:val="22"/>
        </w:rPr>
      </w:pPr>
    </w:p>
    <w:p w14:paraId="2F4375B3" w14:textId="77777777" w:rsidR="00027DAA" w:rsidRPr="00F35098" w:rsidRDefault="00027DAA" w:rsidP="00027DAA">
      <w:pPr>
        <w:jc w:val="both"/>
        <w:rPr>
          <w:rFonts w:ascii="Arial" w:hAnsi="Arial"/>
          <w:color w:val="auto"/>
          <w:sz w:val="22"/>
          <w:szCs w:val="20"/>
          <w:lang w:eastAsia="x-none"/>
        </w:rPr>
      </w:pPr>
      <w:r w:rsidRPr="00F35098">
        <w:rPr>
          <w:rFonts w:ascii="Arial" w:hAnsi="Arial"/>
          <w:color w:val="auto"/>
          <w:sz w:val="22"/>
          <w:szCs w:val="20"/>
          <w:lang w:eastAsia="x-none"/>
        </w:rPr>
        <w:t xml:space="preserve">Název produktu: helium, hluboce zchlazené, kapalné o čistotě 99,999 % </w:t>
      </w:r>
    </w:p>
    <w:p w14:paraId="4A071284" w14:textId="77777777" w:rsidR="00027DAA" w:rsidRPr="00027DAA" w:rsidRDefault="00027DAA" w:rsidP="00027DAA">
      <w:pPr>
        <w:jc w:val="both"/>
        <w:rPr>
          <w:rFonts w:ascii="Arial" w:hAnsi="Arial"/>
          <w:color w:val="auto"/>
          <w:sz w:val="22"/>
          <w:szCs w:val="20"/>
          <w:lang w:eastAsia="x-none"/>
        </w:rPr>
      </w:pPr>
    </w:p>
    <w:p w14:paraId="0C5E3E87" w14:textId="54EC426C" w:rsidR="00027DAA" w:rsidRPr="00F35098" w:rsidRDefault="00027DAA" w:rsidP="00027DAA">
      <w:pPr>
        <w:jc w:val="both"/>
        <w:rPr>
          <w:rFonts w:ascii="Arial" w:hAnsi="Arial"/>
          <w:color w:val="auto"/>
          <w:sz w:val="22"/>
          <w:szCs w:val="20"/>
          <w:lang w:eastAsia="x-none"/>
        </w:rPr>
      </w:pPr>
      <w:r w:rsidRPr="00027DAA">
        <w:rPr>
          <w:rFonts w:ascii="Arial" w:hAnsi="Arial"/>
          <w:color w:val="auto"/>
          <w:sz w:val="22"/>
          <w:szCs w:val="20"/>
          <w:lang w:eastAsia="x-none"/>
        </w:rPr>
        <w:t>Z</w:t>
      </w:r>
      <w:r w:rsidRPr="00F35098">
        <w:rPr>
          <w:rFonts w:ascii="Arial" w:hAnsi="Arial"/>
          <w:color w:val="auto"/>
          <w:sz w:val="22"/>
          <w:szCs w:val="20"/>
          <w:lang w:eastAsia="x-none"/>
        </w:rPr>
        <w:t>působ objednávky dílčích dodávek:</w:t>
      </w:r>
      <w:r w:rsidRPr="00027DAA">
        <w:rPr>
          <w:rFonts w:ascii="Arial" w:hAnsi="Arial"/>
          <w:color w:val="auto"/>
          <w:sz w:val="22"/>
          <w:szCs w:val="20"/>
          <w:lang w:eastAsia="x-none"/>
        </w:rPr>
        <w:t xml:space="preserve"> </w:t>
      </w:r>
      <w:r w:rsidRPr="00F35098">
        <w:rPr>
          <w:rFonts w:ascii="Arial" w:hAnsi="Arial"/>
          <w:color w:val="auto"/>
          <w:sz w:val="22"/>
          <w:szCs w:val="20"/>
          <w:lang w:eastAsia="x-none"/>
        </w:rPr>
        <w:t xml:space="preserve">dílčí výzvy k plnění v rámci smlouvy, písemně </w:t>
      </w:r>
      <w:r w:rsidRPr="00027DAA">
        <w:rPr>
          <w:rFonts w:ascii="Arial" w:hAnsi="Arial"/>
          <w:color w:val="auto"/>
          <w:sz w:val="22"/>
          <w:szCs w:val="20"/>
          <w:lang w:eastAsia="x-none"/>
        </w:rPr>
        <w:t xml:space="preserve">(v listinné podobě </w:t>
      </w:r>
      <w:r w:rsidRPr="00F35098">
        <w:rPr>
          <w:rFonts w:ascii="Arial" w:hAnsi="Arial"/>
          <w:color w:val="auto"/>
          <w:sz w:val="22"/>
          <w:szCs w:val="20"/>
          <w:lang w:eastAsia="x-none"/>
        </w:rPr>
        <w:t>nebo e-mailem</w:t>
      </w:r>
      <w:r w:rsidRPr="00027DAA">
        <w:rPr>
          <w:rFonts w:ascii="Arial" w:hAnsi="Arial"/>
          <w:color w:val="auto"/>
          <w:sz w:val="22"/>
          <w:szCs w:val="20"/>
          <w:lang w:eastAsia="x-none"/>
        </w:rPr>
        <w:t>)</w:t>
      </w:r>
    </w:p>
    <w:p w14:paraId="16917C17" w14:textId="77777777" w:rsidR="00027DAA" w:rsidRPr="00F35098" w:rsidRDefault="00027DAA" w:rsidP="00027DAA">
      <w:pPr>
        <w:jc w:val="both"/>
        <w:rPr>
          <w:rFonts w:ascii="Arial" w:hAnsi="Arial"/>
          <w:color w:val="auto"/>
          <w:sz w:val="22"/>
          <w:szCs w:val="20"/>
          <w:lang w:eastAsia="x-none"/>
        </w:rPr>
      </w:pPr>
    </w:p>
    <w:p w14:paraId="665236ED" w14:textId="3613E675" w:rsidR="00027DAA" w:rsidRPr="00F35098" w:rsidRDefault="00027DAA" w:rsidP="00027DAA">
      <w:pPr>
        <w:jc w:val="both"/>
        <w:rPr>
          <w:rFonts w:ascii="Arial" w:hAnsi="Arial"/>
          <w:color w:val="auto"/>
          <w:sz w:val="22"/>
          <w:szCs w:val="20"/>
          <w:lang w:eastAsia="x-none"/>
        </w:rPr>
      </w:pPr>
      <w:r w:rsidRPr="00F35098">
        <w:rPr>
          <w:rFonts w:ascii="Arial" w:hAnsi="Arial"/>
          <w:color w:val="auto"/>
          <w:sz w:val="22"/>
          <w:szCs w:val="20"/>
          <w:lang w:eastAsia="x-none"/>
        </w:rPr>
        <w:t>Způsob dodávek:</w:t>
      </w:r>
      <w:r w:rsidRPr="00027DAA">
        <w:rPr>
          <w:rFonts w:ascii="Arial" w:hAnsi="Arial"/>
          <w:color w:val="auto"/>
          <w:sz w:val="22"/>
          <w:szCs w:val="20"/>
          <w:lang w:eastAsia="x-none"/>
        </w:rPr>
        <w:t xml:space="preserve"> </w:t>
      </w:r>
      <w:r w:rsidRPr="00F35098">
        <w:rPr>
          <w:rFonts w:ascii="Arial" w:hAnsi="Arial"/>
          <w:color w:val="auto"/>
          <w:sz w:val="22"/>
          <w:szCs w:val="20"/>
          <w:lang w:eastAsia="x-none"/>
        </w:rPr>
        <w:t>dovoz v mobilních nemagnetických (hliník nebo nerez. ocel)</w:t>
      </w:r>
      <w:r w:rsidRPr="00027DAA">
        <w:rPr>
          <w:rFonts w:ascii="Arial" w:hAnsi="Arial"/>
          <w:color w:val="auto"/>
          <w:sz w:val="22"/>
          <w:szCs w:val="20"/>
          <w:lang w:eastAsia="x-none"/>
        </w:rPr>
        <w:t xml:space="preserve"> </w:t>
      </w:r>
      <w:r w:rsidRPr="00F35098">
        <w:rPr>
          <w:rFonts w:ascii="Arial" w:hAnsi="Arial"/>
          <w:color w:val="auto"/>
          <w:sz w:val="22"/>
          <w:szCs w:val="20"/>
          <w:lang w:eastAsia="x-none"/>
        </w:rPr>
        <w:t xml:space="preserve">kryogenních nízkotlakových nádobách ve vlastnictví </w:t>
      </w:r>
      <w:r w:rsidR="00D75C7C">
        <w:rPr>
          <w:rFonts w:ascii="Arial" w:hAnsi="Arial"/>
          <w:color w:val="auto"/>
          <w:sz w:val="22"/>
          <w:szCs w:val="20"/>
          <w:lang w:eastAsia="x-none"/>
        </w:rPr>
        <w:t>prodávajícího</w:t>
      </w:r>
      <w:r w:rsidRPr="00F35098">
        <w:rPr>
          <w:rFonts w:ascii="Arial" w:hAnsi="Arial"/>
          <w:color w:val="auto"/>
          <w:sz w:val="22"/>
          <w:szCs w:val="20"/>
          <w:lang w:eastAsia="x-none"/>
        </w:rPr>
        <w:t xml:space="preserve"> o objemu:</w:t>
      </w:r>
    </w:p>
    <w:p w14:paraId="7B120141" w14:textId="77777777" w:rsidR="00027DAA" w:rsidRPr="00F35098" w:rsidRDefault="00027DAA" w:rsidP="00027DAA">
      <w:pPr>
        <w:jc w:val="both"/>
        <w:rPr>
          <w:rFonts w:ascii="Arial" w:hAnsi="Arial"/>
          <w:color w:val="auto"/>
          <w:sz w:val="22"/>
          <w:szCs w:val="20"/>
          <w:lang w:eastAsia="x-none"/>
        </w:rPr>
      </w:pPr>
    </w:p>
    <w:p w14:paraId="7CC70EAC" w14:textId="0871B3A3" w:rsidR="00027DAA" w:rsidRDefault="00027DAA" w:rsidP="00027DAA">
      <w:pPr>
        <w:jc w:val="both"/>
        <w:rPr>
          <w:rFonts w:ascii="Arial" w:hAnsi="Arial"/>
          <w:color w:val="auto"/>
          <w:sz w:val="22"/>
          <w:szCs w:val="20"/>
          <w:lang w:eastAsia="x-none"/>
        </w:rPr>
      </w:pPr>
      <w:r w:rsidRPr="00F35098">
        <w:rPr>
          <w:rFonts w:ascii="Arial" w:hAnsi="Arial"/>
          <w:color w:val="auto"/>
          <w:sz w:val="22"/>
          <w:szCs w:val="20"/>
          <w:lang w:eastAsia="x-none"/>
        </w:rPr>
        <w:t>Velikost nádoby 90 – 120 litrů. Výměna formou přečerpání přímo do přístroje NMR v místě dodání na adrese:</w:t>
      </w:r>
    </w:p>
    <w:p w14:paraId="0D053362" w14:textId="77777777" w:rsidR="009B60DE" w:rsidRPr="00F35098" w:rsidRDefault="009B60DE" w:rsidP="00027DAA">
      <w:pPr>
        <w:jc w:val="both"/>
        <w:rPr>
          <w:rFonts w:ascii="Arial" w:hAnsi="Arial"/>
          <w:color w:val="auto"/>
          <w:sz w:val="22"/>
          <w:szCs w:val="20"/>
          <w:lang w:eastAsia="x-none"/>
        </w:rPr>
      </w:pPr>
    </w:p>
    <w:p w14:paraId="7B8AEA9F" w14:textId="27885BAA" w:rsidR="00027DAA" w:rsidRPr="00027DAA" w:rsidRDefault="00027DAA" w:rsidP="00027DAA">
      <w:pPr>
        <w:jc w:val="both"/>
        <w:rPr>
          <w:rFonts w:ascii="Arial" w:hAnsi="Arial"/>
          <w:color w:val="auto"/>
          <w:sz w:val="22"/>
          <w:szCs w:val="20"/>
          <w:lang w:eastAsia="x-none"/>
        </w:rPr>
      </w:pPr>
      <w:r w:rsidRPr="00F35098">
        <w:rPr>
          <w:rFonts w:ascii="Arial" w:hAnsi="Arial"/>
          <w:b/>
          <w:bCs/>
          <w:color w:val="auto"/>
          <w:sz w:val="22"/>
          <w:szCs w:val="20"/>
          <w:lang w:eastAsia="x-none"/>
        </w:rPr>
        <w:t>1)</w:t>
      </w:r>
      <w:r w:rsidRPr="00F35098">
        <w:rPr>
          <w:rFonts w:ascii="Arial" w:hAnsi="Arial"/>
          <w:color w:val="auto"/>
          <w:sz w:val="22"/>
          <w:szCs w:val="20"/>
          <w:lang w:eastAsia="x-none"/>
        </w:rPr>
        <w:t xml:space="preserve"> </w:t>
      </w:r>
      <w:r w:rsidRPr="00027DAA">
        <w:rPr>
          <w:rFonts w:ascii="Arial" w:hAnsi="Arial"/>
          <w:color w:val="auto"/>
          <w:sz w:val="22"/>
          <w:szCs w:val="20"/>
          <w:lang w:eastAsia="x-none"/>
        </w:rPr>
        <w:t xml:space="preserve">Přírodovědecká fakulta, </w:t>
      </w:r>
      <w:r w:rsidRPr="00F35098">
        <w:rPr>
          <w:rFonts w:ascii="Arial" w:hAnsi="Arial"/>
          <w:color w:val="auto"/>
          <w:sz w:val="22"/>
          <w:szCs w:val="20"/>
          <w:lang w:eastAsia="x-none"/>
        </w:rPr>
        <w:t xml:space="preserve">Katedra organické chemie, 17.listopadu </w:t>
      </w:r>
      <w:r w:rsidRPr="00027DAA">
        <w:rPr>
          <w:rFonts w:ascii="Arial" w:hAnsi="Arial"/>
          <w:color w:val="auto"/>
          <w:sz w:val="22"/>
          <w:szCs w:val="20"/>
          <w:lang w:eastAsia="x-none"/>
        </w:rPr>
        <w:t>1192/</w:t>
      </w:r>
      <w:r w:rsidRPr="00F35098">
        <w:rPr>
          <w:rFonts w:ascii="Arial" w:hAnsi="Arial"/>
          <w:color w:val="auto"/>
          <w:sz w:val="22"/>
          <w:szCs w:val="20"/>
          <w:lang w:eastAsia="x-none"/>
        </w:rPr>
        <w:t>12, Olomouc, 3. NP, místnost 3.026.</w:t>
      </w:r>
    </w:p>
    <w:p w14:paraId="1B57C5A2" w14:textId="77777777" w:rsidR="00027DAA" w:rsidRPr="00027DAA" w:rsidRDefault="00027DAA" w:rsidP="00027DAA">
      <w:pPr>
        <w:jc w:val="both"/>
        <w:rPr>
          <w:rFonts w:ascii="Arial" w:hAnsi="Arial"/>
          <w:color w:val="auto"/>
          <w:sz w:val="22"/>
          <w:szCs w:val="20"/>
          <w:lang w:eastAsia="x-none"/>
        </w:rPr>
      </w:pPr>
    </w:p>
    <w:p w14:paraId="114592AC" w14:textId="77777777" w:rsidR="00027DAA" w:rsidRPr="00F35098" w:rsidRDefault="00027DAA" w:rsidP="00027DAA">
      <w:pPr>
        <w:jc w:val="both"/>
        <w:rPr>
          <w:rFonts w:ascii="Arial" w:hAnsi="Arial"/>
          <w:color w:val="auto"/>
          <w:sz w:val="22"/>
          <w:szCs w:val="20"/>
          <w:lang w:eastAsia="x-none"/>
        </w:rPr>
      </w:pPr>
      <w:r w:rsidRPr="00027DAA">
        <w:rPr>
          <w:rFonts w:ascii="Arial" w:hAnsi="Arial"/>
          <w:color w:val="auto"/>
          <w:sz w:val="22"/>
          <w:szCs w:val="20"/>
          <w:lang w:eastAsia="x-none"/>
        </w:rPr>
        <w:t>Č</w:t>
      </w:r>
      <w:r w:rsidRPr="00F35098">
        <w:rPr>
          <w:rFonts w:ascii="Arial" w:hAnsi="Arial"/>
          <w:color w:val="auto"/>
          <w:sz w:val="22"/>
          <w:szCs w:val="20"/>
          <w:lang w:eastAsia="x-none"/>
        </w:rPr>
        <w:t xml:space="preserve">etnost: cca každých </w:t>
      </w:r>
      <w:r w:rsidRPr="00027DAA">
        <w:rPr>
          <w:rFonts w:ascii="Arial" w:hAnsi="Arial"/>
          <w:color w:val="auto"/>
          <w:sz w:val="22"/>
          <w:szCs w:val="20"/>
          <w:lang w:eastAsia="x-none"/>
        </w:rPr>
        <w:t>26</w:t>
      </w:r>
      <w:r w:rsidRPr="00F35098">
        <w:rPr>
          <w:rFonts w:ascii="Arial" w:hAnsi="Arial"/>
          <w:color w:val="auto"/>
          <w:sz w:val="22"/>
          <w:szCs w:val="20"/>
          <w:lang w:eastAsia="x-none"/>
        </w:rPr>
        <w:t xml:space="preserve"> týdnů, tj. </w:t>
      </w:r>
      <w:r w:rsidRPr="00027DAA">
        <w:rPr>
          <w:rFonts w:ascii="Arial" w:hAnsi="Arial"/>
          <w:color w:val="auto"/>
          <w:sz w:val="22"/>
          <w:szCs w:val="20"/>
          <w:lang w:eastAsia="x-none"/>
        </w:rPr>
        <w:t>2</w:t>
      </w:r>
      <w:r w:rsidRPr="00F35098">
        <w:rPr>
          <w:rFonts w:ascii="Arial" w:hAnsi="Arial"/>
          <w:color w:val="auto"/>
          <w:sz w:val="22"/>
          <w:szCs w:val="20"/>
          <w:lang w:eastAsia="x-none"/>
        </w:rPr>
        <w:t>-</w:t>
      </w:r>
      <w:r w:rsidRPr="00027DAA">
        <w:rPr>
          <w:rFonts w:ascii="Arial" w:hAnsi="Arial"/>
          <w:color w:val="auto"/>
          <w:sz w:val="22"/>
          <w:szCs w:val="20"/>
          <w:lang w:eastAsia="x-none"/>
        </w:rPr>
        <w:t>3</w:t>
      </w:r>
      <w:r w:rsidRPr="00F35098">
        <w:rPr>
          <w:rFonts w:ascii="Arial" w:hAnsi="Arial"/>
          <w:color w:val="auto"/>
          <w:sz w:val="22"/>
          <w:szCs w:val="20"/>
          <w:lang w:eastAsia="x-none"/>
        </w:rPr>
        <w:t>x ročně</w:t>
      </w:r>
    </w:p>
    <w:p w14:paraId="35189A84" w14:textId="77777777" w:rsidR="00027DAA" w:rsidRPr="00F35098" w:rsidRDefault="00027DAA" w:rsidP="00027DAA">
      <w:pPr>
        <w:jc w:val="both"/>
        <w:rPr>
          <w:rFonts w:ascii="Arial" w:hAnsi="Arial"/>
          <w:color w:val="auto"/>
          <w:sz w:val="22"/>
          <w:szCs w:val="20"/>
          <w:lang w:eastAsia="x-none"/>
        </w:rPr>
      </w:pPr>
    </w:p>
    <w:p w14:paraId="0BEC7F1E" w14:textId="77777777" w:rsidR="00027DAA" w:rsidRPr="00F35098" w:rsidRDefault="00027DAA" w:rsidP="00027DAA">
      <w:pPr>
        <w:jc w:val="both"/>
        <w:rPr>
          <w:rFonts w:ascii="Arial" w:hAnsi="Arial"/>
          <w:color w:val="auto"/>
          <w:sz w:val="22"/>
          <w:szCs w:val="20"/>
          <w:lang w:eastAsia="x-none"/>
        </w:rPr>
      </w:pPr>
      <w:r w:rsidRPr="00F35098">
        <w:rPr>
          <w:rFonts w:ascii="Arial" w:hAnsi="Arial"/>
          <w:b/>
          <w:bCs/>
          <w:color w:val="auto"/>
          <w:sz w:val="22"/>
          <w:szCs w:val="20"/>
          <w:lang w:eastAsia="x-none"/>
        </w:rPr>
        <w:t>2)</w:t>
      </w:r>
      <w:r w:rsidRPr="00F35098">
        <w:rPr>
          <w:rFonts w:ascii="Arial" w:hAnsi="Arial"/>
          <w:color w:val="auto"/>
          <w:sz w:val="22"/>
          <w:szCs w:val="20"/>
          <w:lang w:eastAsia="x-none"/>
        </w:rPr>
        <w:t xml:space="preserve"> Lékařská fakulta</w:t>
      </w:r>
      <w:r w:rsidRPr="00027DAA">
        <w:rPr>
          <w:rFonts w:ascii="Arial" w:hAnsi="Arial"/>
          <w:color w:val="auto"/>
          <w:sz w:val="22"/>
          <w:szCs w:val="20"/>
          <w:lang w:eastAsia="x-none"/>
        </w:rPr>
        <w:t xml:space="preserve">, Ústav molekulární a translační medicíny, </w:t>
      </w:r>
      <w:r w:rsidRPr="00F35098">
        <w:rPr>
          <w:rFonts w:ascii="Arial" w:hAnsi="Arial"/>
          <w:color w:val="auto"/>
          <w:sz w:val="22"/>
          <w:szCs w:val="20"/>
          <w:lang w:eastAsia="x-none"/>
        </w:rPr>
        <w:t>Medchem, ul. Hněvotínská 5, Olomouc, místnost P1.41A</w:t>
      </w:r>
      <w:r w:rsidRPr="00027DAA">
        <w:rPr>
          <w:rFonts w:ascii="Arial" w:hAnsi="Arial"/>
          <w:color w:val="auto"/>
          <w:sz w:val="22"/>
          <w:szCs w:val="20"/>
          <w:lang w:eastAsia="x-none"/>
        </w:rPr>
        <w:t>.</w:t>
      </w:r>
    </w:p>
    <w:p w14:paraId="0AD5481E" w14:textId="77777777" w:rsidR="00027DAA" w:rsidRPr="00027DAA" w:rsidRDefault="00027DAA" w:rsidP="00027DAA">
      <w:pPr>
        <w:jc w:val="both"/>
        <w:rPr>
          <w:rFonts w:ascii="Arial" w:hAnsi="Arial"/>
          <w:color w:val="auto"/>
          <w:sz w:val="22"/>
          <w:szCs w:val="20"/>
          <w:lang w:eastAsia="x-none"/>
        </w:rPr>
      </w:pPr>
    </w:p>
    <w:p w14:paraId="333C4C70" w14:textId="77777777" w:rsidR="00027DAA" w:rsidRPr="00F35098" w:rsidRDefault="00027DAA" w:rsidP="00027DAA">
      <w:pPr>
        <w:jc w:val="both"/>
        <w:rPr>
          <w:rFonts w:ascii="Arial" w:hAnsi="Arial"/>
          <w:color w:val="auto"/>
          <w:sz w:val="22"/>
          <w:szCs w:val="20"/>
          <w:lang w:eastAsia="x-none"/>
        </w:rPr>
      </w:pPr>
      <w:r w:rsidRPr="00027DAA">
        <w:rPr>
          <w:rFonts w:ascii="Arial" w:hAnsi="Arial"/>
          <w:color w:val="auto"/>
          <w:sz w:val="22"/>
          <w:szCs w:val="20"/>
          <w:lang w:eastAsia="x-none"/>
        </w:rPr>
        <w:t>Č</w:t>
      </w:r>
      <w:r w:rsidRPr="00F35098">
        <w:rPr>
          <w:rFonts w:ascii="Arial" w:hAnsi="Arial"/>
          <w:color w:val="auto"/>
          <w:sz w:val="22"/>
          <w:szCs w:val="20"/>
          <w:lang w:eastAsia="x-none"/>
        </w:rPr>
        <w:t xml:space="preserve">etnost: cca každých </w:t>
      </w:r>
      <w:r w:rsidRPr="00027DAA">
        <w:rPr>
          <w:rFonts w:ascii="Arial" w:hAnsi="Arial"/>
          <w:color w:val="auto"/>
          <w:sz w:val="22"/>
          <w:szCs w:val="20"/>
          <w:lang w:eastAsia="x-none"/>
        </w:rPr>
        <w:t>8</w:t>
      </w:r>
      <w:r w:rsidRPr="00F35098">
        <w:rPr>
          <w:rFonts w:ascii="Arial" w:hAnsi="Arial"/>
          <w:color w:val="auto"/>
          <w:sz w:val="22"/>
          <w:szCs w:val="20"/>
          <w:lang w:eastAsia="x-none"/>
        </w:rPr>
        <w:t xml:space="preserve"> týdnů, tj. </w:t>
      </w:r>
      <w:r w:rsidRPr="00027DAA">
        <w:rPr>
          <w:rFonts w:ascii="Arial" w:hAnsi="Arial"/>
          <w:color w:val="auto"/>
          <w:sz w:val="22"/>
          <w:szCs w:val="20"/>
          <w:lang w:eastAsia="x-none"/>
        </w:rPr>
        <w:t>5</w:t>
      </w:r>
      <w:r w:rsidRPr="00F35098">
        <w:rPr>
          <w:rFonts w:ascii="Arial" w:hAnsi="Arial"/>
          <w:color w:val="auto"/>
          <w:sz w:val="22"/>
          <w:szCs w:val="20"/>
          <w:lang w:eastAsia="x-none"/>
        </w:rPr>
        <w:t>-</w:t>
      </w:r>
      <w:r w:rsidRPr="00027DAA">
        <w:rPr>
          <w:rFonts w:ascii="Arial" w:hAnsi="Arial"/>
          <w:color w:val="auto"/>
          <w:sz w:val="22"/>
          <w:szCs w:val="20"/>
          <w:lang w:eastAsia="x-none"/>
        </w:rPr>
        <w:t>7</w:t>
      </w:r>
      <w:r w:rsidRPr="00F35098">
        <w:rPr>
          <w:rFonts w:ascii="Arial" w:hAnsi="Arial"/>
          <w:color w:val="auto"/>
          <w:sz w:val="22"/>
          <w:szCs w:val="20"/>
          <w:lang w:eastAsia="x-none"/>
        </w:rPr>
        <w:t>x ročně</w:t>
      </w:r>
    </w:p>
    <w:p w14:paraId="2B4D3E9A" w14:textId="77777777" w:rsidR="00027DAA" w:rsidRPr="00F35098" w:rsidRDefault="00027DAA" w:rsidP="00027DAA">
      <w:pPr>
        <w:jc w:val="both"/>
        <w:rPr>
          <w:rFonts w:ascii="Arial" w:hAnsi="Arial"/>
          <w:color w:val="auto"/>
          <w:sz w:val="22"/>
          <w:szCs w:val="20"/>
          <w:lang w:eastAsia="x-none"/>
        </w:rPr>
      </w:pPr>
    </w:p>
    <w:p w14:paraId="4D677296" w14:textId="77777777" w:rsidR="00027DAA" w:rsidRPr="00F35098" w:rsidRDefault="00027DAA" w:rsidP="00027DAA">
      <w:pPr>
        <w:jc w:val="both"/>
        <w:rPr>
          <w:rFonts w:ascii="Calibri" w:hAnsi="Calibri"/>
          <w:color w:val="auto"/>
          <w:sz w:val="22"/>
          <w:szCs w:val="20"/>
          <w:lang w:eastAsia="x-none"/>
        </w:rPr>
      </w:pPr>
      <w:r w:rsidRPr="00F35098">
        <w:rPr>
          <w:rFonts w:ascii="Arial" w:hAnsi="Arial"/>
          <w:b/>
          <w:bCs/>
          <w:color w:val="auto"/>
          <w:sz w:val="22"/>
          <w:szCs w:val="20"/>
          <w:lang w:eastAsia="x-none"/>
        </w:rPr>
        <w:t>3)</w:t>
      </w:r>
      <w:r w:rsidRPr="00F35098">
        <w:rPr>
          <w:rFonts w:ascii="Arial" w:hAnsi="Arial"/>
          <w:color w:val="auto"/>
          <w:sz w:val="22"/>
          <w:szCs w:val="20"/>
          <w:lang w:eastAsia="x-none"/>
        </w:rPr>
        <w:t xml:space="preserve"> Přírodovědecká fakulta</w:t>
      </w:r>
      <w:r w:rsidRPr="00027DAA">
        <w:rPr>
          <w:rFonts w:ascii="Arial" w:hAnsi="Arial"/>
          <w:color w:val="auto"/>
          <w:sz w:val="22"/>
          <w:szCs w:val="20"/>
          <w:lang w:eastAsia="x-none"/>
        </w:rPr>
        <w:t xml:space="preserve">, </w:t>
      </w:r>
      <w:r w:rsidRPr="00F35098">
        <w:rPr>
          <w:rFonts w:ascii="Arial" w:hAnsi="Arial"/>
          <w:color w:val="auto"/>
          <w:sz w:val="22"/>
          <w:szCs w:val="20"/>
          <w:lang w:eastAsia="x-none"/>
        </w:rPr>
        <w:t>Katedra chemické biologie,</w:t>
      </w:r>
      <w:r w:rsidRPr="00027DAA">
        <w:rPr>
          <w:rFonts w:ascii="Arial" w:hAnsi="Arial"/>
          <w:color w:val="auto"/>
          <w:sz w:val="22"/>
          <w:szCs w:val="20"/>
          <w:lang w:eastAsia="x-none"/>
        </w:rPr>
        <w:t xml:space="preserve"> </w:t>
      </w:r>
      <w:r w:rsidRPr="00F35098">
        <w:rPr>
          <w:rFonts w:ascii="Arial" w:hAnsi="Arial"/>
          <w:color w:val="auto"/>
          <w:sz w:val="22"/>
          <w:szCs w:val="20"/>
          <w:lang w:eastAsia="x-none"/>
        </w:rPr>
        <w:t xml:space="preserve">ul. Šlechtitelů </w:t>
      </w:r>
      <w:r w:rsidRPr="00027DAA">
        <w:rPr>
          <w:rFonts w:ascii="Arial" w:hAnsi="Arial"/>
          <w:color w:val="auto"/>
          <w:sz w:val="22"/>
          <w:szCs w:val="20"/>
          <w:lang w:eastAsia="x-none"/>
        </w:rPr>
        <w:t>241/</w:t>
      </w:r>
      <w:r w:rsidRPr="00F35098">
        <w:rPr>
          <w:rFonts w:ascii="Arial" w:hAnsi="Arial"/>
          <w:color w:val="auto"/>
          <w:sz w:val="22"/>
          <w:szCs w:val="20"/>
          <w:lang w:eastAsia="x-none"/>
        </w:rPr>
        <w:t>27, Olomouc – Holice, budova H, 1. NP, místnost č. 1.45.</w:t>
      </w:r>
    </w:p>
    <w:p w14:paraId="14A3B9C3" w14:textId="77777777" w:rsidR="00027DAA" w:rsidRPr="00F35098" w:rsidRDefault="00027DAA" w:rsidP="00027DAA">
      <w:pPr>
        <w:jc w:val="both"/>
        <w:rPr>
          <w:rFonts w:ascii="Arial" w:hAnsi="Arial"/>
          <w:color w:val="auto"/>
          <w:sz w:val="22"/>
          <w:szCs w:val="20"/>
          <w:lang w:eastAsia="x-none"/>
        </w:rPr>
      </w:pPr>
    </w:p>
    <w:p w14:paraId="681A3C70" w14:textId="40ACBF76" w:rsidR="00027DAA" w:rsidRDefault="00027DAA" w:rsidP="00027DAA">
      <w:pPr>
        <w:jc w:val="both"/>
        <w:rPr>
          <w:rFonts w:ascii="Arial" w:hAnsi="Arial"/>
          <w:color w:val="auto"/>
          <w:sz w:val="22"/>
          <w:szCs w:val="20"/>
          <w:lang w:eastAsia="x-none"/>
        </w:rPr>
      </w:pPr>
      <w:r w:rsidRPr="00027DAA">
        <w:rPr>
          <w:rFonts w:ascii="Arial" w:hAnsi="Arial"/>
          <w:color w:val="auto"/>
          <w:sz w:val="22"/>
          <w:szCs w:val="20"/>
          <w:lang w:eastAsia="x-none"/>
        </w:rPr>
        <w:t>Č</w:t>
      </w:r>
      <w:r w:rsidRPr="00F35098">
        <w:rPr>
          <w:rFonts w:ascii="Arial" w:hAnsi="Arial"/>
          <w:color w:val="auto"/>
          <w:sz w:val="22"/>
          <w:szCs w:val="20"/>
          <w:lang w:eastAsia="x-none"/>
        </w:rPr>
        <w:t xml:space="preserve">etnost: cca </w:t>
      </w:r>
      <w:r w:rsidRPr="00027DAA">
        <w:rPr>
          <w:rFonts w:ascii="Arial" w:hAnsi="Arial"/>
          <w:color w:val="auto"/>
          <w:sz w:val="22"/>
          <w:szCs w:val="20"/>
          <w:lang w:eastAsia="x-none"/>
        </w:rPr>
        <w:t>každé 3-4 měsíce</w:t>
      </w:r>
      <w:r w:rsidRPr="00F35098">
        <w:rPr>
          <w:rFonts w:ascii="Arial" w:hAnsi="Arial"/>
          <w:color w:val="auto"/>
          <w:sz w:val="22"/>
          <w:szCs w:val="20"/>
          <w:lang w:eastAsia="x-none"/>
        </w:rPr>
        <w:t xml:space="preserve">, tj. </w:t>
      </w:r>
      <w:r w:rsidRPr="00027DAA">
        <w:rPr>
          <w:rFonts w:ascii="Arial" w:hAnsi="Arial"/>
          <w:color w:val="auto"/>
          <w:sz w:val="22"/>
          <w:szCs w:val="20"/>
          <w:lang w:eastAsia="x-none"/>
        </w:rPr>
        <w:t>3</w:t>
      </w:r>
      <w:r w:rsidRPr="00F35098">
        <w:rPr>
          <w:rFonts w:ascii="Arial" w:hAnsi="Arial"/>
          <w:color w:val="auto"/>
          <w:sz w:val="22"/>
          <w:szCs w:val="20"/>
          <w:lang w:eastAsia="x-none"/>
        </w:rPr>
        <w:t>-</w:t>
      </w:r>
      <w:r w:rsidRPr="00027DAA">
        <w:rPr>
          <w:rFonts w:ascii="Arial" w:hAnsi="Arial"/>
          <w:color w:val="auto"/>
          <w:sz w:val="22"/>
          <w:szCs w:val="20"/>
          <w:lang w:eastAsia="x-none"/>
        </w:rPr>
        <w:t>5</w:t>
      </w:r>
      <w:r w:rsidRPr="00F35098">
        <w:rPr>
          <w:rFonts w:ascii="Arial" w:hAnsi="Arial"/>
          <w:color w:val="auto"/>
          <w:sz w:val="22"/>
          <w:szCs w:val="20"/>
          <w:lang w:eastAsia="x-none"/>
        </w:rPr>
        <w:t>x ročně</w:t>
      </w:r>
    </w:p>
    <w:p w14:paraId="3E39FBBE" w14:textId="6ABC8B8A" w:rsidR="00AF2FE4" w:rsidRDefault="00AF2FE4" w:rsidP="00027DAA">
      <w:pPr>
        <w:jc w:val="both"/>
        <w:rPr>
          <w:rFonts w:ascii="Arial" w:hAnsi="Arial"/>
          <w:color w:val="auto"/>
          <w:sz w:val="22"/>
          <w:szCs w:val="20"/>
          <w:lang w:eastAsia="x-none"/>
        </w:rPr>
      </w:pPr>
    </w:p>
    <w:p w14:paraId="46C40831" w14:textId="1232A39D" w:rsidR="00AF2FE4" w:rsidRPr="00027DAA" w:rsidRDefault="00AF2FE4" w:rsidP="00AF2FE4">
      <w:pPr>
        <w:jc w:val="both"/>
        <w:rPr>
          <w:rFonts w:ascii="Arial" w:hAnsi="Arial"/>
          <w:color w:val="auto"/>
          <w:sz w:val="22"/>
          <w:szCs w:val="20"/>
          <w:lang w:eastAsia="x-none"/>
        </w:rPr>
      </w:pPr>
      <w:r>
        <w:rPr>
          <w:rFonts w:ascii="Arial" w:hAnsi="Arial"/>
          <w:b/>
          <w:bCs/>
          <w:color w:val="auto"/>
          <w:sz w:val="22"/>
          <w:szCs w:val="20"/>
          <w:lang w:eastAsia="x-none"/>
        </w:rPr>
        <w:t>4</w:t>
      </w:r>
      <w:r w:rsidRPr="00F35098">
        <w:rPr>
          <w:rFonts w:ascii="Arial" w:hAnsi="Arial"/>
          <w:b/>
          <w:bCs/>
          <w:color w:val="auto"/>
          <w:sz w:val="22"/>
          <w:szCs w:val="20"/>
          <w:lang w:eastAsia="x-none"/>
        </w:rPr>
        <w:t>)</w:t>
      </w:r>
      <w:r w:rsidRPr="00F35098">
        <w:rPr>
          <w:rFonts w:ascii="Arial" w:hAnsi="Arial"/>
          <w:color w:val="auto"/>
          <w:sz w:val="22"/>
          <w:szCs w:val="20"/>
          <w:lang w:eastAsia="x-none"/>
        </w:rPr>
        <w:t xml:space="preserve"> </w:t>
      </w:r>
      <w:r w:rsidRPr="00027DAA">
        <w:rPr>
          <w:rFonts w:ascii="Arial" w:hAnsi="Arial"/>
          <w:color w:val="auto"/>
          <w:sz w:val="22"/>
          <w:szCs w:val="20"/>
          <w:lang w:eastAsia="x-none"/>
        </w:rPr>
        <w:t xml:space="preserve">Přírodovědecká fakulta, </w:t>
      </w:r>
      <w:r w:rsidRPr="00F35098">
        <w:rPr>
          <w:rFonts w:ascii="Arial" w:hAnsi="Arial"/>
          <w:color w:val="auto"/>
          <w:sz w:val="22"/>
          <w:szCs w:val="20"/>
          <w:lang w:eastAsia="x-none"/>
        </w:rPr>
        <w:t xml:space="preserve">Katedra </w:t>
      </w:r>
      <w:r>
        <w:rPr>
          <w:rFonts w:ascii="Arial" w:hAnsi="Arial"/>
          <w:color w:val="auto"/>
          <w:sz w:val="22"/>
          <w:szCs w:val="20"/>
          <w:lang w:eastAsia="x-none"/>
        </w:rPr>
        <w:t>an</w:t>
      </w:r>
      <w:r w:rsidRPr="00F35098">
        <w:rPr>
          <w:rFonts w:ascii="Arial" w:hAnsi="Arial"/>
          <w:color w:val="auto"/>
          <w:sz w:val="22"/>
          <w:szCs w:val="20"/>
          <w:lang w:eastAsia="x-none"/>
        </w:rPr>
        <w:t>organické chemie, 17.</w:t>
      </w:r>
      <w:r>
        <w:rPr>
          <w:rFonts w:ascii="Arial" w:hAnsi="Arial"/>
          <w:color w:val="auto"/>
          <w:sz w:val="22"/>
          <w:szCs w:val="20"/>
          <w:lang w:eastAsia="x-none"/>
        </w:rPr>
        <w:t xml:space="preserve"> </w:t>
      </w:r>
      <w:r w:rsidRPr="00F35098">
        <w:rPr>
          <w:rFonts w:ascii="Arial" w:hAnsi="Arial"/>
          <w:color w:val="auto"/>
          <w:sz w:val="22"/>
          <w:szCs w:val="20"/>
          <w:lang w:eastAsia="x-none"/>
        </w:rPr>
        <w:t xml:space="preserve">listopadu </w:t>
      </w:r>
      <w:r w:rsidRPr="00027DAA">
        <w:rPr>
          <w:rFonts w:ascii="Arial" w:hAnsi="Arial"/>
          <w:color w:val="auto"/>
          <w:sz w:val="22"/>
          <w:szCs w:val="20"/>
          <w:lang w:eastAsia="x-none"/>
        </w:rPr>
        <w:t>1192/</w:t>
      </w:r>
      <w:r w:rsidRPr="00F35098">
        <w:rPr>
          <w:rFonts w:ascii="Arial" w:hAnsi="Arial"/>
          <w:color w:val="auto"/>
          <w:sz w:val="22"/>
          <w:szCs w:val="20"/>
          <w:lang w:eastAsia="x-none"/>
        </w:rPr>
        <w:t xml:space="preserve">12, Olomouc, </w:t>
      </w:r>
      <w:r>
        <w:rPr>
          <w:rFonts w:ascii="Arial" w:hAnsi="Arial"/>
          <w:color w:val="auto"/>
          <w:sz w:val="22"/>
          <w:szCs w:val="20"/>
          <w:lang w:eastAsia="x-none"/>
        </w:rPr>
        <w:t>2</w:t>
      </w:r>
      <w:r w:rsidRPr="00F35098">
        <w:rPr>
          <w:rFonts w:ascii="Arial" w:hAnsi="Arial"/>
          <w:color w:val="auto"/>
          <w:sz w:val="22"/>
          <w:szCs w:val="20"/>
          <w:lang w:eastAsia="x-none"/>
        </w:rPr>
        <w:t xml:space="preserve">. NP, místnost </w:t>
      </w:r>
      <w:r>
        <w:rPr>
          <w:rFonts w:ascii="Arial" w:hAnsi="Arial"/>
          <w:color w:val="auto"/>
          <w:sz w:val="22"/>
          <w:szCs w:val="20"/>
          <w:lang w:eastAsia="x-none"/>
        </w:rPr>
        <w:t>2</w:t>
      </w:r>
      <w:r w:rsidRPr="00F35098">
        <w:rPr>
          <w:rFonts w:ascii="Arial" w:hAnsi="Arial"/>
          <w:color w:val="auto"/>
          <w:sz w:val="22"/>
          <w:szCs w:val="20"/>
          <w:lang w:eastAsia="x-none"/>
        </w:rPr>
        <w:t>.0</w:t>
      </w:r>
      <w:r>
        <w:rPr>
          <w:rFonts w:ascii="Arial" w:hAnsi="Arial"/>
          <w:color w:val="auto"/>
          <w:sz w:val="22"/>
          <w:szCs w:val="20"/>
          <w:lang w:eastAsia="x-none"/>
        </w:rPr>
        <w:t>71</w:t>
      </w:r>
      <w:r w:rsidRPr="00F35098">
        <w:rPr>
          <w:rFonts w:ascii="Arial" w:hAnsi="Arial"/>
          <w:color w:val="auto"/>
          <w:sz w:val="22"/>
          <w:szCs w:val="20"/>
          <w:lang w:eastAsia="x-none"/>
        </w:rPr>
        <w:t>.</w:t>
      </w:r>
    </w:p>
    <w:p w14:paraId="697B23AE" w14:textId="77777777" w:rsidR="00AF2FE4" w:rsidRPr="00027DAA" w:rsidRDefault="00AF2FE4" w:rsidP="00AF2FE4">
      <w:pPr>
        <w:jc w:val="both"/>
        <w:rPr>
          <w:rFonts w:ascii="Arial" w:hAnsi="Arial"/>
          <w:color w:val="auto"/>
          <w:sz w:val="22"/>
          <w:szCs w:val="20"/>
          <w:lang w:eastAsia="x-none"/>
        </w:rPr>
      </w:pPr>
    </w:p>
    <w:p w14:paraId="3414A8EC" w14:textId="77777777" w:rsidR="00AF2FE4" w:rsidRPr="00F35098" w:rsidRDefault="00AF2FE4" w:rsidP="00AF2FE4">
      <w:pPr>
        <w:jc w:val="both"/>
        <w:rPr>
          <w:rFonts w:ascii="Arial" w:hAnsi="Arial"/>
          <w:color w:val="auto"/>
          <w:sz w:val="22"/>
          <w:szCs w:val="20"/>
          <w:lang w:eastAsia="x-none"/>
        </w:rPr>
      </w:pPr>
      <w:r w:rsidRPr="00027DAA">
        <w:rPr>
          <w:rFonts w:ascii="Arial" w:hAnsi="Arial"/>
          <w:color w:val="auto"/>
          <w:sz w:val="22"/>
          <w:szCs w:val="20"/>
          <w:lang w:eastAsia="x-none"/>
        </w:rPr>
        <w:t>Č</w:t>
      </w:r>
      <w:r w:rsidRPr="00F35098">
        <w:rPr>
          <w:rFonts w:ascii="Arial" w:hAnsi="Arial"/>
          <w:color w:val="auto"/>
          <w:sz w:val="22"/>
          <w:szCs w:val="20"/>
          <w:lang w:eastAsia="x-none"/>
        </w:rPr>
        <w:t>etnost: cca každ</w:t>
      </w:r>
      <w:r>
        <w:rPr>
          <w:rFonts w:ascii="Arial" w:hAnsi="Arial"/>
          <w:color w:val="auto"/>
          <w:sz w:val="22"/>
          <w:szCs w:val="20"/>
          <w:lang w:eastAsia="x-none"/>
        </w:rPr>
        <w:t>é</w:t>
      </w:r>
      <w:r w:rsidRPr="00F35098">
        <w:rPr>
          <w:rFonts w:ascii="Arial" w:hAnsi="Arial"/>
          <w:color w:val="auto"/>
          <w:sz w:val="22"/>
          <w:szCs w:val="20"/>
          <w:lang w:eastAsia="x-none"/>
        </w:rPr>
        <w:t xml:space="preserve"> </w:t>
      </w:r>
      <w:r>
        <w:rPr>
          <w:rFonts w:ascii="Arial" w:hAnsi="Arial"/>
          <w:color w:val="auto"/>
          <w:sz w:val="22"/>
          <w:szCs w:val="20"/>
          <w:lang w:eastAsia="x-none"/>
        </w:rPr>
        <w:t>4</w:t>
      </w:r>
      <w:r w:rsidRPr="00F35098">
        <w:rPr>
          <w:rFonts w:ascii="Arial" w:hAnsi="Arial"/>
          <w:color w:val="auto"/>
          <w:sz w:val="22"/>
          <w:szCs w:val="20"/>
          <w:lang w:eastAsia="x-none"/>
        </w:rPr>
        <w:t xml:space="preserve"> </w:t>
      </w:r>
      <w:r>
        <w:rPr>
          <w:rFonts w:ascii="Arial" w:hAnsi="Arial"/>
          <w:color w:val="auto"/>
          <w:sz w:val="22"/>
          <w:szCs w:val="20"/>
          <w:lang w:eastAsia="x-none"/>
        </w:rPr>
        <w:t>měsíce</w:t>
      </w:r>
      <w:r w:rsidRPr="00F35098">
        <w:rPr>
          <w:rFonts w:ascii="Arial" w:hAnsi="Arial"/>
          <w:color w:val="auto"/>
          <w:sz w:val="22"/>
          <w:szCs w:val="20"/>
          <w:lang w:eastAsia="x-none"/>
        </w:rPr>
        <w:t xml:space="preserve">, tj. </w:t>
      </w:r>
      <w:r>
        <w:rPr>
          <w:rFonts w:ascii="Arial" w:hAnsi="Arial"/>
          <w:color w:val="auto"/>
          <w:sz w:val="22"/>
          <w:szCs w:val="20"/>
          <w:lang w:eastAsia="x-none"/>
        </w:rPr>
        <w:t>cca 3</w:t>
      </w:r>
      <w:r w:rsidRPr="00F35098">
        <w:rPr>
          <w:rFonts w:ascii="Arial" w:hAnsi="Arial"/>
          <w:color w:val="auto"/>
          <w:sz w:val="22"/>
          <w:szCs w:val="20"/>
          <w:lang w:eastAsia="x-none"/>
        </w:rPr>
        <w:t>x ročně</w:t>
      </w:r>
    </w:p>
    <w:p w14:paraId="17A12FFE" w14:textId="77777777" w:rsidR="00AF2FE4" w:rsidRPr="002D378D" w:rsidRDefault="00AF2FE4" w:rsidP="00AF2FE4">
      <w:pPr>
        <w:jc w:val="both"/>
        <w:rPr>
          <w:rFonts w:ascii="Arial" w:hAnsi="Arial"/>
          <w:color w:val="auto"/>
          <w:sz w:val="22"/>
          <w:szCs w:val="20"/>
          <w:lang w:eastAsia="x-none"/>
        </w:rPr>
      </w:pPr>
    </w:p>
    <w:p w14:paraId="1DBAD6FA" w14:textId="77777777" w:rsidR="00AF2FE4" w:rsidRPr="002D378D" w:rsidRDefault="00AF2FE4" w:rsidP="00AF2FE4">
      <w:pPr>
        <w:jc w:val="both"/>
        <w:rPr>
          <w:rFonts w:ascii="Arial" w:hAnsi="Arial"/>
          <w:color w:val="auto"/>
          <w:sz w:val="22"/>
          <w:szCs w:val="20"/>
          <w:lang w:eastAsia="x-none"/>
        </w:rPr>
      </w:pPr>
      <w:r w:rsidRPr="002D378D">
        <w:rPr>
          <w:rFonts w:ascii="Arial" w:hAnsi="Arial"/>
          <w:color w:val="auto"/>
          <w:sz w:val="22"/>
          <w:szCs w:val="20"/>
          <w:lang w:eastAsia="x-none"/>
        </w:rPr>
        <w:t>Rozměry přepravní nádoby vzhledem ke stavebním možnostem určených prostor:</w:t>
      </w:r>
    </w:p>
    <w:p w14:paraId="23D5F509" w14:textId="77777777" w:rsidR="00AF2FE4" w:rsidRPr="002D378D" w:rsidRDefault="00AF2FE4" w:rsidP="00AF2FE4">
      <w:pPr>
        <w:jc w:val="both"/>
        <w:rPr>
          <w:rFonts w:ascii="Arial" w:hAnsi="Arial"/>
          <w:color w:val="auto"/>
          <w:sz w:val="22"/>
          <w:szCs w:val="20"/>
          <w:lang w:eastAsia="x-none"/>
        </w:rPr>
      </w:pPr>
      <w:r w:rsidRPr="002D378D">
        <w:rPr>
          <w:rFonts w:ascii="Arial" w:hAnsi="Arial"/>
          <w:color w:val="auto"/>
          <w:sz w:val="22"/>
          <w:szCs w:val="20"/>
          <w:lang w:eastAsia="x-none"/>
        </w:rPr>
        <w:t>-</w:t>
      </w:r>
      <w:r w:rsidRPr="002D378D">
        <w:rPr>
          <w:rFonts w:ascii="Arial" w:hAnsi="Arial"/>
          <w:color w:val="auto"/>
          <w:sz w:val="22"/>
          <w:szCs w:val="20"/>
          <w:lang w:eastAsia="x-none"/>
        </w:rPr>
        <w:tab/>
        <w:t xml:space="preserve"> max. výška 2,00 m</w:t>
      </w:r>
    </w:p>
    <w:p w14:paraId="5E421D73" w14:textId="4291B17A" w:rsidR="00AF2FE4" w:rsidRPr="00F35098" w:rsidRDefault="00AF2FE4" w:rsidP="00027DAA">
      <w:pPr>
        <w:jc w:val="both"/>
        <w:rPr>
          <w:rFonts w:ascii="Arial" w:hAnsi="Arial"/>
          <w:color w:val="auto"/>
          <w:sz w:val="22"/>
          <w:szCs w:val="20"/>
          <w:lang w:eastAsia="x-none"/>
        </w:rPr>
      </w:pPr>
      <w:r w:rsidRPr="002D378D">
        <w:rPr>
          <w:rFonts w:ascii="Arial" w:hAnsi="Arial"/>
          <w:color w:val="auto"/>
          <w:sz w:val="22"/>
          <w:szCs w:val="20"/>
          <w:lang w:eastAsia="x-none"/>
        </w:rPr>
        <w:t>-</w:t>
      </w:r>
      <w:r w:rsidRPr="002D378D">
        <w:rPr>
          <w:rFonts w:ascii="Arial" w:hAnsi="Arial"/>
          <w:color w:val="auto"/>
          <w:sz w:val="22"/>
          <w:szCs w:val="20"/>
          <w:lang w:eastAsia="x-none"/>
        </w:rPr>
        <w:tab/>
        <w:t xml:space="preserve"> max. šířka 1,40 m</w:t>
      </w:r>
      <w:r>
        <w:rPr>
          <w:rFonts w:ascii="Arial" w:hAnsi="Arial"/>
          <w:color w:val="auto"/>
          <w:sz w:val="22"/>
          <w:szCs w:val="20"/>
          <w:lang w:eastAsia="x-none"/>
        </w:rPr>
        <w:t xml:space="preserve"> (v případě Katedry anorganické chemie max. </w:t>
      </w:r>
      <w:r w:rsidRPr="00976E82">
        <w:rPr>
          <w:rFonts w:ascii="Arial" w:hAnsi="Arial"/>
          <w:color w:val="auto"/>
          <w:sz w:val="22"/>
          <w:szCs w:val="20"/>
          <w:lang w:eastAsia="x-none"/>
        </w:rPr>
        <w:t>85 cm)</w:t>
      </w:r>
    </w:p>
    <w:p w14:paraId="04ACE521" w14:textId="6E8DF6B5" w:rsidR="00027DAA" w:rsidRPr="00F35098" w:rsidRDefault="00027DAA" w:rsidP="00027DAA">
      <w:pPr>
        <w:jc w:val="both"/>
        <w:rPr>
          <w:rFonts w:ascii="Arial" w:hAnsi="Arial"/>
          <w:color w:val="auto"/>
          <w:sz w:val="22"/>
          <w:szCs w:val="20"/>
          <w:lang w:eastAsia="x-none"/>
        </w:rPr>
      </w:pPr>
    </w:p>
    <w:p w14:paraId="77DED111" w14:textId="77777777" w:rsidR="00027DAA" w:rsidRPr="00F35098" w:rsidRDefault="00027DAA" w:rsidP="00027DAA">
      <w:pPr>
        <w:jc w:val="both"/>
        <w:rPr>
          <w:rFonts w:ascii="Arial" w:hAnsi="Arial"/>
          <w:color w:val="auto"/>
          <w:sz w:val="22"/>
          <w:szCs w:val="20"/>
          <w:lang w:eastAsia="x-none"/>
        </w:rPr>
      </w:pPr>
      <w:r w:rsidRPr="00F35098">
        <w:rPr>
          <w:rFonts w:ascii="Arial" w:hAnsi="Arial"/>
          <w:color w:val="auto"/>
          <w:sz w:val="22"/>
          <w:szCs w:val="20"/>
          <w:lang w:eastAsia="x-none"/>
        </w:rPr>
        <w:t>Do přepravní nádoby musí jít zasunout přečerpávací trubice s vnějším průměrem 9,7 mm přes KF adaptér 10 mm</w:t>
      </w:r>
      <w:r w:rsidRPr="00027DAA">
        <w:rPr>
          <w:rFonts w:ascii="Arial" w:hAnsi="Arial"/>
          <w:color w:val="auto"/>
          <w:sz w:val="22"/>
          <w:szCs w:val="20"/>
          <w:lang w:eastAsia="x-none"/>
        </w:rPr>
        <w:t>.</w:t>
      </w:r>
    </w:p>
    <w:p w14:paraId="3A076E37" w14:textId="77777777" w:rsidR="00027DAA" w:rsidRPr="00F35098" w:rsidRDefault="00027DAA" w:rsidP="00027DAA">
      <w:pPr>
        <w:jc w:val="both"/>
        <w:rPr>
          <w:rFonts w:ascii="Arial" w:hAnsi="Arial"/>
          <w:color w:val="auto"/>
          <w:sz w:val="22"/>
          <w:szCs w:val="20"/>
          <w:lang w:eastAsia="x-none"/>
        </w:rPr>
      </w:pPr>
    </w:p>
    <w:p w14:paraId="4A1C0354" w14:textId="77777777" w:rsidR="00027DAA" w:rsidRPr="00F35098" w:rsidRDefault="00027DAA" w:rsidP="00027DAA">
      <w:pPr>
        <w:jc w:val="both"/>
        <w:rPr>
          <w:rFonts w:ascii="Arial" w:hAnsi="Arial"/>
          <w:color w:val="auto"/>
          <w:sz w:val="22"/>
          <w:szCs w:val="20"/>
          <w:lang w:eastAsia="x-none"/>
        </w:rPr>
      </w:pPr>
      <w:r w:rsidRPr="00F35098">
        <w:rPr>
          <w:rFonts w:ascii="Arial" w:hAnsi="Arial"/>
          <w:color w:val="auto"/>
          <w:sz w:val="22"/>
          <w:szCs w:val="20"/>
          <w:lang w:eastAsia="x-none"/>
        </w:rPr>
        <w:t>Pozn.: KF adaptéry jsou součástí dodávky</w:t>
      </w:r>
      <w:r w:rsidRPr="00027DAA">
        <w:rPr>
          <w:rFonts w:ascii="Arial" w:hAnsi="Arial"/>
          <w:color w:val="auto"/>
          <w:sz w:val="22"/>
          <w:szCs w:val="20"/>
          <w:lang w:eastAsia="x-none"/>
        </w:rPr>
        <w:t>.</w:t>
      </w:r>
    </w:p>
    <w:p w14:paraId="2FB89511" w14:textId="77777777" w:rsidR="00027DAA" w:rsidRPr="00F35098" w:rsidRDefault="00027DAA" w:rsidP="00027DAA">
      <w:pPr>
        <w:jc w:val="both"/>
        <w:rPr>
          <w:rFonts w:ascii="Arial" w:hAnsi="Arial"/>
          <w:color w:val="auto"/>
          <w:sz w:val="22"/>
          <w:szCs w:val="20"/>
          <w:lang w:eastAsia="x-none"/>
        </w:rPr>
      </w:pPr>
    </w:p>
    <w:p w14:paraId="573B8810" w14:textId="77777777" w:rsidR="00027DAA" w:rsidRPr="00F35098" w:rsidRDefault="00027DAA" w:rsidP="00027DAA">
      <w:pPr>
        <w:jc w:val="both"/>
        <w:rPr>
          <w:rFonts w:ascii="Arial" w:hAnsi="Arial"/>
          <w:b/>
          <w:color w:val="auto"/>
          <w:sz w:val="22"/>
          <w:szCs w:val="20"/>
          <w:lang w:eastAsia="x-none"/>
        </w:rPr>
      </w:pPr>
      <w:r w:rsidRPr="00F35098">
        <w:rPr>
          <w:rFonts w:ascii="Arial" w:hAnsi="Arial"/>
          <w:b/>
          <w:color w:val="auto"/>
          <w:sz w:val="22"/>
          <w:szCs w:val="20"/>
          <w:lang w:eastAsia="x-none"/>
        </w:rPr>
        <w:t xml:space="preserve">Obecné požadavky: </w:t>
      </w:r>
    </w:p>
    <w:p w14:paraId="21DFB451" w14:textId="77777777" w:rsidR="00027DAA" w:rsidRPr="00F35098" w:rsidRDefault="00027DAA" w:rsidP="00027DAA">
      <w:pPr>
        <w:jc w:val="both"/>
        <w:rPr>
          <w:rFonts w:ascii="Arial" w:hAnsi="Arial"/>
          <w:color w:val="auto"/>
          <w:sz w:val="22"/>
          <w:szCs w:val="20"/>
          <w:lang w:eastAsia="x-none"/>
        </w:rPr>
      </w:pPr>
      <w:r w:rsidRPr="00F35098">
        <w:rPr>
          <w:rFonts w:ascii="Arial" w:hAnsi="Arial"/>
          <w:color w:val="auto"/>
          <w:sz w:val="22"/>
          <w:szCs w:val="20"/>
          <w:lang w:eastAsia="x-none"/>
        </w:rPr>
        <w:t>Dodací doba:</w:t>
      </w:r>
      <w:r w:rsidRPr="00027DAA">
        <w:rPr>
          <w:rFonts w:ascii="Arial" w:hAnsi="Arial"/>
          <w:color w:val="auto"/>
          <w:sz w:val="22"/>
          <w:szCs w:val="20"/>
          <w:lang w:eastAsia="x-none"/>
        </w:rPr>
        <w:t xml:space="preserve"> </w:t>
      </w:r>
      <w:r w:rsidRPr="00F35098">
        <w:rPr>
          <w:rFonts w:ascii="Arial" w:hAnsi="Arial"/>
          <w:color w:val="auto"/>
          <w:sz w:val="22"/>
          <w:szCs w:val="20"/>
          <w:lang w:eastAsia="x-none"/>
        </w:rPr>
        <w:t xml:space="preserve">do 2 týdnů od doručení </w:t>
      </w:r>
      <w:r w:rsidRPr="00027DAA">
        <w:rPr>
          <w:rFonts w:ascii="Arial" w:hAnsi="Arial"/>
          <w:color w:val="auto"/>
          <w:sz w:val="22"/>
          <w:szCs w:val="20"/>
          <w:lang w:eastAsia="x-none"/>
        </w:rPr>
        <w:t xml:space="preserve">písemné </w:t>
      </w:r>
      <w:r w:rsidRPr="00F35098">
        <w:rPr>
          <w:rFonts w:ascii="Arial" w:hAnsi="Arial"/>
          <w:color w:val="auto"/>
          <w:sz w:val="22"/>
          <w:szCs w:val="20"/>
          <w:lang w:eastAsia="x-none"/>
        </w:rPr>
        <w:t>výzvy k poskytnutí dílčího plnění (v listinné podobě nebo e</w:t>
      </w:r>
      <w:r w:rsidRPr="00027DAA">
        <w:rPr>
          <w:rFonts w:ascii="Arial" w:hAnsi="Arial"/>
          <w:color w:val="auto"/>
          <w:sz w:val="22"/>
          <w:szCs w:val="20"/>
          <w:lang w:eastAsia="x-none"/>
        </w:rPr>
        <w:t>-</w:t>
      </w:r>
      <w:r w:rsidRPr="00F35098">
        <w:rPr>
          <w:rFonts w:ascii="Arial" w:hAnsi="Arial"/>
          <w:color w:val="auto"/>
          <w:sz w:val="22"/>
          <w:szCs w:val="20"/>
          <w:lang w:eastAsia="x-none"/>
        </w:rPr>
        <w:t xml:space="preserve">mailem) pro každý z možných případů popsaných výše, nebude-li mezi osobami oprávněnými jednat ve věcech technických písemně dohodnuto jinak. </w:t>
      </w:r>
    </w:p>
    <w:p w14:paraId="233B2692" w14:textId="77777777" w:rsidR="00027DAA" w:rsidRDefault="00027DAA" w:rsidP="00F63877">
      <w:pPr>
        <w:spacing w:line="280" w:lineRule="exact"/>
        <w:jc w:val="both"/>
        <w:rPr>
          <w:rFonts w:ascii="Arial" w:hAnsi="Arial"/>
          <w:sz w:val="22"/>
          <w:szCs w:val="22"/>
        </w:rPr>
      </w:pPr>
    </w:p>
    <w:p w14:paraId="3B3E0D50" w14:textId="77777777" w:rsidR="005F25A0" w:rsidRDefault="005F25A0" w:rsidP="005F25A0">
      <w:pPr>
        <w:tabs>
          <w:tab w:val="center" w:pos="6120"/>
        </w:tabs>
        <w:jc w:val="both"/>
      </w:pPr>
    </w:p>
    <w:p w14:paraId="2785DAA2" w14:textId="77777777" w:rsidR="005F25A0" w:rsidRDefault="005F25A0" w:rsidP="002174FE">
      <w:pPr>
        <w:tabs>
          <w:tab w:val="center" w:pos="6120"/>
        </w:tabs>
        <w:jc w:val="both"/>
      </w:pPr>
    </w:p>
    <w:sectPr w:rsidR="005F25A0" w:rsidSect="007D6E78">
      <w:headerReference w:type="default" r:id="rId20"/>
      <w:footerReference w:type="default" r:id="rId21"/>
      <w:headerReference w:type="first" r:id="rId22"/>
      <w:footerReference w:type="first" r:id="rId23"/>
      <w:pgSz w:w="11906" w:h="16838"/>
      <w:pgMar w:top="1417" w:right="1417" w:bottom="1417" w:left="1417" w:header="454" w:footer="567"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C21AB" w14:textId="77777777" w:rsidR="000D346E" w:rsidRDefault="000D346E" w:rsidP="005C1DFA">
      <w:r>
        <w:separator/>
      </w:r>
    </w:p>
  </w:endnote>
  <w:endnote w:type="continuationSeparator" w:id="0">
    <w:p w14:paraId="2C886BD2" w14:textId="77777777" w:rsidR="000D346E" w:rsidRDefault="000D346E" w:rsidP="005C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Arial"/>
    <w:charset w:val="EE"/>
    <w:family w:val="swiss"/>
    <w:pitch w:val="variable"/>
    <w:sig w:usb0="E7002EFF"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Arial-ItalicMT, Arial">
    <w:panose1 w:val="00000000000000000000"/>
    <w:charset w:val="00"/>
    <w:family w:val="roman"/>
    <w:notTrueType/>
    <w:pitch w:val="default"/>
  </w:font>
  <w:font w:name="OpenSymbol">
    <w:altName w:val="Times New Roman"/>
    <w:charset w:val="00"/>
    <w:family w:val="auto"/>
    <w:pitch w:val="variable"/>
    <w:sig w:usb0="800000AF" w:usb1="1001ECEA" w:usb2="00000000" w:usb3="00000000" w:csb0="8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reeSans">
    <w:altName w:val="Times New Roman"/>
    <w:panose1 w:val="00000000000000000000"/>
    <w:charset w:val="00"/>
    <w:family w:val="roman"/>
    <w:notTrueType/>
    <w:pitch w:val="default"/>
  </w:font>
  <w:font w:name="Vogue">
    <w:altName w:val="Times New Roman"/>
    <w:charset w:val="EE"/>
    <w:family w:val="roman"/>
    <w:pitch w:val="variable"/>
  </w:font>
  <w:font w:name="Times New Roman Bold">
    <w:charset w:val="00"/>
    <w:family w:val="roman"/>
    <w:pitch w:val="variable"/>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A9D5" w14:textId="783C7ADA" w:rsidR="00976E82" w:rsidRPr="004C1EA4" w:rsidRDefault="00976E82">
    <w:pPr>
      <w:suppressAutoHyphens/>
      <w:textAlignment w:val="baseline"/>
      <w:rPr>
        <w:rFonts w:ascii="Arial" w:hAnsi="Arial" w:cs="Arial"/>
        <w:color w:val="808080" w:themeColor="background1" w:themeShade="80"/>
        <w:sz w:val="22"/>
        <w:szCs w:val="22"/>
      </w:rPr>
    </w:pPr>
    <w:r w:rsidRPr="004C1EA4">
      <w:rPr>
        <w:rFonts w:ascii="Arial" w:hAnsi="Arial" w:cs="Arial"/>
        <w:color w:val="808080" w:themeColor="background1" w:themeShade="80"/>
        <w:sz w:val="22"/>
        <w:szCs w:val="22"/>
        <w:lang w:eastAsia="zh-CN"/>
      </w:rPr>
      <w:t>Univerzita Palackého v Olomouci | Křížkovského 511/8 | 77</w:t>
    </w:r>
    <w:r w:rsidR="00543344">
      <w:rPr>
        <w:rFonts w:ascii="Arial" w:hAnsi="Arial" w:cs="Arial"/>
        <w:color w:val="808080" w:themeColor="background1" w:themeShade="80"/>
        <w:sz w:val="22"/>
        <w:szCs w:val="22"/>
        <w:lang w:eastAsia="zh-CN"/>
      </w:rPr>
      <w:t>9</w:t>
    </w:r>
    <w:r w:rsidRPr="004C1EA4">
      <w:rPr>
        <w:rFonts w:ascii="Arial" w:hAnsi="Arial" w:cs="Arial"/>
        <w:color w:val="808080" w:themeColor="background1" w:themeShade="80"/>
        <w:sz w:val="22"/>
        <w:szCs w:val="22"/>
        <w:lang w:eastAsia="zh-CN"/>
      </w:rPr>
      <w:t xml:space="preserve"> </w:t>
    </w:r>
    <w:r w:rsidR="00543344">
      <w:rPr>
        <w:rFonts w:ascii="Arial" w:hAnsi="Arial" w:cs="Arial"/>
        <w:color w:val="808080" w:themeColor="background1" w:themeShade="80"/>
        <w:sz w:val="22"/>
        <w:szCs w:val="22"/>
        <w:lang w:eastAsia="zh-CN"/>
      </w:rPr>
      <w:t>00</w:t>
    </w:r>
    <w:r w:rsidRPr="004C1EA4">
      <w:rPr>
        <w:rFonts w:ascii="Arial" w:hAnsi="Arial" w:cs="Arial"/>
        <w:color w:val="808080" w:themeColor="background1" w:themeShade="80"/>
        <w:sz w:val="22"/>
        <w:szCs w:val="22"/>
        <w:lang w:eastAsia="zh-CN"/>
      </w:rPr>
      <w:t xml:space="preserve"> Olomouc</w:t>
    </w:r>
    <w:r w:rsidRPr="004C1EA4">
      <w:rPr>
        <w:rFonts w:ascii="Arial" w:hAnsi="Arial" w:cs="Arial"/>
        <w:color w:val="808080" w:themeColor="background1" w:themeShade="80"/>
        <w:sz w:val="22"/>
        <w:szCs w:val="22"/>
        <w:lang w:eastAsia="zh-CN"/>
      </w:rPr>
      <w:tab/>
      <w:t xml:space="preserve">Strana </w:t>
    </w:r>
    <w:r w:rsidRPr="004C1EA4">
      <w:rPr>
        <w:rFonts w:ascii="Arial" w:hAnsi="Arial" w:cs="Arial"/>
        <w:color w:val="808080" w:themeColor="background1" w:themeShade="80"/>
        <w:sz w:val="22"/>
        <w:szCs w:val="22"/>
        <w:lang w:eastAsia="zh-CN"/>
      </w:rPr>
      <w:fldChar w:fldCharType="begin"/>
    </w:r>
    <w:r w:rsidRPr="004C1EA4">
      <w:rPr>
        <w:rFonts w:ascii="Arial" w:hAnsi="Arial" w:cs="Arial"/>
        <w:color w:val="808080" w:themeColor="background1" w:themeShade="80"/>
        <w:sz w:val="22"/>
        <w:szCs w:val="22"/>
      </w:rPr>
      <w:instrText>PAGE</w:instrText>
    </w:r>
    <w:r w:rsidRPr="004C1EA4">
      <w:rPr>
        <w:rFonts w:ascii="Arial" w:hAnsi="Arial" w:cs="Arial"/>
        <w:color w:val="808080" w:themeColor="background1" w:themeShade="80"/>
        <w:sz w:val="22"/>
        <w:szCs w:val="22"/>
      </w:rPr>
      <w:fldChar w:fldCharType="separate"/>
    </w:r>
    <w:r w:rsidR="00AF2FE4">
      <w:rPr>
        <w:rFonts w:ascii="Arial" w:hAnsi="Arial" w:cs="Arial"/>
        <w:noProof/>
        <w:color w:val="808080" w:themeColor="background1" w:themeShade="80"/>
        <w:sz w:val="22"/>
        <w:szCs w:val="22"/>
      </w:rPr>
      <w:t>32</w:t>
    </w:r>
    <w:r w:rsidRPr="004C1EA4">
      <w:rPr>
        <w:rFonts w:ascii="Arial" w:hAnsi="Arial" w:cs="Arial"/>
        <w:color w:val="808080" w:themeColor="background1" w:themeShade="80"/>
        <w:sz w:val="22"/>
        <w:szCs w:val="22"/>
      </w:rPr>
      <w:fldChar w:fldCharType="end"/>
    </w:r>
  </w:p>
  <w:p w14:paraId="2185F279" w14:textId="77777777" w:rsidR="00976E82" w:rsidRDefault="00976E82">
    <w:pPr>
      <w:pStyle w:val="Zpat1"/>
      <w:rPr>
        <w:rFonts w:ascii="Arial" w:hAnsi="Arial" w:cs="Arial"/>
        <w:color w:val="808080" w:themeColor="background1" w:themeShade="80"/>
        <w:sz w:val="22"/>
        <w:szCs w:val="22"/>
      </w:rPr>
    </w:pPr>
    <w:r w:rsidRPr="004C1EA4">
      <w:rPr>
        <w:rFonts w:ascii="Arial" w:eastAsia="SimSun" w:hAnsi="Arial" w:cs="Arial"/>
        <w:b/>
        <w:color w:val="808080" w:themeColor="background1" w:themeShade="80"/>
        <w:sz w:val="22"/>
        <w:szCs w:val="22"/>
        <w:lang w:eastAsia="zh-CN" w:bidi="hi-IN"/>
      </w:rPr>
      <w:t>www.upol.cz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763E2" w14:textId="1E24AB7B" w:rsidR="00976E82" w:rsidRPr="004C1EA4" w:rsidRDefault="00976E82" w:rsidP="007B6E2D">
    <w:pPr>
      <w:suppressAutoHyphens/>
      <w:textAlignment w:val="baseline"/>
      <w:rPr>
        <w:rFonts w:ascii="Arial" w:hAnsi="Arial" w:cs="Arial"/>
        <w:color w:val="808080" w:themeColor="background1" w:themeShade="80"/>
        <w:sz w:val="22"/>
        <w:szCs w:val="22"/>
      </w:rPr>
    </w:pPr>
    <w:r w:rsidRPr="004C1EA4">
      <w:rPr>
        <w:rFonts w:ascii="Arial" w:hAnsi="Arial" w:cs="Arial"/>
        <w:color w:val="808080" w:themeColor="background1" w:themeShade="80"/>
        <w:sz w:val="22"/>
        <w:szCs w:val="22"/>
        <w:lang w:eastAsia="zh-CN"/>
      </w:rPr>
      <w:t>Univerzita Palackého v Olomouci | Křížkovského 511/8 | 77</w:t>
    </w:r>
    <w:r w:rsidR="00543344">
      <w:rPr>
        <w:rFonts w:ascii="Arial" w:hAnsi="Arial" w:cs="Arial"/>
        <w:color w:val="808080" w:themeColor="background1" w:themeShade="80"/>
        <w:sz w:val="22"/>
        <w:szCs w:val="22"/>
        <w:lang w:eastAsia="zh-CN"/>
      </w:rPr>
      <w:t>9 00</w:t>
    </w:r>
    <w:r w:rsidRPr="004C1EA4">
      <w:rPr>
        <w:rFonts w:ascii="Arial" w:hAnsi="Arial" w:cs="Arial"/>
        <w:color w:val="808080" w:themeColor="background1" w:themeShade="80"/>
        <w:sz w:val="22"/>
        <w:szCs w:val="22"/>
        <w:lang w:eastAsia="zh-CN"/>
      </w:rPr>
      <w:t xml:space="preserve"> Olomouc</w:t>
    </w:r>
    <w:r w:rsidRPr="004C1EA4">
      <w:rPr>
        <w:rFonts w:ascii="Arial" w:hAnsi="Arial" w:cs="Arial"/>
        <w:color w:val="808080" w:themeColor="background1" w:themeShade="80"/>
        <w:sz w:val="22"/>
        <w:szCs w:val="22"/>
        <w:lang w:eastAsia="zh-CN"/>
      </w:rPr>
      <w:tab/>
    </w:r>
    <w:r>
      <w:rPr>
        <w:rFonts w:ascii="Arial" w:hAnsi="Arial" w:cs="Arial"/>
        <w:color w:val="808080" w:themeColor="background1" w:themeShade="80"/>
        <w:sz w:val="22"/>
        <w:szCs w:val="22"/>
        <w:lang w:eastAsia="zh-CN"/>
      </w:rPr>
      <w:t xml:space="preserve">       </w:t>
    </w:r>
    <w:r w:rsidRPr="004C1EA4">
      <w:rPr>
        <w:rFonts w:ascii="Arial" w:hAnsi="Arial" w:cs="Arial"/>
        <w:color w:val="808080" w:themeColor="background1" w:themeShade="80"/>
        <w:sz w:val="22"/>
        <w:szCs w:val="22"/>
        <w:lang w:eastAsia="zh-CN"/>
      </w:rPr>
      <w:t xml:space="preserve">Strana </w:t>
    </w:r>
    <w:r w:rsidRPr="004C1EA4">
      <w:rPr>
        <w:rFonts w:ascii="Arial" w:hAnsi="Arial" w:cs="Arial"/>
        <w:color w:val="808080" w:themeColor="background1" w:themeShade="80"/>
        <w:sz w:val="22"/>
        <w:szCs w:val="22"/>
        <w:lang w:eastAsia="zh-CN"/>
      </w:rPr>
      <w:fldChar w:fldCharType="begin"/>
    </w:r>
    <w:r w:rsidRPr="004C1EA4">
      <w:rPr>
        <w:rFonts w:ascii="Arial" w:hAnsi="Arial" w:cs="Arial"/>
        <w:color w:val="808080" w:themeColor="background1" w:themeShade="80"/>
        <w:sz w:val="22"/>
        <w:szCs w:val="22"/>
      </w:rPr>
      <w:instrText>PAGE</w:instrText>
    </w:r>
    <w:r w:rsidRPr="004C1EA4">
      <w:rPr>
        <w:rFonts w:ascii="Arial" w:hAnsi="Arial" w:cs="Arial"/>
        <w:color w:val="808080" w:themeColor="background1" w:themeShade="80"/>
        <w:sz w:val="22"/>
        <w:szCs w:val="22"/>
      </w:rPr>
      <w:fldChar w:fldCharType="separate"/>
    </w:r>
    <w:r w:rsidR="00AF2FE4">
      <w:rPr>
        <w:rFonts w:ascii="Arial" w:hAnsi="Arial" w:cs="Arial"/>
        <w:noProof/>
        <w:color w:val="808080" w:themeColor="background1" w:themeShade="80"/>
        <w:sz w:val="22"/>
        <w:szCs w:val="22"/>
      </w:rPr>
      <w:t>1</w:t>
    </w:r>
    <w:r w:rsidRPr="004C1EA4">
      <w:rPr>
        <w:rFonts w:ascii="Arial" w:hAnsi="Arial" w:cs="Arial"/>
        <w:color w:val="808080" w:themeColor="background1" w:themeShade="80"/>
        <w:sz w:val="22"/>
        <w:szCs w:val="22"/>
      </w:rPr>
      <w:fldChar w:fldCharType="end"/>
    </w:r>
  </w:p>
  <w:p w14:paraId="6E6FB874" w14:textId="77777777" w:rsidR="00976E82" w:rsidRPr="007B6E2D" w:rsidRDefault="00976E82" w:rsidP="007B6E2D">
    <w:pPr>
      <w:pStyle w:val="Zpat1"/>
      <w:rPr>
        <w:rFonts w:ascii="Arial" w:hAnsi="Arial" w:cs="Arial"/>
        <w:color w:val="808080" w:themeColor="background1" w:themeShade="80"/>
        <w:sz w:val="22"/>
        <w:szCs w:val="22"/>
      </w:rPr>
    </w:pPr>
    <w:r w:rsidRPr="004C1EA4">
      <w:rPr>
        <w:rFonts w:ascii="Arial" w:eastAsia="SimSun" w:hAnsi="Arial" w:cs="Arial"/>
        <w:b/>
        <w:color w:val="808080" w:themeColor="background1" w:themeShade="80"/>
        <w:sz w:val="22"/>
        <w:szCs w:val="22"/>
        <w:lang w:eastAsia="zh-CN" w:bidi="hi-IN"/>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5E6A5" w14:textId="77777777" w:rsidR="000D346E" w:rsidRDefault="000D346E" w:rsidP="005C1DFA">
      <w:bookmarkStart w:id="0" w:name="_Hlk160025498"/>
      <w:bookmarkEnd w:id="0"/>
      <w:r>
        <w:separator/>
      </w:r>
    </w:p>
  </w:footnote>
  <w:footnote w:type="continuationSeparator" w:id="0">
    <w:p w14:paraId="0FF79A9E" w14:textId="77777777" w:rsidR="000D346E" w:rsidRDefault="000D346E" w:rsidP="005C1DFA">
      <w:r>
        <w:continuationSeparator/>
      </w:r>
    </w:p>
  </w:footnote>
  <w:footnote w:id="1">
    <w:p w14:paraId="0FB96855" w14:textId="77777777" w:rsidR="00FB6576" w:rsidRPr="00510C6F" w:rsidRDefault="00FB6576">
      <w:pPr>
        <w:pStyle w:val="Textpoznpodarou"/>
        <w:rPr>
          <w:rFonts w:ascii="Arial" w:hAnsi="Arial" w:cs="Arial"/>
          <w:lang w:val="cs-CZ"/>
        </w:rPr>
      </w:pPr>
      <w:r w:rsidRPr="00510C6F">
        <w:rPr>
          <w:rStyle w:val="Znakapoznpodarou"/>
          <w:rFonts w:ascii="Arial" w:hAnsi="Arial" w:cs="Arial"/>
        </w:rPr>
        <w:footnoteRef/>
      </w:r>
      <w:r w:rsidRPr="00510C6F">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5237AD5B" w14:textId="77777777" w:rsidR="00976E82" w:rsidRPr="002211F1" w:rsidRDefault="00976E82" w:rsidP="00A152EB">
      <w:pPr>
        <w:pStyle w:val="Textpoznpodarou"/>
        <w:rPr>
          <w:rFonts w:ascii="Arial" w:hAnsi="Arial" w:cs="Arial"/>
          <w:lang w:val="cs-CZ"/>
        </w:rPr>
      </w:pPr>
      <w:r w:rsidRPr="00AE66E7">
        <w:rPr>
          <w:rStyle w:val="Znakapoznpodarou"/>
          <w:rFonts w:ascii="Arial" w:hAnsi="Arial" w:cs="Arial"/>
        </w:rPr>
        <w:footnoteRef/>
      </w:r>
      <w:r w:rsidRPr="00AE66E7">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Pr>
          <w:rFonts w:ascii="Arial" w:hAnsi="Arial" w:cs="Arial"/>
          <w:lang w:val="cs-CZ"/>
        </w:rPr>
        <w:t>)</w:t>
      </w:r>
    </w:p>
  </w:footnote>
  <w:footnote w:id="3">
    <w:p w14:paraId="50CE5534" w14:textId="4B486D5C" w:rsidR="004A5F4A" w:rsidRPr="004A5F4A" w:rsidRDefault="007A6403" w:rsidP="004A5F4A">
      <w:pPr>
        <w:pStyle w:val="Textpoznpodarou"/>
        <w:rPr>
          <w:rFonts w:ascii="Arial" w:hAnsi="Arial" w:cs="Arial"/>
        </w:rPr>
      </w:pPr>
      <w:r w:rsidRPr="00A32F06">
        <w:rPr>
          <w:rStyle w:val="Znakapoznpodarou"/>
          <w:rFonts w:ascii="Arial" w:hAnsi="Arial" w:cs="Arial"/>
        </w:rPr>
        <w:footnoteRef/>
      </w:r>
      <w:r w:rsidRPr="00A32F06">
        <w:rPr>
          <w:rFonts w:ascii="Arial" w:hAnsi="Arial" w:cs="Arial"/>
        </w:rPr>
        <w:t xml:space="preserve"> Pro účely převodu částky se použije měsíční kurz Evropské komise platný v den uzavření smlouvy mezi dodavatelem a poddodavatelem o poskytnutí poddodávky na plnění veřejné zakázky.</w:t>
      </w:r>
      <w:r w:rsidR="004A5F4A">
        <w:rPr>
          <w:rFonts w:ascii="Arial" w:hAnsi="Arial" w:cs="Arial"/>
        </w:rPr>
        <w:t xml:space="preserve"> V případě více dodávek od jednoho poddodavatele v rámci plnění</w:t>
      </w:r>
      <w:r w:rsidR="000A40BE">
        <w:rPr>
          <w:rFonts w:ascii="Arial" w:hAnsi="Arial" w:cs="Arial"/>
        </w:rPr>
        <w:t xml:space="preserve"> veřejné zakázky se jejich hodnoty pro určení dosažení limitu sčítají.</w:t>
      </w:r>
    </w:p>
  </w:footnote>
  <w:footnote w:id="4">
    <w:p w14:paraId="630E8BC4" w14:textId="77777777" w:rsidR="002235F5" w:rsidRPr="004A5F4A" w:rsidRDefault="002235F5" w:rsidP="002235F5">
      <w:pPr>
        <w:pStyle w:val="Textpoznpodarou"/>
        <w:rPr>
          <w:rFonts w:ascii="Arial" w:hAnsi="Arial" w:cs="Arial"/>
        </w:rPr>
      </w:pPr>
      <w:r w:rsidRPr="00A32F06">
        <w:rPr>
          <w:rStyle w:val="Znakapoznpodarou"/>
          <w:rFonts w:ascii="Arial" w:hAnsi="Arial" w:cs="Arial"/>
        </w:rPr>
        <w:footnoteRef/>
      </w:r>
      <w:r w:rsidRPr="00A32F06">
        <w:rPr>
          <w:rFonts w:ascii="Arial" w:hAnsi="Arial" w:cs="Arial"/>
        </w:rPr>
        <w:t xml:space="preserve"> Pro účely převodu částky se použije měsíční kurz Evropské komise platný v den uzavření smlouvy mezi dodavatelem a poddodavatelem o poskytnutí poddodávky na plnění veřejné zakázky.</w:t>
      </w:r>
      <w:r>
        <w:rPr>
          <w:rFonts w:ascii="Arial" w:hAnsi="Arial" w:cs="Arial"/>
        </w:rPr>
        <w:t xml:space="preserve"> V případě více dodávek od jednoho poddodavatele v rámci plnění veřejné zakázky se jejich hodnoty pro určení dosažení limitu sčítají.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854E" w14:textId="77777777" w:rsidR="00976E82" w:rsidRDefault="00976E82">
    <w:pPr>
      <w:tabs>
        <w:tab w:val="left" w:pos="2895"/>
        <w:tab w:val="left" w:pos="3645"/>
        <w:tab w:val="center" w:pos="4536"/>
      </w:tabs>
    </w:pPr>
    <w:r>
      <w:rPr>
        <w:noProof/>
      </w:rPr>
      <w:drawing>
        <wp:anchor distT="720090" distB="724535" distL="114300" distR="114300" simplePos="0" relativeHeight="19" behindDoc="1" locked="0" layoutInCell="1" allowOverlap="1" wp14:anchorId="5E8997ED" wp14:editId="5F965A34">
          <wp:simplePos x="0" y="0"/>
          <wp:positionH relativeFrom="page">
            <wp:posOffset>447675</wp:posOffset>
          </wp:positionH>
          <wp:positionV relativeFrom="page">
            <wp:posOffset>285750</wp:posOffset>
          </wp:positionV>
          <wp:extent cx="1924050" cy="594995"/>
          <wp:effectExtent l="19050" t="0" r="0" b="0"/>
          <wp:wrapTopAndBottom/>
          <wp:docPr id="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9"/>
                  <pic:cNvPicPr>
                    <a:picLocks noChangeAspect="1" noChangeArrowheads="1"/>
                  </pic:cNvPicPr>
                </pic:nvPicPr>
                <pic:blipFill>
                  <a:blip r:embed="rId1"/>
                  <a:stretch>
                    <a:fillRect/>
                  </a:stretch>
                </pic:blipFill>
                <pic:spPr bwMode="auto">
                  <a:xfrm>
                    <a:off x="0" y="0"/>
                    <a:ext cx="1924050" cy="594995"/>
                  </a:xfrm>
                  <a:prstGeom prst="rect">
                    <a:avLst/>
                  </a:prstGeom>
                </pic:spPr>
              </pic:pic>
            </a:graphicData>
          </a:graphic>
        </wp:anchor>
      </w:drawing>
    </w:r>
    <w:r>
      <w:rPr>
        <w:noProof/>
      </w:rPr>
      <w:drawing>
        <wp:anchor distT="0" distB="5080" distL="114300" distR="114300" simplePos="0" relativeHeight="37" behindDoc="1" locked="0" layoutInCell="1" allowOverlap="1" wp14:anchorId="260F6771" wp14:editId="380018C4">
          <wp:simplePos x="0" y="0"/>
          <wp:positionH relativeFrom="page">
            <wp:posOffset>6766560</wp:posOffset>
          </wp:positionH>
          <wp:positionV relativeFrom="page">
            <wp:posOffset>233045</wp:posOffset>
          </wp:positionV>
          <wp:extent cx="291465" cy="1995170"/>
          <wp:effectExtent l="0" t="0" r="0"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8"/>
                  <pic:cNvPicPr>
                    <a:picLocks noChangeAspect="1" noChangeArrowheads="1"/>
                  </pic:cNvPicPr>
                </pic:nvPicPr>
                <pic:blipFill>
                  <a:blip r:embed="rId2"/>
                  <a:stretch>
                    <a:fillRect/>
                  </a:stretch>
                </pic:blipFill>
                <pic:spPr bwMode="auto">
                  <a:xfrm>
                    <a:off x="0" y="0"/>
                    <a:ext cx="291465" cy="1995170"/>
                  </a:xfrm>
                  <a:prstGeom prst="rect">
                    <a:avLst/>
                  </a:prstGeom>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CAA4A" w14:textId="4BCCAD23" w:rsidR="00976E82" w:rsidRDefault="00976E82">
    <w:pPr>
      <w:pStyle w:val="Zhlav"/>
    </w:pPr>
    <w:r w:rsidRPr="0075756C">
      <w:rPr>
        <w:noProof/>
      </w:rPr>
      <w:drawing>
        <wp:inline distT="0" distB="0" distL="0" distR="0" wp14:anchorId="2E8BEB2E" wp14:editId="2AE9D32B">
          <wp:extent cx="5760720" cy="819150"/>
          <wp:effectExtent l="0" t="0" r="0" b="0"/>
          <wp:docPr id="1161739339" name="Obrázek 1"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39339" name="Obrázek 1" descr="Obsah obrázku text, Písmo, Elektricky modrá, snímek obrazovky&#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9150"/>
                  </a:xfrm>
                  <a:prstGeom prst="rect">
                    <a:avLst/>
                  </a:prstGeom>
                  <a:noFill/>
                  <a:ln>
                    <a:noFill/>
                  </a:ln>
                </pic:spPr>
              </pic:pic>
            </a:graphicData>
          </a:graphic>
        </wp:inline>
      </w:drawing>
    </w:r>
  </w:p>
  <w:p w14:paraId="54413448" w14:textId="77777777" w:rsidR="005F62C7" w:rsidRDefault="005F62C7">
    <w:pPr>
      <w:pStyle w:val="Zhlav"/>
    </w:pPr>
  </w:p>
  <w:p w14:paraId="3DC79756" w14:textId="25F4230A" w:rsidR="00976E82" w:rsidRDefault="00976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cs="Arial"/>
        <w:color w:val="000000"/>
        <w:sz w:val="22"/>
        <w:szCs w:val="22"/>
      </w:rPr>
    </w:lvl>
  </w:abstractNum>
  <w:abstractNum w:abstractNumId="1" w15:restartNumberingAfterBreak="0">
    <w:nsid w:val="00000003"/>
    <w:multiLevelType w:val="multilevel"/>
    <w:tmpl w:val="00000003"/>
    <w:name w:val="WW8Num3"/>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DejaVu Sans" w:hAnsi="DejaVu Sans" w:cs="DejaVu Sans"/>
        <w:b w:val="0"/>
        <w:color w:val="000000"/>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5" w15:restartNumberingAfterBreak="0">
    <w:nsid w:val="00000007"/>
    <w:multiLevelType w:val="multilevel"/>
    <w:tmpl w:val="00000007"/>
    <w:name w:val="WW8Num7"/>
    <w:lvl w:ilvl="0">
      <w:start w:val="1"/>
      <w:numFmt w:val="decimal"/>
      <w:pStyle w:val="mojeodstavce"/>
      <w:lvlText w:val="%1."/>
      <w:lvlJc w:val="left"/>
      <w:pPr>
        <w:tabs>
          <w:tab w:val="num" w:pos="567"/>
        </w:tabs>
        <w:ind w:left="567" w:hanging="567"/>
      </w:pPr>
      <w:rPr>
        <w:rFonts w:cs="Times New Roman"/>
      </w:rPr>
    </w:lvl>
    <w:lvl w:ilvl="1">
      <w:start w:val="1"/>
      <w:numFmt w:val="upperLetter"/>
      <w:lvlText w:val="%2)"/>
      <w:lvlJc w:val="left"/>
      <w:pPr>
        <w:tabs>
          <w:tab w:val="num" w:pos="1619"/>
        </w:tabs>
        <w:ind w:left="1619" w:hanging="539"/>
      </w:pPr>
      <w:rPr>
        <w:rFonts w:ascii="Arial" w:hAnsi="Arial" w:cs="Times New Roman"/>
        <w:b w:val="0"/>
        <w:i w:val="0"/>
        <w:color w:val="000000"/>
        <w:sz w:val="24"/>
        <w:szCs w:val="24"/>
      </w:rPr>
    </w:lvl>
    <w:lvl w:ilvl="2">
      <w:start w:val="1"/>
      <w:numFmt w:val="lowerLetter"/>
      <w:lvlText w:val="%3)"/>
      <w:lvlJc w:val="left"/>
      <w:pPr>
        <w:tabs>
          <w:tab w:val="num" w:pos="1980"/>
        </w:tabs>
        <w:ind w:left="1980" w:firstLine="0"/>
      </w:pPr>
      <w:rPr>
        <w:rFonts w:ascii="Arial" w:hAnsi="Arial" w:cs="Times New Roman"/>
        <w:color w:val="000000"/>
        <w:sz w:val="24"/>
        <w:szCs w:val="24"/>
      </w:rPr>
    </w:lvl>
    <w:lvl w:ilvl="3">
      <w:start w:val="1"/>
      <w:numFmt w:val="upperLetter"/>
      <w:lvlText w:val="%4)"/>
      <w:lvlJc w:val="left"/>
      <w:pPr>
        <w:tabs>
          <w:tab w:val="num" w:pos="3233"/>
        </w:tabs>
        <w:ind w:left="3233" w:hanging="539"/>
      </w:pPr>
      <w:rPr>
        <w:rFonts w:ascii="Arial" w:hAnsi="Arial" w:cs="Times New Roman"/>
        <w:b w:val="0"/>
        <w:i w:val="0"/>
        <w:color w:val="00000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432" w:hanging="432"/>
      </w:pPr>
    </w:lvl>
    <w:lvl w:ilvl="1">
      <w:start w:val="1"/>
      <w:numFmt w:val="decimal"/>
      <w:pStyle w:val="Nadpis2"/>
      <w:lvlText w:val="%1.%2"/>
      <w:lvlJc w:val="left"/>
      <w:pPr>
        <w:tabs>
          <w:tab w:val="num" w:pos="0"/>
        </w:tabs>
        <w:ind w:left="576" w:hanging="576"/>
      </w:pPr>
      <w:rPr>
        <w:rFonts w:ascii="Symbol" w:hAnsi="Symbol" w:cs="Symbol"/>
        <w:b/>
        <w:bCs/>
        <w:iCs/>
        <w:sz w:val="24"/>
        <w:szCs w:val="28"/>
        <w:u w:val="none"/>
      </w:rPr>
    </w:lvl>
    <w:lvl w:ilvl="2">
      <w:start w:val="1"/>
      <w:numFmt w:val="decimal"/>
      <w:pStyle w:val="Nadpis3"/>
      <w:lvlText w:val="%1.%2.%3"/>
      <w:lvlJc w:val="left"/>
      <w:pPr>
        <w:tabs>
          <w:tab w:val="num" w:pos="0"/>
        </w:tabs>
        <w:ind w:left="720" w:hanging="720"/>
      </w:pPr>
      <w:rPr>
        <w:b/>
      </w:r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7" w15:restartNumberingAfterBreak="0">
    <w:nsid w:val="0000000A"/>
    <w:multiLevelType w:val="multilevel"/>
    <w:tmpl w:val="A930096E"/>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color w:val="000000"/>
        <w:sz w:val="22"/>
      </w:rPr>
    </w:lvl>
  </w:abstractNum>
  <w:abstractNum w:abstractNumId="10" w15:restartNumberingAfterBreak="0">
    <w:nsid w:val="0000000D"/>
    <w:multiLevelType w:val="singleLevel"/>
    <w:tmpl w:val="0000000D"/>
    <w:name w:val="WW8Num13"/>
    <w:lvl w:ilvl="0">
      <w:start w:val="1"/>
      <w:numFmt w:val="bullet"/>
      <w:lvlText w:val=""/>
      <w:lvlJc w:val="left"/>
      <w:pPr>
        <w:tabs>
          <w:tab w:val="num" w:pos="1380"/>
        </w:tabs>
        <w:ind w:left="1380" w:hanging="360"/>
      </w:pPr>
      <w:rPr>
        <w:rFonts w:ascii="Symbol" w:hAnsi="Symbol" w:cs="Symbol"/>
        <w:sz w:val="22"/>
        <w:szCs w:val="22"/>
      </w:rPr>
    </w:lvl>
  </w:abstractNum>
  <w:abstractNum w:abstractNumId="11"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Wingdings"/>
      </w:rPr>
    </w:lvl>
  </w:abstractNum>
  <w:abstractNum w:abstractNumId="12" w15:restartNumberingAfterBreak="0">
    <w:nsid w:val="00000010"/>
    <w:multiLevelType w:val="singleLevel"/>
    <w:tmpl w:val="00000010"/>
    <w:name w:val="WW8Num16"/>
    <w:lvl w:ilvl="0">
      <w:start w:val="1"/>
      <w:numFmt w:val="lowerLetter"/>
      <w:pStyle w:val="odrky2"/>
      <w:lvlText w:val="%1)"/>
      <w:lvlJc w:val="left"/>
      <w:pPr>
        <w:tabs>
          <w:tab w:val="num" w:pos="0"/>
        </w:tabs>
        <w:ind w:left="720" w:hanging="360"/>
      </w:pPr>
    </w:lvl>
  </w:abstractNum>
  <w:abstractNum w:abstractNumId="13" w15:restartNumberingAfterBreak="0">
    <w:nsid w:val="00000012"/>
    <w:multiLevelType w:val="multilevel"/>
    <w:tmpl w:val="00000012"/>
    <w:name w:val="WW8Num18"/>
    <w:lvl w:ilvl="0">
      <w:start w:val="1"/>
      <w:numFmt w:val="lowerLetter"/>
      <w:lvlText w:val="%1)"/>
      <w:lvlJc w:val="left"/>
      <w:pPr>
        <w:tabs>
          <w:tab w:val="num" w:pos="900"/>
        </w:tabs>
        <w:ind w:left="900" w:hanging="360"/>
      </w:pPr>
      <w:rPr>
        <w:b/>
      </w:rPr>
    </w:lvl>
    <w:lvl w:ilvl="1">
      <w:start w:val="10"/>
      <w:numFmt w:val="decimal"/>
      <w:lvlText w:val="%2."/>
      <w:lvlJc w:val="left"/>
      <w:pPr>
        <w:tabs>
          <w:tab w:val="num" w:pos="1800"/>
        </w:tabs>
        <w:ind w:left="1800" w:hanging="360"/>
      </w:pPr>
    </w:lvl>
    <w:lvl w:ilvl="2">
      <w:start w:val="2"/>
      <w:numFmt w:val="bullet"/>
      <w:lvlText w:val="•"/>
      <w:lvlJc w:val="left"/>
      <w:pPr>
        <w:tabs>
          <w:tab w:val="num" w:pos="0"/>
        </w:tabs>
        <w:ind w:left="3045" w:hanging="705"/>
      </w:pPr>
      <w:rPr>
        <w:rFonts w:ascii="Calibri" w:hAnsi="Calibri" w:cs="Arial"/>
      </w:rPr>
    </w:lvl>
    <w:lvl w:ilvl="3">
      <w:start w:val="2"/>
      <w:numFmt w:val="bullet"/>
      <w:lvlText w:val="-"/>
      <w:lvlJc w:val="left"/>
      <w:pPr>
        <w:tabs>
          <w:tab w:val="num" w:pos="0"/>
        </w:tabs>
        <w:ind w:left="3585" w:hanging="705"/>
      </w:pPr>
      <w:rPr>
        <w:rFonts w:ascii="Calibri" w:hAnsi="Calibri" w:cs="Arial"/>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00000013"/>
    <w:multiLevelType w:val="singleLevel"/>
    <w:tmpl w:val="00000013"/>
    <w:name w:val="WW8Num19"/>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5"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16" w15:restartNumberingAfterBreak="0">
    <w:nsid w:val="00000016"/>
    <w:multiLevelType w:val="multilevel"/>
    <w:tmpl w:val="00000016"/>
    <w:name w:val="WW8Num22"/>
    <w:lvl w:ilvl="0">
      <w:start w:val="1"/>
      <w:numFmt w:val="decimal"/>
      <w:lvlText w:val="%1."/>
      <w:lvlJc w:val="left"/>
      <w:pPr>
        <w:tabs>
          <w:tab w:val="num" w:pos="0"/>
        </w:tabs>
        <w:ind w:left="567" w:hanging="567"/>
      </w:pPr>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7" w15:restartNumberingAfterBreak="0">
    <w:nsid w:val="00000017"/>
    <w:multiLevelType w:val="multilevel"/>
    <w:tmpl w:val="00000017"/>
    <w:name w:val="WW8Num23"/>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18" w15:restartNumberingAfterBreak="0">
    <w:nsid w:val="00000018"/>
    <w:multiLevelType w:val="multilevel"/>
    <w:tmpl w:val="00000018"/>
    <w:name w:val="WW8Num24"/>
    <w:lvl w:ilvl="0">
      <w:start w:val="1"/>
      <w:numFmt w:val="upperRoman"/>
      <w:lvlText w:val="ČÁST %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9"/>
    <w:multiLevelType w:val="multilevel"/>
    <w:tmpl w:val="00000019"/>
    <w:name w:val="WW8Num25"/>
    <w:lvl w:ilvl="0">
      <w:start w:val="1"/>
      <w:numFmt w:val="decimal"/>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lvlText w:val="%1.%2.%3"/>
      <w:lvlJc w:val="left"/>
      <w:pPr>
        <w:tabs>
          <w:tab w:val="num" w:pos="864"/>
        </w:tabs>
        <w:ind w:left="907" w:hanging="907"/>
      </w:pPr>
      <w:rPr>
        <w:rFonts w:ascii="Times New Roman" w:eastAsia="Times New Roman" w:hAnsi="Times New Roman" w:cs="Times New Roman"/>
        <w:b w:val="0"/>
        <w:i w:val="0"/>
        <w:caps w:val="0"/>
        <w:smallCaps w:val="0"/>
        <w:color w:val="auto"/>
        <w:sz w:val="22"/>
        <w:u w:val="none"/>
      </w:rPr>
    </w:lvl>
    <w:lvl w:ilvl="3">
      <w:start w:val="1"/>
      <w:numFmt w:val="lowerLetter"/>
      <w:lvlText w:val="(%4)"/>
      <w:lvlJc w:val="left"/>
      <w:pPr>
        <w:tabs>
          <w:tab w:val="num" w:pos="1080"/>
        </w:tabs>
        <w:ind w:left="1080" w:hanging="720"/>
      </w:pPr>
      <w:rPr>
        <w:rFonts w:ascii="Times New Roman" w:eastAsia="Times New Roman" w:hAnsi="Times New Roman" w:cs="Times New Roman"/>
        <w:b w:val="0"/>
        <w:i w:val="0"/>
        <w:caps w:val="0"/>
        <w:smallCaps w:val="0"/>
        <w:color w:val="auto"/>
        <w:sz w:val="22"/>
        <w:u w:val="none"/>
      </w:rPr>
    </w:lvl>
    <w:lvl w:ilvl="4">
      <w:start w:val="1"/>
      <w:numFmt w:val="lowerRoman"/>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20"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sz w:val="22"/>
        <w:szCs w:val="22"/>
      </w:rPr>
    </w:lvl>
  </w:abstractNum>
  <w:abstractNum w:abstractNumId="21" w15:restartNumberingAfterBreak="0">
    <w:nsid w:val="0000001B"/>
    <w:multiLevelType w:val="multilevel"/>
    <w:tmpl w:val="0000001B"/>
    <w:name w:val="WW8Num27"/>
    <w:lvl w:ilvl="0">
      <w:start w:val="1"/>
      <w:numFmt w:val="decimal"/>
      <w:pStyle w:val="Nadpis0"/>
      <w:lvlText w:val="%1."/>
      <w:lvlJc w:val="left"/>
      <w:pPr>
        <w:tabs>
          <w:tab w:val="num" w:pos="0"/>
        </w:tabs>
        <w:ind w:left="360" w:hanging="360"/>
      </w:pPr>
    </w:lvl>
    <w:lvl w:ilvl="1">
      <w:start w:val="1"/>
      <w:numFmt w:val="decimal"/>
      <w:lvlText w:val="4.%2."/>
      <w:lvlJc w:val="left"/>
      <w:pPr>
        <w:tabs>
          <w:tab w:val="num" w:pos="0"/>
        </w:tabs>
        <w:ind w:left="999" w:hanging="432"/>
      </w:pPr>
    </w:lvl>
    <w:lvl w:ilvl="2">
      <w:start w:val="1"/>
      <w:numFmt w:val="decimal"/>
      <w:lvlText w:val="4..%3.1."/>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23" w15:restartNumberingAfterBreak="0">
    <w:nsid w:val="0D2044C7"/>
    <w:multiLevelType w:val="hybridMultilevel"/>
    <w:tmpl w:val="769CE35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06063D2"/>
    <w:multiLevelType w:val="multilevel"/>
    <w:tmpl w:val="D18EE4CE"/>
    <w:lvl w:ilvl="0">
      <w:start w:val="1"/>
      <w:numFmt w:val="decimal"/>
      <w:lvlText w:val="%1."/>
      <w:lvlJc w:val="left"/>
      <w:pPr>
        <w:ind w:left="720" w:hanging="360"/>
      </w:pPr>
      <w:rPr>
        <w:b/>
        <w:sz w:val="28"/>
        <w:szCs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1C02F5C"/>
    <w:multiLevelType w:val="multilevel"/>
    <w:tmpl w:val="119E31A6"/>
    <w:lvl w:ilvl="0">
      <w:start w:val="7"/>
      <w:numFmt w:val="decimal"/>
      <w:lvlText w:val="%1."/>
      <w:lvlJc w:val="left"/>
      <w:pPr>
        <w:ind w:left="540" w:hanging="540"/>
      </w:pPr>
      <w:rPr>
        <w:rFonts w:hint="default"/>
        <w:b/>
        <w:color w:val="00000A"/>
      </w:rPr>
    </w:lvl>
    <w:lvl w:ilvl="1">
      <w:start w:val="2"/>
      <w:numFmt w:val="decimal"/>
      <w:lvlText w:val="%1.%2."/>
      <w:lvlJc w:val="left"/>
      <w:pPr>
        <w:ind w:left="1146" w:hanging="720"/>
      </w:pPr>
      <w:rPr>
        <w:rFonts w:hint="default"/>
        <w:b/>
        <w:color w:val="00000A"/>
      </w:rPr>
    </w:lvl>
    <w:lvl w:ilvl="2">
      <w:start w:val="2"/>
      <w:numFmt w:val="decimal"/>
      <w:lvlText w:val="%1.%2.%3."/>
      <w:lvlJc w:val="left"/>
      <w:pPr>
        <w:ind w:left="1428" w:hanging="720"/>
      </w:pPr>
      <w:rPr>
        <w:rFonts w:hint="default"/>
        <w:b/>
        <w:color w:val="00000A"/>
      </w:rPr>
    </w:lvl>
    <w:lvl w:ilvl="3">
      <w:start w:val="1"/>
      <w:numFmt w:val="decimal"/>
      <w:lvlText w:val="%1.%2.%3.%4."/>
      <w:lvlJc w:val="left"/>
      <w:pPr>
        <w:ind w:left="2142" w:hanging="1080"/>
      </w:pPr>
      <w:rPr>
        <w:rFonts w:hint="default"/>
        <w:b/>
        <w:color w:val="00000A"/>
      </w:rPr>
    </w:lvl>
    <w:lvl w:ilvl="4">
      <w:start w:val="1"/>
      <w:numFmt w:val="decimal"/>
      <w:lvlText w:val="%1.%2.%3.%4.%5."/>
      <w:lvlJc w:val="left"/>
      <w:pPr>
        <w:ind w:left="2496" w:hanging="1080"/>
      </w:pPr>
      <w:rPr>
        <w:rFonts w:hint="default"/>
        <w:b/>
        <w:color w:val="00000A"/>
      </w:rPr>
    </w:lvl>
    <w:lvl w:ilvl="5">
      <w:start w:val="1"/>
      <w:numFmt w:val="decimal"/>
      <w:lvlText w:val="%1.%2.%3.%4.%5.%6."/>
      <w:lvlJc w:val="left"/>
      <w:pPr>
        <w:ind w:left="3210" w:hanging="1440"/>
      </w:pPr>
      <w:rPr>
        <w:rFonts w:hint="default"/>
        <w:b/>
        <w:color w:val="00000A"/>
      </w:rPr>
    </w:lvl>
    <w:lvl w:ilvl="6">
      <w:start w:val="1"/>
      <w:numFmt w:val="decimal"/>
      <w:lvlText w:val="%1.%2.%3.%4.%5.%6.%7."/>
      <w:lvlJc w:val="left"/>
      <w:pPr>
        <w:ind w:left="3564" w:hanging="1440"/>
      </w:pPr>
      <w:rPr>
        <w:rFonts w:hint="default"/>
        <w:b/>
        <w:color w:val="00000A"/>
      </w:rPr>
    </w:lvl>
    <w:lvl w:ilvl="7">
      <w:start w:val="1"/>
      <w:numFmt w:val="decimal"/>
      <w:lvlText w:val="%1.%2.%3.%4.%5.%6.%7.%8."/>
      <w:lvlJc w:val="left"/>
      <w:pPr>
        <w:ind w:left="4278" w:hanging="1800"/>
      </w:pPr>
      <w:rPr>
        <w:rFonts w:hint="default"/>
        <w:b/>
        <w:color w:val="00000A"/>
      </w:rPr>
    </w:lvl>
    <w:lvl w:ilvl="8">
      <w:start w:val="1"/>
      <w:numFmt w:val="decimal"/>
      <w:lvlText w:val="%1.%2.%3.%4.%5.%6.%7.%8.%9."/>
      <w:lvlJc w:val="left"/>
      <w:pPr>
        <w:ind w:left="4632" w:hanging="1800"/>
      </w:pPr>
      <w:rPr>
        <w:rFonts w:hint="default"/>
        <w:b/>
        <w:color w:val="00000A"/>
      </w:rPr>
    </w:lvl>
  </w:abstractNum>
  <w:abstractNum w:abstractNumId="27" w15:restartNumberingAfterBreak="0">
    <w:nsid w:val="136C5091"/>
    <w:multiLevelType w:val="multilevel"/>
    <w:tmpl w:val="28F0EE00"/>
    <w:lvl w:ilvl="0">
      <w:start w:val="7"/>
      <w:numFmt w:val="decimal"/>
      <w:lvlText w:val="%1"/>
      <w:lvlJc w:val="left"/>
      <w:pPr>
        <w:ind w:left="480" w:hanging="480"/>
      </w:pPr>
      <w:rPr>
        <w:rFonts w:hint="default"/>
        <w:b/>
        <w:color w:val="00000A"/>
      </w:rPr>
    </w:lvl>
    <w:lvl w:ilvl="1">
      <w:start w:val="2"/>
      <w:numFmt w:val="decimal"/>
      <w:lvlText w:val="%1.%2"/>
      <w:lvlJc w:val="left"/>
      <w:pPr>
        <w:ind w:left="480" w:hanging="480"/>
      </w:pPr>
      <w:rPr>
        <w:rFonts w:hint="default"/>
        <w:b/>
        <w:color w:val="00000A"/>
      </w:rPr>
    </w:lvl>
    <w:lvl w:ilvl="2">
      <w:start w:val="2"/>
      <w:numFmt w:val="decimal"/>
      <w:lvlText w:val="%1.%2.%3"/>
      <w:lvlJc w:val="left"/>
      <w:pPr>
        <w:ind w:left="720" w:hanging="720"/>
      </w:pPr>
      <w:rPr>
        <w:rFonts w:hint="default"/>
        <w:b/>
        <w:color w:val="00000A"/>
      </w:rPr>
    </w:lvl>
    <w:lvl w:ilvl="3">
      <w:start w:val="1"/>
      <w:numFmt w:val="decimal"/>
      <w:lvlText w:val="%1.%2.%3.%4"/>
      <w:lvlJc w:val="left"/>
      <w:pPr>
        <w:ind w:left="720" w:hanging="720"/>
      </w:pPr>
      <w:rPr>
        <w:rFonts w:hint="default"/>
        <w:b/>
        <w:color w:val="00000A"/>
      </w:rPr>
    </w:lvl>
    <w:lvl w:ilvl="4">
      <w:start w:val="1"/>
      <w:numFmt w:val="decimal"/>
      <w:lvlText w:val="%1.%2.%3.%4.%5"/>
      <w:lvlJc w:val="left"/>
      <w:pPr>
        <w:ind w:left="1080" w:hanging="1080"/>
      </w:pPr>
      <w:rPr>
        <w:rFonts w:hint="default"/>
        <w:b/>
        <w:color w:val="00000A"/>
      </w:rPr>
    </w:lvl>
    <w:lvl w:ilvl="5">
      <w:start w:val="1"/>
      <w:numFmt w:val="decimal"/>
      <w:lvlText w:val="%1.%2.%3.%4.%5.%6"/>
      <w:lvlJc w:val="left"/>
      <w:pPr>
        <w:ind w:left="1080" w:hanging="1080"/>
      </w:pPr>
      <w:rPr>
        <w:rFonts w:hint="default"/>
        <w:b/>
        <w:color w:val="00000A"/>
      </w:rPr>
    </w:lvl>
    <w:lvl w:ilvl="6">
      <w:start w:val="1"/>
      <w:numFmt w:val="decimal"/>
      <w:lvlText w:val="%1.%2.%3.%4.%5.%6.%7"/>
      <w:lvlJc w:val="left"/>
      <w:pPr>
        <w:ind w:left="1440" w:hanging="1440"/>
      </w:pPr>
      <w:rPr>
        <w:rFonts w:hint="default"/>
        <w:b/>
        <w:color w:val="00000A"/>
      </w:rPr>
    </w:lvl>
    <w:lvl w:ilvl="7">
      <w:start w:val="1"/>
      <w:numFmt w:val="decimal"/>
      <w:lvlText w:val="%1.%2.%3.%4.%5.%6.%7.%8"/>
      <w:lvlJc w:val="left"/>
      <w:pPr>
        <w:ind w:left="1440" w:hanging="1440"/>
      </w:pPr>
      <w:rPr>
        <w:rFonts w:hint="default"/>
        <w:b/>
        <w:color w:val="00000A"/>
      </w:rPr>
    </w:lvl>
    <w:lvl w:ilvl="8">
      <w:start w:val="1"/>
      <w:numFmt w:val="decimal"/>
      <w:lvlText w:val="%1.%2.%3.%4.%5.%6.%7.%8.%9"/>
      <w:lvlJc w:val="left"/>
      <w:pPr>
        <w:ind w:left="1800" w:hanging="1800"/>
      </w:pPr>
      <w:rPr>
        <w:rFonts w:hint="default"/>
        <w:b/>
        <w:color w:val="00000A"/>
      </w:rPr>
    </w:lvl>
  </w:abstractNum>
  <w:abstractNum w:abstractNumId="28" w15:restartNumberingAfterBreak="0">
    <w:nsid w:val="16CB13FC"/>
    <w:multiLevelType w:val="multilevel"/>
    <w:tmpl w:val="E29AAEFA"/>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8C566D4"/>
    <w:multiLevelType w:val="hybridMultilevel"/>
    <w:tmpl w:val="11CE8F9C"/>
    <w:lvl w:ilvl="0" w:tplc="FFFFFFFF">
      <w:start w:val="1"/>
      <w:numFmt w:val="decimal"/>
      <w:lvlText w:val="%1."/>
      <w:lvlJc w:val="left"/>
      <w:pPr>
        <w:tabs>
          <w:tab w:val="num" w:pos="0"/>
        </w:tabs>
        <w:ind w:left="0" w:hanging="360"/>
      </w:pPr>
      <w:rPr>
        <w:rFonts w:hint="default"/>
        <w:color w:val="auto"/>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0" w15:restartNumberingAfterBreak="0">
    <w:nsid w:val="1D2A1A69"/>
    <w:multiLevelType w:val="hybridMultilevel"/>
    <w:tmpl w:val="D09434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1F291E61"/>
    <w:multiLevelType w:val="hybridMultilevel"/>
    <w:tmpl w:val="40DEF08E"/>
    <w:lvl w:ilvl="0" w:tplc="00000003">
      <w:start w:val="1"/>
      <w:numFmt w:val="bullet"/>
      <w:lvlText w:val=""/>
      <w:lvlJc w:val="left"/>
      <w:pPr>
        <w:ind w:left="360" w:hanging="360"/>
      </w:pPr>
      <w:rPr>
        <w:rFonts w:ascii="Symbol" w:hAnsi="Symbol" w:cs="Symbol"/>
        <w:color w:val="000000"/>
        <w:sz w:val="22"/>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205877E9"/>
    <w:multiLevelType w:val="multilevel"/>
    <w:tmpl w:val="07B068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76E7012"/>
    <w:multiLevelType w:val="hybridMultilevel"/>
    <w:tmpl w:val="011A854E"/>
    <w:lvl w:ilvl="0" w:tplc="9E6071CE">
      <w:start w:val="1"/>
      <w:numFmt w:val="decimal"/>
      <w:lvlText w:val="%1."/>
      <w:lvlJc w:val="left"/>
      <w:pPr>
        <w:tabs>
          <w:tab w:val="num" w:pos="360"/>
        </w:tabs>
        <w:ind w:left="360" w:hanging="360"/>
      </w:pPr>
      <w:rPr>
        <w:rFonts w:ascii="Arial" w:eastAsia="Times New Roman" w:hAnsi="Arial" w:cs="Arial"/>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303178D8"/>
    <w:multiLevelType w:val="multilevel"/>
    <w:tmpl w:val="45BA8554"/>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35E6A33"/>
    <w:multiLevelType w:val="multilevel"/>
    <w:tmpl w:val="FE70BF7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8"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15:restartNumberingAfterBreak="0">
    <w:nsid w:val="3D9779BE"/>
    <w:multiLevelType w:val="multilevel"/>
    <w:tmpl w:val="A418D58E"/>
    <w:lvl w:ilvl="0">
      <w:start w:val="7"/>
      <w:numFmt w:val="decimal"/>
      <w:lvlText w:val="%1."/>
      <w:lvlJc w:val="left"/>
      <w:pPr>
        <w:ind w:left="540" w:hanging="540"/>
      </w:pPr>
      <w:rPr>
        <w:rFonts w:hint="default"/>
        <w:b/>
        <w:color w:val="00000A"/>
      </w:rPr>
    </w:lvl>
    <w:lvl w:ilvl="1">
      <w:start w:val="2"/>
      <w:numFmt w:val="decimal"/>
      <w:lvlText w:val="%1.%2."/>
      <w:lvlJc w:val="left"/>
      <w:pPr>
        <w:ind w:left="720" w:hanging="720"/>
      </w:pPr>
      <w:rPr>
        <w:rFonts w:hint="default"/>
        <w:b/>
        <w:color w:val="00000A"/>
      </w:rPr>
    </w:lvl>
    <w:lvl w:ilvl="2">
      <w:start w:val="2"/>
      <w:numFmt w:val="decimal"/>
      <w:lvlText w:val="%1.%2.%3."/>
      <w:lvlJc w:val="left"/>
      <w:pPr>
        <w:ind w:left="720" w:hanging="720"/>
      </w:pPr>
      <w:rPr>
        <w:rFonts w:hint="default"/>
        <w:b/>
        <w:color w:val="00000A"/>
      </w:rPr>
    </w:lvl>
    <w:lvl w:ilvl="3">
      <w:start w:val="1"/>
      <w:numFmt w:val="decimal"/>
      <w:lvlText w:val="%1.%2.%3.%4."/>
      <w:lvlJc w:val="left"/>
      <w:pPr>
        <w:ind w:left="1080" w:hanging="1080"/>
      </w:pPr>
      <w:rPr>
        <w:rFonts w:hint="default"/>
        <w:b/>
        <w:color w:val="00000A"/>
      </w:rPr>
    </w:lvl>
    <w:lvl w:ilvl="4">
      <w:start w:val="1"/>
      <w:numFmt w:val="decimal"/>
      <w:lvlText w:val="%1.%2.%3.%4.%5."/>
      <w:lvlJc w:val="left"/>
      <w:pPr>
        <w:ind w:left="1080" w:hanging="1080"/>
      </w:pPr>
      <w:rPr>
        <w:rFonts w:hint="default"/>
        <w:b/>
        <w:color w:val="00000A"/>
      </w:rPr>
    </w:lvl>
    <w:lvl w:ilvl="5">
      <w:start w:val="1"/>
      <w:numFmt w:val="decimal"/>
      <w:lvlText w:val="%1.%2.%3.%4.%5.%6."/>
      <w:lvlJc w:val="left"/>
      <w:pPr>
        <w:ind w:left="1440" w:hanging="1440"/>
      </w:pPr>
      <w:rPr>
        <w:rFonts w:hint="default"/>
        <w:b/>
        <w:color w:val="00000A"/>
      </w:rPr>
    </w:lvl>
    <w:lvl w:ilvl="6">
      <w:start w:val="1"/>
      <w:numFmt w:val="decimal"/>
      <w:lvlText w:val="%1.%2.%3.%4.%5.%6.%7."/>
      <w:lvlJc w:val="left"/>
      <w:pPr>
        <w:ind w:left="1440" w:hanging="1440"/>
      </w:pPr>
      <w:rPr>
        <w:rFonts w:hint="default"/>
        <w:b/>
        <w:color w:val="00000A"/>
      </w:rPr>
    </w:lvl>
    <w:lvl w:ilvl="7">
      <w:start w:val="1"/>
      <w:numFmt w:val="decimal"/>
      <w:lvlText w:val="%1.%2.%3.%4.%5.%6.%7.%8."/>
      <w:lvlJc w:val="left"/>
      <w:pPr>
        <w:ind w:left="1800" w:hanging="1800"/>
      </w:pPr>
      <w:rPr>
        <w:rFonts w:hint="default"/>
        <w:b/>
        <w:color w:val="00000A"/>
      </w:rPr>
    </w:lvl>
    <w:lvl w:ilvl="8">
      <w:start w:val="1"/>
      <w:numFmt w:val="decimal"/>
      <w:lvlText w:val="%1.%2.%3.%4.%5.%6.%7.%8.%9."/>
      <w:lvlJc w:val="left"/>
      <w:pPr>
        <w:ind w:left="1800" w:hanging="1800"/>
      </w:pPr>
      <w:rPr>
        <w:rFonts w:hint="default"/>
        <w:b/>
        <w:color w:val="00000A"/>
      </w:rPr>
    </w:lvl>
  </w:abstractNum>
  <w:abstractNum w:abstractNumId="40" w15:restartNumberingAfterBreak="0">
    <w:nsid w:val="41CD0B6C"/>
    <w:multiLevelType w:val="hybridMultilevel"/>
    <w:tmpl w:val="BC3A87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43C774A1"/>
    <w:multiLevelType w:val="multilevel"/>
    <w:tmpl w:val="07A0FA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5593507"/>
    <w:multiLevelType w:val="multilevel"/>
    <w:tmpl w:val="F2F2CD18"/>
    <w:lvl w:ilvl="0">
      <w:start w:val="1"/>
      <w:numFmt w:val="decimal"/>
      <w:pStyle w:val="1rove"/>
      <w:lvlText w:val="%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858" w:hanging="432"/>
      </w:pPr>
      <w:rPr>
        <w:rFonts w:hint="default"/>
        <w:b w:val="0"/>
      </w:rPr>
    </w:lvl>
    <w:lvl w:ilvl="2">
      <w:start w:val="1"/>
      <w:numFmt w:val="decimal"/>
      <w:lvlText w:val="%3."/>
      <w:lvlJc w:val="left"/>
      <w:pPr>
        <w:ind w:left="1224" w:hanging="504"/>
      </w:pPr>
      <w:rPr>
        <w:rFonts w:hint="default"/>
        <w:b w:val="0"/>
      </w:rPr>
    </w:lvl>
    <w:lvl w:ilvl="3">
      <w:start w:val="1"/>
      <w:numFmt w:val="decimal"/>
      <w:lvlText w:val="%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55C2709"/>
    <w:multiLevelType w:val="multilevel"/>
    <w:tmpl w:val="8870AB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70B32E2"/>
    <w:multiLevelType w:val="multilevel"/>
    <w:tmpl w:val="8C6EDFC0"/>
    <w:lvl w:ilvl="0">
      <w:start w:val="7"/>
      <w:numFmt w:val="decimal"/>
      <w:lvlText w:val="%1."/>
      <w:lvlJc w:val="left"/>
      <w:pPr>
        <w:ind w:left="540" w:hanging="540"/>
      </w:pPr>
      <w:rPr>
        <w:rFonts w:hint="default"/>
        <w:b/>
        <w:color w:val="00000A"/>
      </w:rPr>
    </w:lvl>
    <w:lvl w:ilvl="1">
      <w:start w:val="2"/>
      <w:numFmt w:val="decimal"/>
      <w:lvlText w:val="%1.%2."/>
      <w:lvlJc w:val="left"/>
      <w:pPr>
        <w:ind w:left="720" w:hanging="720"/>
      </w:pPr>
      <w:rPr>
        <w:rFonts w:hint="default"/>
        <w:b/>
        <w:color w:val="00000A"/>
      </w:rPr>
    </w:lvl>
    <w:lvl w:ilvl="2">
      <w:start w:val="2"/>
      <w:numFmt w:val="decimal"/>
      <w:lvlText w:val="%1.%2.%3."/>
      <w:lvlJc w:val="left"/>
      <w:pPr>
        <w:ind w:left="720" w:hanging="720"/>
      </w:pPr>
      <w:rPr>
        <w:rFonts w:hint="default"/>
        <w:b/>
        <w:color w:val="00000A"/>
      </w:rPr>
    </w:lvl>
    <w:lvl w:ilvl="3">
      <w:start w:val="1"/>
      <w:numFmt w:val="decimal"/>
      <w:lvlText w:val="%1.%2.%3.%4."/>
      <w:lvlJc w:val="left"/>
      <w:pPr>
        <w:ind w:left="1080" w:hanging="1080"/>
      </w:pPr>
      <w:rPr>
        <w:rFonts w:hint="default"/>
        <w:b/>
        <w:color w:val="00000A"/>
      </w:rPr>
    </w:lvl>
    <w:lvl w:ilvl="4">
      <w:start w:val="1"/>
      <w:numFmt w:val="decimal"/>
      <w:lvlText w:val="%1.%2.%3.%4.%5."/>
      <w:lvlJc w:val="left"/>
      <w:pPr>
        <w:ind w:left="1080" w:hanging="1080"/>
      </w:pPr>
      <w:rPr>
        <w:rFonts w:hint="default"/>
        <w:b/>
        <w:color w:val="00000A"/>
      </w:rPr>
    </w:lvl>
    <w:lvl w:ilvl="5">
      <w:start w:val="1"/>
      <w:numFmt w:val="decimal"/>
      <w:lvlText w:val="%1.%2.%3.%4.%5.%6."/>
      <w:lvlJc w:val="left"/>
      <w:pPr>
        <w:ind w:left="1440" w:hanging="1440"/>
      </w:pPr>
      <w:rPr>
        <w:rFonts w:hint="default"/>
        <w:b/>
        <w:color w:val="00000A"/>
      </w:rPr>
    </w:lvl>
    <w:lvl w:ilvl="6">
      <w:start w:val="1"/>
      <w:numFmt w:val="decimal"/>
      <w:lvlText w:val="%1.%2.%3.%4.%5.%6.%7."/>
      <w:lvlJc w:val="left"/>
      <w:pPr>
        <w:ind w:left="1440" w:hanging="1440"/>
      </w:pPr>
      <w:rPr>
        <w:rFonts w:hint="default"/>
        <w:b/>
        <w:color w:val="00000A"/>
      </w:rPr>
    </w:lvl>
    <w:lvl w:ilvl="7">
      <w:start w:val="1"/>
      <w:numFmt w:val="decimal"/>
      <w:lvlText w:val="%1.%2.%3.%4.%5.%6.%7.%8."/>
      <w:lvlJc w:val="left"/>
      <w:pPr>
        <w:ind w:left="1800" w:hanging="1800"/>
      </w:pPr>
      <w:rPr>
        <w:rFonts w:hint="default"/>
        <w:b/>
        <w:color w:val="00000A"/>
      </w:rPr>
    </w:lvl>
    <w:lvl w:ilvl="8">
      <w:start w:val="1"/>
      <w:numFmt w:val="decimal"/>
      <w:lvlText w:val="%1.%2.%3.%4.%5.%6.%7.%8.%9."/>
      <w:lvlJc w:val="left"/>
      <w:pPr>
        <w:ind w:left="1800" w:hanging="1800"/>
      </w:pPr>
      <w:rPr>
        <w:rFonts w:hint="default"/>
        <w:b/>
        <w:color w:val="00000A"/>
      </w:rPr>
    </w:lvl>
  </w:abstractNum>
  <w:abstractNum w:abstractNumId="45" w15:restartNumberingAfterBreak="0">
    <w:nsid w:val="4B7914F2"/>
    <w:multiLevelType w:val="multilevel"/>
    <w:tmpl w:val="9B26758E"/>
    <w:lvl w:ilvl="0">
      <w:start w:val="7"/>
      <w:numFmt w:val="decimal"/>
      <w:lvlText w:val="%1."/>
      <w:lvlJc w:val="left"/>
      <w:pPr>
        <w:ind w:left="540" w:hanging="540"/>
      </w:pPr>
      <w:rPr>
        <w:rFonts w:hint="default"/>
        <w:b/>
        <w:color w:val="00000A"/>
      </w:rPr>
    </w:lvl>
    <w:lvl w:ilvl="1">
      <w:start w:val="2"/>
      <w:numFmt w:val="decimal"/>
      <w:lvlText w:val="%1.%2."/>
      <w:lvlJc w:val="left"/>
      <w:pPr>
        <w:ind w:left="720" w:hanging="720"/>
      </w:pPr>
      <w:rPr>
        <w:rFonts w:hint="default"/>
        <w:b/>
        <w:color w:val="00000A"/>
      </w:rPr>
    </w:lvl>
    <w:lvl w:ilvl="2">
      <w:start w:val="2"/>
      <w:numFmt w:val="decimal"/>
      <w:lvlText w:val="%1.%2.%3."/>
      <w:lvlJc w:val="left"/>
      <w:pPr>
        <w:ind w:left="720" w:hanging="720"/>
      </w:pPr>
      <w:rPr>
        <w:rFonts w:hint="default"/>
        <w:b/>
        <w:color w:val="00000A"/>
      </w:rPr>
    </w:lvl>
    <w:lvl w:ilvl="3">
      <w:start w:val="1"/>
      <w:numFmt w:val="decimal"/>
      <w:lvlText w:val="%1.%2.%3.%4."/>
      <w:lvlJc w:val="left"/>
      <w:pPr>
        <w:ind w:left="1080" w:hanging="1080"/>
      </w:pPr>
      <w:rPr>
        <w:rFonts w:hint="default"/>
        <w:b/>
        <w:color w:val="00000A"/>
      </w:rPr>
    </w:lvl>
    <w:lvl w:ilvl="4">
      <w:start w:val="1"/>
      <w:numFmt w:val="decimal"/>
      <w:lvlText w:val="%1.%2.%3.%4.%5."/>
      <w:lvlJc w:val="left"/>
      <w:pPr>
        <w:ind w:left="1080" w:hanging="1080"/>
      </w:pPr>
      <w:rPr>
        <w:rFonts w:hint="default"/>
        <w:b/>
        <w:color w:val="00000A"/>
      </w:rPr>
    </w:lvl>
    <w:lvl w:ilvl="5">
      <w:start w:val="1"/>
      <w:numFmt w:val="decimal"/>
      <w:lvlText w:val="%1.%2.%3.%4.%5.%6."/>
      <w:lvlJc w:val="left"/>
      <w:pPr>
        <w:ind w:left="1440" w:hanging="1440"/>
      </w:pPr>
      <w:rPr>
        <w:rFonts w:hint="default"/>
        <w:b/>
        <w:color w:val="00000A"/>
      </w:rPr>
    </w:lvl>
    <w:lvl w:ilvl="6">
      <w:start w:val="1"/>
      <w:numFmt w:val="decimal"/>
      <w:lvlText w:val="%1.%2.%3.%4.%5.%6.%7."/>
      <w:lvlJc w:val="left"/>
      <w:pPr>
        <w:ind w:left="1440" w:hanging="1440"/>
      </w:pPr>
      <w:rPr>
        <w:rFonts w:hint="default"/>
        <w:b/>
        <w:color w:val="00000A"/>
      </w:rPr>
    </w:lvl>
    <w:lvl w:ilvl="7">
      <w:start w:val="1"/>
      <w:numFmt w:val="decimal"/>
      <w:lvlText w:val="%1.%2.%3.%4.%5.%6.%7.%8."/>
      <w:lvlJc w:val="left"/>
      <w:pPr>
        <w:ind w:left="1800" w:hanging="1800"/>
      </w:pPr>
      <w:rPr>
        <w:rFonts w:hint="default"/>
        <w:b/>
        <w:color w:val="00000A"/>
      </w:rPr>
    </w:lvl>
    <w:lvl w:ilvl="8">
      <w:start w:val="1"/>
      <w:numFmt w:val="decimal"/>
      <w:lvlText w:val="%1.%2.%3.%4.%5.%6.%7.%8.%9."/>
      <w:lvlJc w:val="left"/>
      <w:pPr>
        <w:ind w:left="1800" w:hanging="1800"/>
      </w:pPr>
      <w:rPr>
        <w:rFonts w:hint="default"/>
        <w:b/>
        <w:color w:val="00000A"/>
      </w:rPr>
    </w:lvl>
  </w:abstractNum>
  <w:abstractNum w:abstractNumId="46" w15:restartNumberingAfterBreak="0">
    <w:nsid w:val="57E232FA"/>
    <w:multiLevelType w:val="hybridMultilevel"/>
    <w:tmpl w:val="F014B988"/>
    <w:lvl w:ilvl="0" w:tplc="DEE205AC">
      <w:start w:val="2"/>
      <w:numFmt w:val="bullet"/>
      <w:lvlText w:val="-"/>
      <w:lvlJc w:val="left"/>
      <w:pPr>
        <w:ind w:left="644" w:hanging="360"/>
      </w:pPr>
      <w:rPr>
        <w:rFonts w:ascii="Arial" w:eastAsia="Times New Roman" w:hAnsi="Arial" w:cs="Arial" w:hint="default"/>
        <w:color w:val="00000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7"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48" w15:restartNumberingAfterBreak="0">
    <w:nsid w:val="620F30ED"/>
    <w:multiLevelType w:val="multilevel"/>
    <w:tmpl w:val="6B40D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2D54DEA"/>
    <w:multiLevelType w:val="multilevel"/>
    <w:tmpl w:val="AF14301A"/>
    <w:lvl w:ilvl="0">
      <w:start w:val="7"/>
      <w:numFmt w:val="decimal"/>
      <w:lvlText w:val="%1."/>
      <w:lvlJc w:val="left"/>
      <w:pPr>
        <w:ind w:left="540" w:hanging="540"/>
      </w:pPr>
      <w:rPr>
        <w:rFonts w:hint="default"/>
        <w:b/>
        <w:color w:val="auto"/>
      </w:rPr>
    </w:lvl>
    <w:lvl w:ilvl="1">
      <w:start w:val="2"/>
      <w:numFmt w:val="decimal"/>
      <w:lvlText w:val="%1.%2."/>
      <w:lvlJc w:val="left"/>
      <w:pPr>
        <w:ind w:left="1434" w:hanging="720"/>
      </w:pPr>
      <w:rPr>
        <w:rFonts w:hint="default"/>
        <w:b/>
        <w:color w:val="auto"/>
      </w:rPr>
    </w:lvl>
    <w:lvl w:ilvl="2">
      <w:start w:val="2"/>
      <w:numFmt w:val="decimal"/>
      <w:lvlText w:val="%1.%2.%3."/>
      <w:lvlJc w:val="left"/>
      <w:pPr>
        <w:ind w:left="2148" w:hanging="720"/>
      </w:pPr>
      <w:rPr>
        <w:rFonts w:hint="default"/>
        <w:b/>
        <w:color w:val="auto"/>
      </w:rPr>
    </w:lvl>
    <w:lvl w:ilvl="3">
      <w:start w:val="1"/>
      <w:numFmt w:val="decimal"/>
      <w:lvlText w:val="%1.%2.%3.%4."/>
      <w:lvlJc w:val="left"/>
      <w:pPr>
        <w:ind w:left="3222" w:hanging="1080"/>
      </w:pPr>
      <w:rPr>
        <w:rFonts w:hint="default"/>
        <w:b/>
        <w:color w:val="auto"/>
      </w:rPr>
    </w:lvl>
    <w:lvl w:ilvl="4">
      <w:start w:val="1"/>
      <w:numFmt w:val="decimal"/>
      <w:lvlText w:val="%1.%2.%3.%4.%5."/>
      <w:lvlJc w:val="left"/>
      <w:pPr>
        <w:ind w:left="3936" w:hanging="1080"/>
      </w:pPr>
      <w:rPr>
        <w:rFonts w:hint="default"/>
        <w:b/>
        <w:color w:val="auto"/>
      </w:rPr>
    </w:lvl>
    <w:lvl w:ilvl="5">
      <w:start w:val="1"/>
      <w:numFmt w:val="decimal"/>
      <w:lvlText w:val="%1.%2.%3.%4.%5.%6."/>
      <w:lvlJc w:val="left"/>
      <w:pPr>
        <w:ind w:left="5010" w:hanging="1440"/>
      </w:pPr>
      <w:rPr>
        <w:rFonts w:hint="default"/>
        <w:b/>
        <w:color w:val="auto"/>
      </w:rPr>
    </w:lvl>
    <w:lvl w:ilvl="6">
      <w:start w:val="1"/>
      <w:numFmt w:val="decimal"/>
      <w:lvlText w:val="%1.%2.%3.%4.%5.%6.%7."/>
      <w:lvlJc w:val="left"/>
      <w:pPr>
        <w:ind w:left="5724" w:hanging="1440"/>
      </w:pPr>
      <w:rPr>
        <w:rFonts w:hint="default"/>
        <w:b/>
        <w:color w:val="auto"/>
      </w:rPr>
    </w:lvl>
    <w:lvl w:ilvl="7">
      <w:start w:val="1"/>
      <w:numFmt w:val="decimal"/>
      <w:lvlText w:val="%1.%2.%3.%4.%5.%6.%7.%8."/>
      <w:lvlJc w:val="left"/>
      <w:pPr>
        <w:ind w:left="6798" w:hanging="1800"/>
      </w:pPr>
      <w:rPr>
        <w:rFonts w:hint="default"/>
        <w:b/>
        <w:color w:val="auto"/>
      </w:rPr>
    </w:lvl>
    <w:lvl w:ilvl="8">
      <w:start w:val="1"/>
      <w:numFmt w:val="decimal"/>
      <w:lvlText w:val="%1.%2.%3.%4.%5.%6.%7.%8.%9."/>
      <w:lvlJc w:val="left"/>
      <w:pPr>
        <w:ind w:left="7512" w:hanging="1800"/>
      </w:pPr>
      <w:rPr>
        <w:rFonts w:hint="default"/>
        <w:b/>
        <w:color w:val="auto"/>
      </w:rPr>
    </w:lvl>
  </w:abstractNum>
  <w:abstractNum w:abstractNumId="50"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1" w15:restartNumberingAfterBreak="0">
    <w:nsid w:val="7073354A"/>
    <w:multiLevelType w:val="hybridMultilevel"/>
    <w:tmpl w:val="8F88E408"/>
    <w:lvl w:ilvl="0" w:tplc="9CC6CAC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2E225E8"/>
    <w:multiLevelType w:val="hybridMultilevel"/>
    <w:tmpl w:val="7D024328"/>
    <w:lvl w:ilvl="0" w:tplc="6CA6B0A6">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63E679B"/>
    <w:multiLevelType w:val="multilevel"/>
    <w:tmpl w:val="03761FB6"/>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7AAE2776"/>
    <w:multiLevelType w:val="multilevel"/>
    <w:tmpl w:val="9E3E50C6"/>
    <w:lvl w:ilvl="0">
      <w:start w:val="7"/>
      <w:numFmt w:val="decimal"/>
      <w:lvlText w:val="%1."/>
      <w:lvlJc w:val="left"/>
      <w:pPr>
        <w:ind w:left="408" w:hanging="408"/>
      </w:pPr>
      <w:rPr>
        <w:rFonts w:cs="Times New Roman" w:hint="default"/>
        <w:sz w:val="28"/>
        <w:szCs w:val="28"/>
      </w:rPr>
    </w:lvl>
    <w:lvl w:ilvl="1">
      <w:start w:val="7"/>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5"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1505472">
    <w:abstractNumId w:val="42"/>
  </w:num>
  <w:num w:numId="2" w16cid:durableId="2035226283">
    <w:abstractNumId w:val="3"/>
  </w:num>
  <w:num w:numId="3" w16cid:durableId="1282806347">
    <w:abstractNumId w:val="0"/>
  </w:num>
  <w:num w:numId="4" w16cid:durableId="1388914181">
    <w:abstractNumId w:val="1"/>
  </w:num>
  <w:num w:numId="5" w16cid:durableId="1965890264">
    <w:abstractNumId w:val="2"/>
  </w:num>
  <w:num w:numId="6" w16cid:durableId="83646159">
    <w:abstractNumId w:val="6"/>
  </w:num>
  <w:num w:numId="7" w16cid:durableId="196237864">
    <w:abstractNumId w:val="7"/>
  </w:num>
  <w:num w:numId="8" w16cid:durableId="1663310373">
    <w:abstractNumId w:val="9"/>
  </w:num>
  <w:num w:numId="9" w16cid:durableId="285703822">
    <w:abstractNumId w:val="54"/>
  </w:num>
  <w:num w:numId="10" w16cid:durableId="1515341266">
    <w:abstractNumId w:val="4"/>
  </w:num>
  <w:num w:numId="11" w16cid:durableId="917864025">
    <w:abstractNumId w:val="10"/>
  </w:num>
  <w:num w:numId="12" w16cid:durableId="1053849525">
    <w:abstractNumId w:val="5"/>
  </w:num>
  <w:num w:numId="13" w16cid:durableId="682438857">
    <w:abstractNumId w:val="12"/>
  </w:num>
  <w:num w:numId="14" w16cid:durableId="1592737504">
    <w:abstractNumId w:val="15"/>
  </w:num>
  <w:num w:numId="15" w16cid:durableId="2125735267">
    <w:abstractNumId w:val="20"/>
  </w:num>
  <w:num w:numId="16" w16cid:durableId="853110173">
    <w:abstractNumId w:val="21"/>
  </w:num>
  <w:num w:numId="17" w16cid:durableId="2001693438">
    <w:abstractNumId w:val="25"/>
  </w:num>
  <w:num w:numId="18" w16cid:durableId="684864709">
    <w:abstractNumId w:val="22"/>
  </w:num>
  <w:num w:numId="19" w16cid:durableId="842359953">
    <w:abstractNumId w:val="49"/>
  </w:num>
  <w:num w:numId="20" w16cid:durableId="1593660793">
    <w:abstractNumId w:val="31"/>
  </w:num>
  <w:num w:numId="21" w16cid:durableId="570038938">
    <w:abstractNumId w:val="35"/>
  </w:num>
  <w:num w:numId="22" w16cid:durableId="232013017">
    <w:abstractNumId w:val="46"/>
  </w:num>
  <w:num w:numId="23" w16cid:durableId="1791044110">
    <w:abstractNumId w:val="53"/>
  </w:num>
  <w:num w:numId="24" w16cid:durableId="751583037">
    <w:abstractNumId w:val="17"/>
  </w:num>
  <w:num w:numId="25" w16cid:durableId="950671042">
    <w:abstractNumId w:val="36"/>
  </w:num>
  <w:num w:numId="26" w16cid:durableId="752236925">
    <w:abstractNumId w:val="28"/>
  </w:num>
  <w:num w:numId="27" w16cid:durableId="718939652">
    <w:abstractNumId w:val="33"/>
  </w:num>
  <w:num w:numId="28" w16cid:durableId="795878594">
    <w:abstractNumId w:val="43"/>
  </w:num>
  <w:num w:numId="29" w16cid:durableId="479469131">
    <w:abstractNumId w:val="48"/>
  </w:num>
  <w:num w:numId="30" w16cid:durableId="1332101408">
    <w:abstractNumId w:val="41"/>
  </w:num>
  <w:num w:numId="31" w16cid:durableId="340743761">
    <w:abstractNumId w:val="27"/>
  </w:num>
  <w:num w:numId="32" w16cid:durableId="645091456">
    <w:abstractNumId w:val="39"/>
  </w:num>
  <w:num w:numId="33" w16cid:durableId="1143736066">
    <w:abstractNumId w:val="44"/>
  </w:num>
  <w:num w:numId="34" w16cid:durableId="1624461002">
    <w:abstractNumId w:val="26"/>
  </w:num>
  <w:num w:numId="35" w16cid:durableId="1021009194">
    <w:abstractNumId w:val="45"/>
  </w:num>
  <w:num w:numId="36" w16cid:durableId="1337537628">
    <w:abstractNumId w:val="37"/>
  </w:num>
  <w:num w:numId="37" w16cid:durableId="445001822">
    <w:abstractNumId w:val="38"/>
  </w:num>
  <w:num w:numId="38" w16cid:durableId="826942565">
    <w:abstractNumId w:val="50"/>
  </w:num>
  <w:num w:numId="39" w16cid:durableId="790980807">
    <w:abstractNumId w:val="55"/>
  </w:num>
  <w:num w:numId="40" w16cid:durableId="236716592">
    <w:abstractNumId w:val="24"/>
  </w:num>
  <w:num w:numId="41" w16cid:durableId="495264424">
    <w:abstractNumId w:val="23"/>
  </w:num>
  <w:num w:numId="42" w16cid:durableId="1535538061">
    <w:abstractNumId w:val="32"/>
  </w:num>
  <w:num w:numId="43" w16cid:durableId="1380132030">
    <w:abstractNumId w:val="52"/>
  </w:num>
  <w:num w:numId="44" w16cid:durableId="1387728456">
    <w:abstractNumId w:val="51"/>
  </w:num>
  <w:num w:numId="45" w16cid:durableId="580799779">
    <w:abstractNumId w:val="30"/>
  </w:num>
  <w:num w:numId="46" w16cid:durableId="2030452185">
    <w:abstractNumId w:val="29"/>
  </w:num>
  <w:num w:numId="47" w16cid:durableId="683871020">
    <w:abstractNumId w:val="47"/>
  </w:num>
  <w:num w:numId="48" w16cid:durableId="1968855973">
    <w:abstractNumId w:val="40"/>
  </w:num>
  <w:num w:numId="49" w16cid:durableId="767387932">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wtTAzMLI0MDM3MzdX0lEKTi0uzszPAykwrAUAE5s58SwAAAA="/>
  </w:docVars>
  <w:rsids>
    <w:rsidRoot w:val="005C1DFA"/>
    <w:rsid w:val="000029C0"/>
    <w:rsid w:val="00003190"/>
    <w:rsid w:val="00004F69"/>
    <w:rsid w:val="000070F3"/>
    <w:rsid w:val="00024D18"/>
    <w:rsid w:val="00024D93"/>
    <w:rsid w:val="000261C0"/>
    <w:rsid w:val="00027DAA"/>
    <w:rsid w:val="000306EF"/>
    <w:rsid w:val="00031A06"/>
    <w:rsid w:val="00034942"/>
    <w:rsid w:val="00034F86"/>
    <w:rsid w:val="00036A5A"/>
    <w:rsid w:val="00047618"/>
    <w:rsid w:val="00050F8B"/>
    <w:rsid w:val="00051738"/>
    <w:rsid w:val="000529CB"/>
    <w:rsid w:val="00055291"/>
    <w:rsid w:val="0005770B"/>
    <w:rsid w:val="00062E15"/>
    <w:rsid w:val="00073169"/>
    <w:rsid w:val="00075DF7"/>
    <w:rsid w:val="00090134"/>
    <w:rsid w:val="00091837"/>
    <w:rsid w:val="00092C63"/>
    <w:rsid w:val="000933C5"/>
    <w:rsid w:val="00093965"/>
    <w:rsid w:val="00094939"/>
    <w:rsid w:val="000A40BE"/>
    <w:rsid w:val="000B1C16"/>
    <w:rsid w:val="000B364D"/>
    <w:rsid w:val="000B61F1"/>
    <w:rsid w:val="000C0CA1"/>
    <w:rsid w:val="000C5418"/>
    <w:rsid w:val="000D115D"/>
    <w:rsid w:val="000D2CCA"/>
    <w:rsid w:val="000D346E"/>
    <w:rsid w:val="000E15A3"/>
    <w:rsid w:val="000E37A7"/>
    <w:rsid w:val="000F14E8"/>
    <w:rsid w:val="001128DF"/>
    <w:rsid w:val="00122FD4"/>
    <w:rsid w:val="00123C23"/>
    <w:rsid w:val="001341C9"/>
    <w:rsid w:val="001411DC"/>
    <w:rsid w:val="001412E1"/>
    <w:rsid w:val="0014140B"/>
    <w:rsid w:val="001537C7"/>
    <w:rsid w:val="00154578"/>
    <w:rsid w:val="00154D27"/>
    <w:rsid w:val="0015589B"/>
    <w:rsid w:val="00157A0B"/>
    <w:rsid w:val="00157A81"/>
    <w:rsid w:val="0017010D"/>
    <w:rsid w:val="0017115C"/>
    <w:rsid w:val="001719BF"/>
    <w:rsid w:val="00172614"/>
    <w:rsid w:val="001749A3"/>
    <w:rsid w:val="00176E75"/>
    <w:rsid w:val="0018124B"/>
    <w:rsid w:val="00185F72"/>
    <w:rsid w:val="00190CC0"/>
    <w:rsid w:val="00191C5E"/>
    <w:rsid w:val="001927A3"/>
    <w:rsid w:val="00193834"/>
    <w:rsid w:val="00193AE3"/>
    <w:rsid w:val="00196C47"/>
    <w:rsid w:val="001A2D92"/>
    <w:rsid w:val="001A3360"/>
    <w:rsid w:val="001A3C29"/>
    <w:rsid w:val="001A4C40"/>
    <w:rsid w:val="001B2A15"/>
    <w:rsid w:val="001B4006"/>
    <w:rsid w:val="001B5DCF"/>
    <w:rsid w:val="001C1A7F"/>
    <w:rsid w:val="001C2588"/>
    <w:rsid w:val="001C46D3"/>
    <w:rsid w:val="001D22EB"/>
    <w:rsid w:val="001D2F68"/>
    <w:rsid w:val="001D7FF8"/>
    <w:rsid w:val="001E2FFD"/>
    <w:rsid w:val="001E5878"/>
    <w:rsid w:val="001E6C46"/>
    <w:rsid w:val="001E784F"/>
    <w:rsid w:val="001F2B1A"/>
    <w:rsid w:val="001F46D7"/>
    <w:rsid w:val="00201530"/>
    <w:rsid w:val="00201934"/>
    <w:rsid w:val="00201940"/>
    <w:rsid w:val="00212924"/>
    <w:rsid w:val="00215D93"/>
    <w:rsid w:val="002174FE"/>
    <w:rsid w:val="00220457"/>
    <w:rsid w:val="002235F5"/>
    <w:rsid w:val="002306E0"/>
    <w:rsid w:val="00236F5E"/>
    <w:rsid w:val="002400A3"/>
    <w:rsid w:val="00244B10"/>
    <w:rsid w:val="00245422"/>
    <w:rsid w:val="00246191"/>
    <w:rsid w:val="002476E3"/>
    <w:rsid w:val="00252ED7"/>
    <w:rsid w:val="00255CFC"/>
    <w:rsid w:val="002617D4"/>
    <w:rsid w:val="00267DDF"/>
    <w:rsid w:val="002712A6"/>
    <w:rsid w:val="002714B3"/>
    <w:rsid w:val="00273E0C"/>
    <w:rsid w:val="002743B0"/>
    <w:rsid w:val="002765A7"/>
    <w:rsid w:val="002778A8"/>
    <w:rsid w:val="00282713"/>
    <w:rsid w:val="00282C6F"/>
    <w:rsid w:val="00285509"/>
    <w:rsid w:val="0028646D"/>
    <w:rsid w:val="00292687"/>
    <w:rsid w:val="0029390F"/>
    <w:rsid w:val="002941D1"/>
    <w:rsid w:val="0029544B"/>
    <w:rsid w:val="002970FB"/>
    <w:rsid w:val="002B0A23"/>
    <w:rsid w:val="002B3B10"/>
    <w:rsid w:val="002B6445"/>
    <w:rsid w:val="002C154B"/>
    <w:rsid w:val="002C1C0B"/>
    <w:rsid w:val="002C271A"/>
    <w:rsid w:val="002C61EF"/>
    <w:rsid w:val="002C688B"/>
    <w:rsid w:val="002C7105"/>
    <w:rsid w:val="002D378D"/>
    <w:rsid w:val="002D48B8"/>
    <w:rsid w:val="002D4C20"/>
    <w:rsid w:val="002E1212"/>
    <w:rsid w:val="002E134C"/>
    <w:rsid w:val="002E2408"/>
    <w:rsid w:val="002E5520"/>
    <w:rsid w:val="002F165E"/>
    <w:rsid w:val="002F1813"/>
    <w:rsid w:val="002F2680"/>
    <w:rsid w:val="002F7795"/>
    <w:rsid w:val="0030266D"/>
    <w:rsid w:val="00303137"/>
    <w:rsid w:val="003034E5"/>
    <w:rsid w:val="0030393A"/>
    <w:rsid w:val="00307306"/>
    <w:rsid w:val="0031529B"/>
    <w:rsid w:val="00317603"/>
    <w:rsid w:val="00322F0A"/>
    <w:rsid w:val="00324AE2"/>
    <w:rsid w:val="003272BC"/>
    <w:rsid w:val="00335AA9"/>
    <w:rsid w:val="0034084E"/>
    <w:rsid w:val="003438C3"/>
    <w:rsid w:val="00343E5D"/>
    <w:rsid w:val="00344601"/>
    <w:rsid w:val="0035311B"/>
    <w:rsid w:val="003543BF"/>
    <w:rsid w:val="00354CAD"/>
    <w:rsid w:val="0035612C"/>
    <w:rsid w:val="0036151B"/>
    <w:rsid w:val="00361FF0"/>
    <w:rsid w:val="00363982"/>
    <w:rsid w:val="00367FF3"/>
    <w:rsid w:val="00370619"/>
    <w:rsid w:val="00370F41"/>
    <w:rsid w:val="00376976"/>
    <w:rsid w:val="0037770C"/>
    <w:rsid w:val="00377F00"/>
    <w:rsid w:val="00380B70"/>
    <w:rsid w:val="003818D5"/>
    <w:rsid w:val="003845E6"/>
    <w:rsid w:val="00385816"/>
    <w:rsid w:val="003862D4"/>
    <w:rsid w:val="00386A79"/>
    <w:rsid w:val="003871F7"/>
    <w:rsid w:val="00391AA6"/>
    <w:rsid w:val="00393F6B"/>
    <w:rsid w:val="003959FE"/>
    <w:rsid w:val="00395E24"/>
    <w:rsid w:val="003A1EB3"/>
    <w:rsid w:val="003A2211"/>
    <w:rsid w:val="003A274E"/>
    <w:rsid w:val="003A49F8"/>
    <w:rsid w:val="003B1697"/>
    <w:rsid w:val="003B6865"/>
    <w:rsid w:val="003B7FF1"/>
    <w:rsid w:val="003C67F8"/>
    <w:rsid w:val="003D029B"/>
    <w:rsid w:val="003D05E2"/>
    <w:rsid w:val="003D548F"/>
    <w:rsid w:val="003D6585"/>
    <w:rsid w:val="003D7191"/>
    <w:rsid w:val="003E047C"/>
    <w:rsid w:val="003E4E59"/>
    <w:rsid w:val="003F14D9"/>
    <w:rsid w:val="003F1F76"/>
    <w:rsid w:val="003F422C"/>
    <w:rsid w:val="004060B5"/>
    <w:rsid w:val="004064C8"/>
    <w:rsid w:val="00407B44"/>
    <w:rsid w:val="0041095A"/>
    <w:rsid w:val="0041299A"/>
    <w:rsid w:val="00413206"/>
    <w:rsid w:val="0041405B"/>
    <w:rsid w:val="004278A1"/>
    <w:rsid w:val="00432B1D"/>
    <w:rsid w:val="00442249"/>
    <w:rsid w:val="004423CD"/>
    <w:rsid w:val="00442A8F"/>
    <w:rsid w:val="00445B56"/>
    <w:rsid w:val="00445E57"/>
    <w:rsid w:val="0044758A"/>
    <w:rsid w:val="00452254"/>
    <w:rsid w:val="0045250A"/>
    <w:rsid w:val="004526B1"/>
    <w:rsid w:val="00452E17"/>
    <w:rsid w:val="00454905"/>
    <w:rsid w:val="0045543D"/>
    <w:rsid w:val="004614C1"/>
    <w:rsid w:val="004614EB"/>
    <w:rsid w:val="00467E06"/>
    <w:rsid w:val="0047006D"/>
    <w:rsid w:val="0047249E"/>
    <w:rsid w:val="004816C8"/>
    <w:rsid w:val="0048248D"/>
    <w:rsid w:val="00483E19"/>
    <w:rsid w:val="004900CF"/>
    <w:rsid w:val="00490B48"/>
    <w:rsid w:val="00492121"/>
    <w:rsid w:val="00492178"/>
    <w:rsid w:val="00492EFB"/>
    <w:rsid w:val="0049363C"/>
    <w:rsid w:val="004953C4"/>
    <w:rsid w:val="00495510"/>
    <w:rsid w:val="00495D88"/>
    <w:rsid w:val="004A06EC"/>
    <w:rsid w:val="004A4D65"/>
    <w:rsid w:val="004A4FEA"/>
    <w:rsid w:val="004A531A"/>
    <w:rsid w:val="004A5F4A"/>
    <w:rsid w:val="004A606B"/>
    <w:rsid w:val="004A6D36"/>
    <w:rsid w:val="004B2C56"/>
    <w:rsid w:val="004B2CC0"/>
    <w:rsid w:val="004B6AE5"/>
    <w:rsid w:val="004C1EA4"/>
    <w:rsid w:val="004C2A94"/>
    <w:rsid w:val="004C304A"/>
    <w:rsid w:val="004C64B9"/>
    <w:rsid w:val="004C6987"/>
    <w:rsid w:val="004D0A2A"/>
    <w:rsid w:val="004D0B3C"/>
    <w:rsid w:val="004D2FEF"/>
    <w:rsid w:val="004D492D"/>
    <w:rsid w:val="004D551A"/>
    <w:rsid w:val="004E1DFE"/>
    <w:rsid w:val="004F2C44"/>
    <w:rsid w:val="004F6B47"/>
    <w:rsid w:val="004F725E"/>
    <w:rsid w:val="004F7633"/>
    <w:rsid w:val="005003B0"/>
    <w:rsid w:val="00501E0F"/>
    <w:rsid w:val="00516015"/>
    <w:rsid w:val="005179CF"/>
    <w:rsid w:val="00517FC9"/>
    <w:rsid w:val="005247AC"/>
    <w:rsid w:val="0052626C"/>
    <w:rsid w:val="00527127"/>
    <w:rsid w:val="005315A9"/>
    <w:rsid w:val="00542971"/>
    <w:rsid w:val="00543344"/>
    <w:rsid w:val="00546EAF"/>
    <w:rsid w:val="00553139"/>
    <w:rsid w:val="00553222"/>
    <w:rsid w:val="005541FC"/>
    <w:rsid w:val="00556065"/>
    <w:rsid w:val="005576E5"/>
    <w:rsid w:val="005619D9"/>
    <w:rsid w:val="005650FE"/>
    <w:rsid w:val="005660AA"/>
    <w:rsid w:val="0057183D"/>
    <w:rsid w:val="00572164"/>
    <w:rsid w:val="00572BC4"/>
    <w:rsid w:val="00590786"/>
    <w:rsid w:val="00595A5F"/>
    <w:rsid w:val="0059762E"/>
    <w:rsid w:val="005A047C"/>
    <w:rsid w:val="005A27CC"/>
    <w:rsid w:val="005B3F09"/>
    <w:rsid w:val="005B542B"/>
    <w:rsid w:val="005B6AEA"/>
    <w:rsid w:val="005B7B51"/>
    <w:rsid w:val="005C1DFA"/>
    <w:rsid w:val="005C45D2"/>
    <w:rsid w:val="005D05EB"/>
    <w:rsid w:val="005D24E9"/>
    <w:rsid w:val="005D2B9C"/>
    <w:rsid w:val="005D5B25"/>
    <w:rsid w:val="005D6034"/>
    <w:rsid w:val="005D7442"/>
    <w:rsid w:val="005E16C6"/>
    <w:rsid w:val="005E5082"/>
    <w:rsid w:val="005E5317"/>
    <w:rsid w:val="005E6C38"/>
    <w:rsid w:val="005E7807"/>
    <w:rsid w:val="005F25A0"/>
    <w:rsid w:val="005F28DC"/>
    <w:rsid w:val="005F3497"/>
    <w:rsid w:val="005F62C7"/>
    <w:rsid w:val="005F7DF0"/>
    <w:rsid w:val="00611A15"/>
    <w:rsid w:val="00616E5A"/>
    <w:rsid w:val="006172D0"/>
    <w:rsid w:val="00620C09"/>
    <w:rsid w:val="00625090"/>
    <w:rsid w:val="00627A94"/>
    <w:rsid w:val="00631999"/>
    <w:rsid w:val="00641486"/>
    <w:rsid w:val="00646F48"/>
    <w:rsid w:val="00650A28"/>
    <w:rsid w:val="0065145F"/>
    <w:rsid w:val="006536BC"/>
    <w:rsid w:val="00654793"/>
    <w:rsid w:val="00656668"/>
    <w:rsid w:val="0065760F"/>
    <w:rsid w:val="0066318F"/>
    <w:rsid w:val="00677582"/>
    <w:rsid w:val="00680BE3"/>
    <w:rsid w:val="00683B99"/>
    <w:rsid w:val="006847E4"/>
    <w:rsid w:val="006851BB"/>
    <w:rsid w:val="00686A4A"/>
    <w:rsid w:val="00690939"/>
    <w:rsid w:val="00692131"/>
    <w:rsid w:val="00696909"/>
    <w:rsid w:val="00696D18"/>
    <w:rsid w:val="006A09D8"/>
    <w:rsid w:val="006A5324"/>
    <w:rsid w:val="006B1E6E"/>
    <w:rsid w:val="006B38A3"/>
    <w:rsid w:val="006B3CD4"/>
    <w:rsid w:val="006C04C2"/>
    <w:rsid w:val="006C17E2"/>
    <w:rsid w:val="006C3E54"/>
    <w:rsid w:val="006C5E84"/>
    <w:rsid w:val="006D2640"/>
    <w:rsid w:val="006D26CE"/>
    <w:rsid w:val="006D726C"/>
    <w:rsid w:val="006D72B8"/>
    <w:rsid w:val="006E2A03"/>
    <w:rsid w:val="006E675E"/>
    <w:rsid w:val="006E6F21"/>
    <w:rsid w:val="006E71D8"/>
    <w:rsid w:val="006F10AF"/>
    <w:rsid w:val="006F4394"/>
    <w:rsid w:val="006F450A"/>
    <w:rsid w:val="006F5458"/>
    <w:rsid w:val="006F78D0"/>
    <w:rsid w:val="00701688"/>
    <w:rsid w:val="0070424A"/>
    <w:rsid w:val="00704ED8"/>
    <w:rsid w:val="00712C3E"/>
    <w:rsid w:val="00715823"/>
    <w:rsid w:val="007202BC"/>
    <w:rsid w:val="007211C1"/>
    <w:rsid w:val="0072142E"/>
    <w:rsid w:val="00721AA5"/>
    <w:rsid w:val="00723AC2"/>
    <w:rsid w:val="00725985"/>
    <w:rsid w:val="00725D2C"/>
    <w:rsid w:val="00736146"/>
    <w:rsid w:val="007421E7"/>
    <w:rsid w:val="00742728"/>
    <w:rsid w:val="00742BA0"/>
    <w:rsid w:val="00744559"/>
    <w:rsid w:val="007513E4"/>
    <w:rsid w:val="00755980"/>
    <w:rsid w:val="007674E8"/>
    <w:rsid w:val="00772EB1"/>
    <w:rsid w:val="00775782"/>
    <w:rsid w:val="007757B3"/>
    <w:rsid w:val="007810ED"/>
    <w:rsid w:val="007830F9"/>
    <w:rsid w:val="007838C6"/>
    <w:rsid w:val="00783903"/>
    <w:rsid w:val="007849B6"/>
    <w:rsid w:val="00785412"/>
    <w:rsid w:val="007860F8"/>
    <w:rsid w:val="00792777"/>
    <w:rsid w:val="007932C5"/>
    <w:rsid w:val="00794D04"/>
    <w:rsid w:val="007958BE"/>
    <w:rsid w:val="007A1A58"/>
    <w:rsid w:val="007A2300"/>
    <w:rsid w:val="007A6403"/>
    <w:rsid w:val="007B1956"/>
    <w:rsid w:val="007B315F"/>
    <w:rsid w:val="007B34A0"/>
    <w:rsid w:val="007B6E2D"/>
    <w:rsid w:val="007C0664"/>
    <w:rsid w:val="007C3967"/>
    <w:rsid w:val="007C3F4F"/>
    <w:rsid w:val="007C63DD"/>
    <w:rsid w:val="007D1835"/>
    <w:rsid w:val="007D20CD"/>
    <w:rsid w:val="007D2100"/>
    <w:rsid w:val="007D2A5D"/>
    <w:rsid w:val="007D6E78"/>
    <w:rsid w:val="007E3F8E"/>
    <w:rsid w:val="007E6599"/>
    <w:rsid w:val="007E79E8"/>
    <w:rsid w:val="007F073E"/>
    <w:rsid w:val="007F3238"/>
    <w:rsid w:val="007F5F26"/>
    <w:rsid w:val="00801B2F"/>
    <w:rsid w:val="00801C2B"/>
    <w:rsid w:val="00803C6C"/>
    <w:rsid w:val="00804593"/>
    <w:rsid w:val="00806F6A"/>
    <w:rsid w:val="00811A6F"/>
    <w:rsid w:val="008121F8"/>
    <w:rsid w:val="00812E0C"/>
    <w:rsid w:val="00814F91"/>
    <w:rsid w:val="00822201"/>
    <w:rsid w:val="008246A7"/>
    <w:rsid w:val="00827998"/>
    <w:rsid w:val="008337AF"/>
    <w:rsid w:val="00833DED"/>
    <w:rsid w:val="0083624D"/>
    <w:rsid w:val="00836623"/>
    <w:rsid w:val="00837E41"/>
    <w:rsid w:val="0084076B"/>
    <w:rsid w:val="00840E76"/>
    <w:rsid w:val="00840FA9"/>
    <w:rsid w:val="0084191C"/>
    <w:rsid w:val="00842E3C"/>
    <w:rsid w:val="008462B7"/>
    <w:rsid w:val="0084762F"/>
    <w:rsid w:val="008478CA"/>
    <w:rsid w:val="00847EA0"/>
    <w:rsid w:val="00856C28"/>
    <w:rsid w:val="00863098"/>
    <w:rsid w:val="00872C69"/>
    <w:rsid w:val="00873502"/>
    <w:rsid w:val="00874421"/>
    <w:rsid w:val="00881796"/>
    <w:rsid w:val="00881F46"/>
    <w:rsid w:val="008835B4"/>
    <w:rsid w:val="00884BC2"/>
    <w:rsid w:val="00891EFF"/>
    <w:rsid w:val="008922D3"/>
    <w:rsid w:val="00892943"/>
    <w:rsid w:val="008933BC"/>
    <w:rsid w:val="008951AB"/>
    <w:rsid w:val="008B20F1"/>
    <w:rsid w:val="008B2D8F"/>
    <w:rsid w:val="008B309C"/>
    <w:rsid w:val="008B3364"/>
    <w:rsid w:val="008B4959"/>
    <w:rsid w:val="008B5D6D"/>
    <w:rsid w:val="008B64D8"/>
    <w:rsid w:val="008C2F52"/>
    <w:rsid w:val="008C414D"/>
    <w:rsid w:val="008D115D"/>
    <w:rsid w:val="008D1BFB"/>
    <w:rsid w:val="008D3141"/>
    <w:rsid w:val="008D3E1C"/>
    <w:rsid w:val="008D4257"/>
    <w:rsid w:val="008D789A"/>
    <w:rsid w:val="008E2438"/>
    <w:rsid w:val="008E400B"/>
    <w:rsid w:val="008E4E87"/>
    <w:rsid w:val="008E52C7"/>
    <w:rsid w:val="008F5009"/>
    <w:rsid w:val="008F79EA"/>
    <w:rsid w:val="008F7B36"/>
    <w:rsid w:val="009022F3"/>
    <w:rsid w:val="00910639"/>
    <w:rsid w:val="009158DD"/>
    <w:rsid w:val="009244F2"/>
    <w:rsid w:val="00932127"/>
    <w:rsid w:val="0093354D"/>
    <w:rsid w:val="00937AEB"/>
    <w:rsid w:val="009413A4"/>
    <w:rsid w:val="0095264A"/>
    <w:rsid w:val="00953B25"/>
    <w:rsid w:val="00956175"/>
    <w:rsid w:val="0095725C"/>
    <w:rsid w:val="00965C6F"/>
    <w:rsid w:val="00966BE9"/>
    <w:rsid w:val="009672C1"/>
    <w:rsid w:val="00970A38"/>
    <w:rsid w:val="009727C4"/>
    <w:rsid w:val="0097590D"/>
    <w:rsid w:val="00976E82"/>
    <w:rsid w:val="0098265D"/>
    <w:rsid w:val="00985674"/>
    <w:rsid w:val="009872B9"/>
    <w:rsid w:val="009933A9"/>
    <w:rsid w:val="009939C7"/>
    <w:rsid w:val="0099473D"/>
    <w:rsid w:val="009A1066"/>
    <w:rsid w:val="009A2064"/>
    <w:rsid w:val="009A56BA"/>
    <w:rsid w:val="009A5C78"/>
    <w:rsid w:val="009A7DF0"/>
    <w:rsid w:val="009B4E84"/>
    <w:rsid w:val="009B60DE"/>
    <w:rsid w:val="009B7FE5"/>
    <w:rsid w:val="009C43C8"/>
    <w:rsid w:val="009D5AA7"/>
    <w:rsid w:val="009D75FF"/>
    <w:rsid w:val="009D7601"/>
    <w:rsid w:val="009E236C"/>
    <w:rsid w:val="009E4395"/>
    <w:rsid w:val="009E6A5D"/>
    <w:rsid w:val="009E7511"/>
    <w:rsid w:val="009F050E"/>
    <w:rsid w:val="009F6014"/>
    <w:rsid w:val="009F7D78"/>
    <w:rsid w:val="00A0543D"/>
    <w:rsid w:val="00A07411"/>
    <w:rsid w:val="00A10DA7"/>
    <w:rsid w:val="00A12ED6"/>
    <w:rsid w:val="00A14030"/>
    <w:rsid w:val="00A14387"/>
    <w:rsid w:val="00A15038"/>
    <w:rsid w:val="00A152EB"/>
    <w:rsid w:val="00A15641"/>
    <w:rsid w:val="00A2227A"/>
    <w:rsid w:val="00A2250B"/>
    <w:rsid w:val="00A23FF2"/>
    <w:rsid w:val="00A302CA"/>
    <w:rsid w:val="00A32F06"/>
    <w:rsid w:val="00A34620"/>
    <w:rsid w:val="00A372C8"/>
    <w:rsid w:val="00A372E0"/>
    <w:rsid w:val="00A401C0"/>
    <w:rsid w:val="00A401E1"/>
    <w:rsid w:val="00A42DFF"/>
    <w:rsid w:val="00A4517D"/>
    <w:rsid w:val="00A52B38"/>
    <w:rsid w:val="00A565EA"/>
    <w:rsid w:val="00A60244"/>
    <w:rsid w:val="00A64EED"/>
    <w:rsid w:val="00A65928"/>
    <w:rsid w:val="00A73623"/>
    <w:rsid w:val="00A76200"/>
    <w:rsid w:val="00A7777B"/>
    <w:rsid w:val="00A82020"/>
    <w:rsid w:val="00A82BA6"/>
    <w:rsid w:val="00A847C0"/>
    <w:rsid w:val="00A86B75"/>
    <w:rsid w:val="00A87E07"/>
    <w:rsid w:val="00A93A1D"/>
    <w:rsid w:val="00A9470A"/>
    <w:rsid w:val="00A95413"/>
    <w:rsid w:val="00AA2D43"/>
    <w:rsid w:val="00AA62F0"/>
    <w:rsid w:val="00AB1872"/>
    <w:rsid w:val="00AB2DBC"/>
    <w:rsid w:val="00AB7936"/>
    <w:rsid w:val="00AC43E0"/>
    <w:rsid w:val="00AD31EE"/>
    <w:rsid w:val="00AE69D5"/>
    <w:rsid w:val="00AE7A25"/>
    <w:rsid w:val="00AE7B71"/>
    <w:rsid w:val="00AF2FE4"/>
    <w:rsid w:val="00AF32A1"/>
    <w:rsid w:val="00B00C6A"/>
    <w:rsid w:val="00B0156A"/>
    <w:rsid w:val="00B072F0"/>
    <w:rsid w:val="00B138FC"/>
    <w:rsid w:val="00B15F2C"/>
    <w:rsid w:val="00B16B53"/>
    <w:rsid w:val="00B25279"/>
    <w:rsid w:val="00B332F1"/>
    <w:rsid w:val="00B41366"/>
    <w:rsid w:val="00B42FB1"/>
    <w:rsid w:val="00B44F66"/>
    <w:rsid w:val="00B47680"/>
    <w:rsid w:val="00B53403"/>
    <w:rsid w:val="00B62D66"/>
    <w:rsid w:val="00B66273"/>
    <w:rsid w:val="00B7055D"/>
    <w:rsid w:val="00B70A71"/>
    <w:rsid w:val="00B74231"/>
    <w:rsid w:val="00B828EC"/>
    <w:rsid w:val="00B85C5E"/>
    <w:rsid w:val="00B87492"/>
    <w:rsid w:val="00B90C5F"/>
    <w:rsid w:val="00B91948"/>
    <w:rsid w:val="00B92EF3"/>
    <w:rsid w:val="00B93478"/>
    <w:rsid w:val="00B93D84"/>
    <w:rsid w:val="00BA19BE"/>
    <w:rsid w:val="00BA2405"/>
    <w:rsid w:val="00BA585C"/>
    <w:rsid w:val="00BA6040"/>
    <w:rsid w:val="00BA6B90"/>
    <w:rsid w:val="00BB04BC"/>
    <w:rsid w:val="00BB50F5"/>
    <w:rsid w:val="00BB6CA7"/>
    <w:rsid w:val="00BB7937"/>
    <w:rsid w:val="00BC08FC"/>
    <w:rsid w:val="00BC38EF"/>
    <w:rsid w:val="00BD1B75"/>
    <w:rsid w:val="00BD6C1E"/>
    <w:rsid w:val="00BE2576"/>
    <w:rsid w:val="00BF1B12"/>
    <w:rsid w:val="00BF3C9D"/>
    <w:rsid w:val="00BF5A24"/>
    <w:rsid w:val="00C0562B"/>
    <w:rsid w:val="00C05776"/>
    <w:rsid w:val="00C05E31"/>
    <w:rsid w:val="00C14B97"/>
    <w:rsid w:val="00C20A12"/>
    <w:rsid w:val="00C24FA1"/>
    <w:rsid w:val="00C25740"/>
    <w:rsid w:val="00C25FD5"/>
    <w:rsid w:val="00C33F20"/>
    <w:rsid w:val="00C36573"/>
    <w:rsid w:val="00C40B01"/>
    <w:rsid w:val="00C44A3F"/>
    <w:rsid w:val="00C46E45"/>
    <w:rsid w:val="00C5685D"/>
    <w:rsid w:val="00C613B9"/>
    <w:rsid w:val="00C614EC"/>
    <w:rsid w:val="00C61E89"/>
    <w:rsid w:val="00C63012"/>
    <w:rsid w:val="00C63928"/>
    <w:rsid w:val="00C6394B"/>
    <w:rsid w:val="00C712B1"/>
    <w:rsid w:val="00C75961"/>
    <w:rsid w:val="00C835D1"/>
    <w:rsid w:val="00C83BAF"/>
    <w:rsid w:val="00C86B1F"/>
    <w:rsid w:val="00C92378"/>
    <w:rsid w:val="00C9537F"/>
    <w:rsid w:val="00C966BA"/>
    <w:rsid w:val="00C9679C"/>
    <w:rsid w:val="00CA048C"/>
    <w:rsid w:val="00CA101C"/>
    <w:rsid w:val="00CB5000"/>
    <w:rsid w:val="00CB694E"/>
    <w:rsid w:val="00CC4D62"/>
    <w:rsid w:val="00CC6746"/>
    <w:rsid w:val="00CE2927"/>
    <w:rsid w:val="00CE4F8F"/>
    <w:rsid w:val="00CE6559"/>
    <w:rsid w:val="00CF1FFE"/>
    <w:rsid w:val="00CF5447"/>
    <w:rsid w:val="00CF61BC"/>
    <w:rsid w:val="00CF7261"/>
    <w:rsid w:val="00CF757A"/>
    <w:rsid w:val="00D03568"/>
    <w:rsid w:val="00D14888"/>
    <w:rsid w:val="00D22227"/>
    <w:rsid w:val="00D2372E"/>
    <w:rsid w:val="00D23D23"/>
    <w:rsid w:val="00D261F5"/>
    <w:rsid w:val="00D277BC"/>
    <w:rsid w:val="00D30263"/>
    <w:rsid w:val="00D34430"/>
    <w:rsid w:val="00D367B2"/>
    <w:rsid w:val="00D37127"/>
    <w:rsid w:val="00D378C2"/>
    <w:rsid w:val="00D40818"/>
    <w:rsid w:val="00D43FAB"/>
    <w:rsid w:val="00D51180"/>
    <w:rsid w:val="00D52700"/>
    <w:rsid w:val="00D538B2"/>
    <w:rsid w:val="00D55CB7"/>
    <w:rsid w:val="00D633A5"/>
    <w:rsid w:val="00D660CB"/>
    <w:rsid w:val="00D7027A"/>
    <w:rsid w:val="00D70745"/>
    <w:rsid w:val="00D72674"/>
    <w:rsid w:val="00D75C7C"/>
    <w:rsid w:val="00D77A63"/>
    <w:rsid w:val="00D82710"/>
    <w:rsid w:val="00D82F97"/>
    <w:rsid w:val="00D86D01"/>
    <w:rsid w:val="00D872CE"/>
    <w:rsid w:val="00D90F65"/>
    <w:rsid w:val="00D92A6D"/>
    <w:rsid w:val="00D96398"/>
    <w:rsid w:val="00DA222C"/>
    <w:rsid w:val="00DA492D"/>
    <w:rsid w:val="00DB10F8"/>
    <w:rsid w:val="00DC177C"/>
    <w:rsid w:val="00DC27FF"/>
    <w:rsid w:val="00DD2300"/>
    <w:rsid w:val="00DD2CC1"/>
    <w:rsid w:val="00DE1B10"/>
    <w:rsid w:val="00DE30E0"/>
    <w:rsid w:val="00DF1897"/>
    <w:rsid w:val="00DF1F88"/>
    <w:rsid w:val="00DF3593"/>
    <w:rsid w:val="00DF3D1C"/>
    <w:rsid w:val="00E04ACC"/>
    <w:rsid w:val="00E07C18"/>
    <w:rsid w:val="00E11059"/>
    <w:rsid w:val="00E13500"/>
    <w:rsid w:val="00E1431B"/>
    <w:rsid w:val="00E20FB6"/>
    <w:rsid w:val="00E23731"/>
    <w:rsid w:val="00E25DFD"/>
    <w:rsid w:val="00E32AF2"/>
    <w:rsid w:val="00E45363"/>
    <w:rsid w:val="00E45AE3"/>
    <w:rsid w:val="00E5010B"/>
    <w:rsid w:val="00E51E1F"/>
    <w:rsid w:val="00E54041"/>
    <w:rsid w:val="00E54056"/>
    <w:rsid w:val="00E549F6"/>
    <w:rsid w:val="00E56325"/>
    <w:rsid w:val="00E56E14"/>
    <w:rsid w:val="00E61F77"/>
    <w:rsid w:val="00E62193"/>
    <w:rsid w:val="00E64FA8"/>
    <w:rsid w:val="00E776F1"/>
    <w:rsid w:val="00E837E3"/>
    <w:rsid w:val="00E849CF"/>
    <w:rsid w:val="00E86FF9"/>
    <w:rsid w:val="00E90D18"/>
    <w:rsid w:val="00E9304C"/>
    <w:rsid w:val="00E95468"/>
    <w:rsid w:val="00EA2C9A"/>
    <w:rsid w:val="00EA4BF3"/>
    <w:rsid w:val="00EA518D"/>
    <w:rsid w:val="00EB0351"/>
    <w:rsid w:val="00EB140C"/>
    <w:rsid w:val="00EB238D"/>
    <w:rsid w:val="00EC0CB7"/>
    <w:rsid w:val="00EC1E9C"/>
    <w:rsid w:val="00EC4323"/>
    <w:rsid w:val="00EC490F"/>
    <w:rsid w:val="00EC6DC9"/>
    <w:rsid w:val="00ED2858"/>
    <w:rsid w:val="00ED35A7"/>
    <w:rsid w:val="00ED35D9"/>
    <w:rsid w:val="00ED4CAF"/>
    <w:rsid w:val="00EE01AE"/>
    <w:rsid w:val="00EE1A35"/>
    <w:rsid w:val="00EE71BD"/>
    <w:rsid w:val="00EF1469"/>
    <w:rsid w:val="00F006D9"/>
    <w:rsid w:val="00F03EF3"/>
    <w:rsid w:val="00F0460A"/>
    <w:rsid w:val="00F07835"/>
    <w:rsid w:val="00F10D02"/>
    <w:rsid w:val="00F12202"/>
    <w:rsid w:val="00F16277"/>
    <w:rsid w:val="00F169E4"/>
    <w:rsid w:val="00F23987"/>
    <w:rsid w:val="00F315E0"/>
    <w:rsid w:val="00F35098"/>
    <w:rsid w:val="00F44216"/>
    <w:rsid w:val="00F45FE5"/>
    <w:rsid w:val="00F5060F"/>
    <w:rsid w:val="00F511BB"/>
    <w:rsid w:val="00F51C8A"/>
    <w:rsid w:val="00F61149"/>
    <w:rsid w:val="00F63155"/>
    <w:rsid w:val="00F63877"/>
    <w:rsid w:val="00F64EA6"/>
    <w:rsid w:val="00F66AE8"/>
    <w:rsid w:val="00F705A1"/>
    <w:rsid w:val="00F74A7A"/>
    <w:rsid w:val="00F80BA9"/>
    <w:rsid w:val="00F848D4"/>
    <w:rsid w:val="00F900F0"/>
    <w:rsid w:val="00F949FB"/>
    <w:rsid w:val="00FA64E0"/>
    <w:rsid w:val="00FB03DB"/>
    <w:rsid w:val="00FB2454"/>
    <w:rsid w:val="00FB63F6"/>
    <w:rsid w:val="00FB6576"/>
    <w:rsid w:val="00FB657A"/>
    <w:rsid w:val="00FC19DF"/>
    <w:rsid w:val="00FC5B86"/>
    <w:rsid w:val="00FE3937"/>
    <w:rsid w:val="00FE565A"/>
    <w:rsid w:val="00FF0531"/>
    <w:rsid w:val="00FF0534"/>
    <w:rsid w:val="00FF3C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24B3CD8"/>
  <w15:docId w15:val="{71E90C9B-ED05-42F1-BE92-4756EC87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2B64"/>
    <w:rPr>
      <w:color w:val="00000A"/>
      <w:sz w:val="24"/>
      <w:szCs w:val="24"/>
    </w:rPr>
  </w:style>
  <w:style w:type="paragraph" w:styleId="Nadpis1">
    <w:name w:val="heading 1"/>
    <w:basedOn w:val="Normln"/>
    <w:next w:val="Normln"/>
    <w:link w:val="Nadpis1Char1"/>
    <w:qFormat/>
    <w:rsid w:val="00E135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4B2C56"/>
    <w:pPr>
      <w:keepNext/>
      <w:numPr>
        <w:ilvl w:val="1"/>
        <w:numId w:val="6"/>
      </w:numPr>
      <w:suppressAutoHyphens/>
      <w:outlineLvl w:val="1"/>
    </w:pPr>
    <w:rPr>
      <w:rFonts w:ascii="Arial" w:hAnsi="Arial"/>
      <w:b/>
      <w:bCs/>
      <w:iCs/>
      <w:color w:val="auto"/>
      <w:szCs w:val="28"/>
      <w:u w:val="single"/>
      <w:lang w:eastAsia="zh-CN"/>
    </w:rPr>
  </w:style>
  <w:style w:type="paragraph" w:styleId="Nadpis3">
    <w:name w:val="heading 3"/>
    <w:basedOn w:val="Normln"/>
    <w:next w:val="Normln"/>
    <w:link w:val="Nadpis3Char"/>
    <w:qFormat/>
    <w:rsid w:val="004B2C56"/>
    <w:pPr>
      <w:keepNext/>
      <w:numPr>
        <w:ilvl w:val="2"/>
        <w:numId w:val="6"/>
      </w:numPr>
      <w:suppressAutoHyphens/>
      <w:outlineLvl w:val="2"/>
    </w:pPr>
    <w:rPr>
      <w:rFonts w:ascii="Arial" w:hAnsi="Arial"/>
      <w:b/>
      <w:bCs/>
      <w:color w:val="auto"/>
      <w:sz w:val="22"/>
      <w:szCs w:val="26"/>
      <w:lang w:eastAsia="zh-CN"/>
    </w:rPr>
  </w:style>
  <w:style w:type="paragraph" w:styleId="Nadpis4">
    <w:name w:val="heading 4"/>
    <w:basedOn w:val="Normln"/>
    <w:next w:val="Normln"/>
    <w:qFormat/>
    <w:rsid w:val="004B2C56"/>
    <w:pPr>
      <w:keepNext/>
      <w:numPr>
        <w:ilvl w:val="3"/>
        <w:numId w:val="6"/>
      </w:numPr>
      <w:suppressAutoHyphens/>
      <w:spacing w:before="240" w:after="60"/>
      <w:outlineLvl w:val="3"/>
    </w:pPr>
    <w:rPr>
      <w:rFonts w:ascii="Calibri" w:hAnsi="Calibri"/>
      <w:b/>
      <w:bCs/>
      <w:color w:val="auto"/>
      <w:sz w:val="28"/>
      <w:szCs w:val="28"/>
      <w:lang w:eastAsia="zh-CN"/>
    </w:rPr>
  </w:style>
  <w:style w:type="paragraph" w:styleId="Nadpis5">
    <w:name w:val="heading 5"/>
    <w:basedOn w:val="Normln"/>
    <w:next w:val="Normln"/>
    <w:link w:val="Nadpis5Char"/>
    <w:qFormat/>
    <w:rsid w:val="004B2C56"/>
    <w:pPr>
      <w:numPr>
        <w:ilvl w:val="4"/>
        <w:numId w:val="6"/>
      </w:numPr>
      <w:suppressAutoHyphens/>
      <w:spacing w:before="240" w:after="60"/>
      <w:outlineLvl w:val="4"/>
    </w:pPr>
    <w:rPr>
      <w:rFonts w:ascii="Calibri" w:hAnsi="Calibri"/>
      <w:b/>
      <w:bCs/>
      <w:i/>
      <w:iCs/>
      <w:color w:val="auto"/>
      <w:sz w:val="26"/>
      <w:szCs w:val="26"/>
      <w:lang w:eastAsia="zh-CN"/>
    </w:rPr>
  </w:style>
  <w:style w:type="paragraph" w:styleId="Nadpis6">
    <w:name w:val="heading 6"/>
    <w:basedOn w:val="Normln"/>
    <w:next w:val="Normln"/>
    <w:qFormat/>
    <w:rsid w:val="004B2C56"/>
    <w:pPr>
      <w:numPr>
        <w:ilvl w:val="5"/>
        <w:numId w:val="6"/>
      </w:numPr>
      <w:suppressAutoHyphens/>
      <w:spacing w:before="240" w:after="60"/>
      <w:outlineLvl w:val="5"/>
    </w:pPr>
    <w:rPr>
      <w:rFonts w:ascii="Calibri" w:hAnsi="Calibri"/>
      <w:b/>
      <w:bCs/>
      <w:color w:val="auto"/>
      <w:sz w:val="22"/>
      <w:szCs w:val="22"/>
      <w:lang w:eastAsia="zh-CN"/>
    </w:rPr>
  </w:style>
  <w:style w:type="paragraph" w:styleId="Nadpis7">
    <w:name w:val="heading 7"/>
    <w:basedOn w:val="Normln"/>
    <w:next w:val="Normln"/>
    <w:qFormat/>
    <w:rsid w:val="004B2C56"/>
    <w:pPr>
      <w:numPr>
        <w:ilvl w:val="6"/>
        <w:numId w:val="6"/>
      </w:numPr>
      <w:suppressAutoHyphens/>
      <w:spacing w:before="240" w:after="60"/>
      <w:outlineLvl w:val="6"/>
    </w:pPr>
    <w:rPr>
      <w:rFonts w:ascii="Calibri" w:hAnsi="Calibri"/>
      <w:color w:val="auto"/>
      <w:lang w:eastAsia="zh-CN"/>
    </w:rPr>
  </w:style>
  <w:style w:type="paragraph" w:styleId="Nadpis8">
    <w:name w:val="heading 8"/>
    <w:basedOn w:val="Normln"/>
    <w:next w:val="Normln"/>
    <w:qFormat/>
    <w:rsid w:val="004B2C56"/>
    <w:pPr>
      <w:numPr>
        <w:ilvl w:val="7"/>
        <w:numId w:val="6"/>
      </w:numPr>
      <w:suppressAutoHyphens/>
      <w:spacing w:before="240" w:after="60"/>
      <w:outlineLvl w:val="7"/>
    </w:pPr>
    <w:rPr>
      <w:rFonts w:ascii="Calibri" w:hAnsi="Calibri"/>
      <w:i/>
      <w:iCs/>
      <w:color w:val="auto"/>
      <w:lang w:eastAsia="zh-CN"/>
    </w:rPr>
  </w:style>
  <w:style w:type="paragraph" w:styleId="Nadpis9">
    <w:name w:val="heading 9"/>
    <w:basedOn w:val="Normln"/>
    <w:next w:val="Normln"/>
    <w:qFormat/>
    <w:rsid w:val="004B2C56"/>
    <w:pPr>
      <w:numPr>
        <w:ilvl w:val="8"/>
        <w:numId w:val="6"/>
      </w:numPr>
      <w:suppressAutoHyphens/>
      <w:spacing w:before="240" w:after="60"/>
      <w:outlineLvl w:val="8"/>
    </w:pPr>
    <w:rPr>
      <w:rFonts w:ascii="Cambria" w:hAnsi="Cambria"/>
      <w:color w:val="auto"/>
      <w:sz w:val="22"/>
      <w:szCs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link w:val="Nadpis1Char"/>
    <w:autoRedefine/>
    <w:qFormat/>
    <w:rsid w:val="00061C4C"/>
    <w:pPr>
      <w:jc w:val="both"/>
      <w:outlineLvl w:val="0"/>
    </w:pPr>
    <w:rPr>
      <w:rFonts w:ascii="Arial" w:hAnsi="Arial" w:cs="Arial"/>
      <w:b/>
      <w:bCs/>
      <w:lang w:eastAsia="ar-SA"/>
    </w:rPr>
  </w:style>
  <w:style w:type="paragraph" w:customStyle="1" w:styleId="Nadpis21">
    <w:name w:val="Nadpis 21"/>
    <w:basedOn w:val="Normln"/>
    <w:autoRedefine/>
    <w:qFormat/>
    <w:rsid w:val="00D72674"/>
    <w:pPr>
      <w:tabs>
        <w:tab w:val="left" w:pos="851"/>
      </w:tabs>
      <w:suppressAutoHyphens/>
      <w:ind w:left="567" w:hanging="567"/>
    </w:pPr>
    <w:rPr>
      <w:rFonts w:ascii="Arial" w:hAnsi="Arial"/>
      <w:b/>
      <w:color w:val="000000"/>
      <w:szCs w:val="22"/>
      <w:u w:val="single"/>
      <w:lang w:eastAsia="ar-SA"/>
    </w:rPr>
  </w:style>
  <w:style w:type="paragraph" w:customStyle="1" w:styleId="Nadpis31">
    <w:name w:val="Nadpis 31"/>
    <w:basedOn w:val="Normln"/>
    <w:autoRedefine/>
    <w:qFormat/>
    <w:rsid w:val="00596EA1"/>
    <w:pPr>
      <w:keepNext/>
      <w:ind w:left="720" w:hanging="720"/>
      <w:outlineLvl w:val="2"/>
    </w:pPr>
    <w:rPr>
      <w:rFonts w:ascii="Arial" w:hAnsi="Arial" w:cs="Arial"/>
      <w:b/>
      <w:bCs/>
      <w:color w:val="000000"/>
      <w:sz w:val="22"/>
      <w:szCs w:val="22"/>
    </w:rPr>
  </w:style>
  <w:style w:type="paragraph" w:customStyle="1" w:styleId="Nadpis41">
    <w:name w:val="Nadpis 41"/>
    <w:basedOn w:val="Normln"/>
    <w:link w:val="Nadpis4Char"/>
    <w:unhideWhenUsed/>
    <w:qFormat/>
    <w:rsid w:val="00ED050C"/>
    <w:pPr>
      <w:keepNext/>
      <w:spacing w:before="240" w:after="60"/>
      <w:outlineLvl w:val="3"/>
    </w:pPr>
    <w:rPr>
      <w:rFonts w:ascii="Calibri" w:hAnsi="Calibri"/>
      <w:b/>
      <w:bCs/>
      <w:sz w:val="28"/>
      <w:szCs w:val="28"/>
    </w:rPr>
  </w:style>
  <w:style w:type="paragraph" w:customStyle="1" w:styleId="Nadpis51">
    <w:name w:val="Nadpis 51"/>
    <w:basedOn w:val="Normln"/>
    <w:qFormat/>
    <w:rsid w:val="00D77C22"/>
    <w:pPr>
      <w:spacing w:before="240" w:after="60"/>
      <w:outlineLvl w:val="4"/>
    </w:pPr>
    <w:rPr>
      <w:b/>
      <w:bCs/>
      <w:i/>
      <w:iCs/>
      <w:sz w:val="26"/>
      <w:szCs w:val="26"/>
    </w:rPr>
  </w:style>
  <w:style w:type="paragraph" w:customStyle="1" w:styleId="Nadpis61">
    <w:name w:val="Nadpis 61"/>
    <w:basedOn w:val="Normln"/>
    <w:link w:val="Nadpis6Char"/>
    <w:unhideWhenUsed/>
    <w:qFormat/>
    <w:rsid w:val="00ED050C"/>
    <w:pPr>
      <w:spacing w:before="240" w:after="60"/>
      <w:outlineLvl w:val="5"/>
    </w:pPr>
    <w:rPr>
      <w:rFonts w:ascii="Calibri" w:hAnsi="Calibri"/>
      <w:b/>
      <w:bCs/>
      <w:sz w:val="22"/>
      <w:szCs w:val="22"/>
    </w:rPr>
  </w:style>
  <w:style w:type="paragraph" w:customStyle="1" w:styleId="Nadpis71">
    <w:name w:val="Nadpis 71"/>
    <w:basedOn w:val="Normln"/>
    <w:link w:val="Nadpis7Char"/>
    <w:unhideWhenUsed/>
    <w:qFormat/>
    <w:rsid w:val="00ED050C"/>
    <w:pPr>
      <w:spacing w:before="240" w:after="60"/>
      <w:outlineLvl w:val="6"/>
    </w:pPr>
    <w:rPr>
      <w:rFonts w:ascii="Calibri" w:hAnsi="Calibri"/>
    </w:rPr>
  </w:style>
  <w:style w:type="paragraph" w:customStyle="1" w:styleId="Nadpis81">
    <w:name w:val="Nadpis 81"/>
    <w:basedOn w:val="Normln"/>
    <w:link w:val="Nadpis8Char"/>
    <w:unhideWhenUsed/>
    <w:qFormat/>
    <w:rsid w:val="00ED050C"/>
    <w:pPr>
      <w:spacing w:before="240" w:after="60"/>
      <w:outlineLvl w:val="7"/>
    </w:pPr>
    <w:rPr>
      <w:rFonts w:ascii="Calibri" w:hAnsi="Calibri"/>
      <w:i/>
      <w:iCs/>
    </w:rPr>
  </w:style>
  <w:style w:type="paragraph" w:customStyle="1" w:styleId="Nadpis91">
    <w:name w:val="Nadpis 91"/>
    <w:basedOn w:val="Normln"/>
    <w:link w:val="Nadpis9Char"/>
    <w:unhideWhenUsed/>
    <w:qFormat/>
    <w:rsid w:val="00ED050C"/>
    <w:pPr>
      <w:spacing w:before="240" w:after="60"/>
      <w:outlineLvl w:val="8"/>
    </w:pPr>
    <w:rPr>
      <w:rFonts w:ascii="Cambria" w:hAnsi="Cambria"/>
      <w:sz w:val="22"/>
      <w:szCs w:val="22"/>
    </w:rPr>
  </w:style>
  <w:style w:type="character" w:customStyle="1" w:styleId="Internetovodkaz">
    <w:name w:val="Internetový odkaz"/>
    <w:uiPriority w:val="99"/>
    <w:rsid w:val="00D77C22"/>
    <w:rPr>
      <w:color w:val="0000FF"/>
      <w:u w:val="single"/>
    </w:rPr>
  </w:style>
  <w:style w:type="character" w:styleId="Odkaznakoment">
    <w:name w:val="annotation reference"/>
    <w:uiPriority w:val="99"/>
    <w:qFormat/>
    <w:rsid w:val="00EA7995"/>
    <w:rPr>
      <w:sz w:val="16"/>
      <w:szCs w:val="16"/>
    </w:rPr>
  </w:style>
  <w:style w:type="character" w:customStyle="1" w:styleId="OdstavecChar">
    <w:name w:val="Odstavec Char"/>
    <w:link w:val="Odstavec"/>
    <w:qFormat/>
    <w:rsid w:val="00B40215"/>
    <w:rPr>
      <w:rFonts w:ascii="Arial" w:hAnsi="Arial"/>
      <w:sz w:val="22"/>
      <w:szCs w:val="22"/>
    </w:rPr>
  </w:style>
  <w:style w:type="character" w:customStyle="1" w:styleId="TextkomenteChar">
    <w:name w:val="Text komentáře Char"/>
    <w:link w:val="Textkomente"/>
    <w:uiPriority w:val="99"/>
    <w:qFormat/>
    <w:rsid w:val="0062396B"/>
  </w:style>
  <w:style w:type="character" w:customStyle="1" w:styleId="st1">
    <w:name w:val="st1"/>
    <w:basedOn w:val="Standardnpsmoodstavce"/>
    <w:qFormat/>
    <w:rsid w:val="00B47A9C"/>
  </w:style>
  <w:style w:type="character" w:customStyle="1" w:styleId="ZkladntextChar">
    <w:name w:val="Základní text Char"/>
    <w:link w:val="Zkladntext"/>
    <w:qFormat/>
    <w:locked/>
    <w:rsid w:val="00816B21"/>
    <w:rPr>
      <w:b/>
      <w:sz w:val="28"/>
      <w:u w:val="single"/>
    </w:rPr>
  </w:style>
  <w:style w:type="character" w:customStyle="1" w:styleId="skypepnhtextspan">
    <w:name w:val="skype_pnh_text_span"/>
    <w:basedOn w:val="Standardnpsmoodstavce"/>
    <w:qFormat/>
    <w:rsid w:val="00901C60"/>
  </w:style>
  <w:style w:type="character" w:customStyle="1" w:styleId="skypepnhrightspan">
    <w:name w:val="skype_pnh_right_span"/>
    <w:basedOn w:val="Standardnpsmoodstavce"/>
    <w:qFormat/>
    <w:rsid w:val="00901C60"/>
  </w:style>
  <w:style w:type="character" w:customStyle="1" w:styleId="Zkladntextodsazen2Char">
    <w:name w:val="Základní text odsazený 2 Char"/>
    <w:link w:val="Zkladntextodsazen2"/>
    <w:uiPriority w:val="99"/>
    <w:qFormat/>
    <w:rsid w:val="00813BAC"/>
    <w:rPr>
      <w:sz w:val="24"/>
      <w:szCs w:val="24"/>
    </w:rPr>
  </w:style>
  <w:style w:type="character" w:customStyle="1" w:styleId="ZpatChar">
    <w:name w:val="Zápatí Char"/>
    <w:link w:val="Zpat1"/>
    <w:qFormat/>
    <w:rsid w:val="000B6790"/>
    <w:rPr>
      <w:sz w:val="24"/>
      <w:szCs w:val="24"/>
    </w:rPr>
  </w:style>
  <w:style w:type="character" w:styleId="slostrnky">
    <w:name w:val="page number"/>
    <w:qFormat/>
    <w:rsid w:val="006764AC"/>
  </w:style>
  <w:style w:type="character" w:customStyle="1" w:styleId="Nadpis4Char">
    <w:name w:val="Nadpis 4 Char"/>
    <w:link w:val="Nadpis41"/>
    <w:qFormat/>
    <w:rsid w:val="00ED050C"/>
    <w:rPr>
      <w:rFonts w:ascii="Calibri" w:hAnsi="Calibri"/>
      <w:b/>
      <w:bCs/>
      <w:sz w:val="28"/>
      <w:szCs w:val="28"/>
    </w:rPr>
  </w:style>
  <w:style w:type="character" w:customStyle="1" w:styleId="Nadpis6Char">
    <w:name w:val="Nadpis 6 Char"/>
    <w:link w:val="Nadpis61"/>
    <w:qFormat/>
    <w:rsid w:val="00ED050C"/>
    <w:rPr>
      <w:rFonts w:ascii="Calibri" w:hAnsi="Calibri"/>
      <w:b/>
      <w:bCs/>
      <w:sz w:val="22"/>
      <w:szCs w:val="22"/>
    </w:rPr>
  </w:style>
  <w:style w:type="character" w:customStyle="1" w:styleId="Nadpis7Char">
    <w:name w:val="Nadpis 7 Char"/>
    <w:link w:val="Nadpis71"/>
    <w:qFormat/>
    <w:rsid w:val="00ED050C"/>
    <w:rPr>
      <w:rFonts w:ascii="Calibri" w:hAnsi="Calibri"/>
      <w:sz w:val="24"/>
      <w:szCs w:val="24"/>
    </w:rPr>
  </w:style>
  <w:style w:type="character" w:customStyle="1" w:styleId="Nadpis8Char">
    <w:name w:val="Nadpis 8 Char"/>
    <w:link w:val="Nadpis81"/>
    <w:qFormat/>
    <w:rsid w:val="00ED050C"/>
    <w:rPr>
      <w:rFonts w:ascii="Calibri" w:hAnsi="Calibri"/>
      <w:i/>
      <w:iCs/>
      <w:sz w:val="24"/>
      <w:szCs w:val="24"/>
    </w:rPr>
  </w:style>
  <w:style w:type="character" w:customStyle="1" w:styleId="Nadpis9Char">
    <w:name w:val="Nadpis 9 Char"/>
    <w:link w:val="Nadpis91"/>
    <w:qFormat/>
    <w:rsid w:val="00ED050C"/>
    <w:rPr>
      <w:rFonts w:ascii="Cambria" w:hAnsi="Cambria"/>
      <w:sz w:val="22"/>
      <w:szCs w:val="22"/>
    </w:rPr>
  </w:style>
  <w:style w:type="character" w:customStyle="1" w:styleId="Nadpis1Char">
    <w:name w:val="Nadpis 1 Char"/>
    <w:link w:val="Nadpis11"/>
    <w:qFormat/>
    <w:rsid w:val="00061C4C"/>
    <w:rPr>
      <w:rFonts w:ascii="Arial" w:hAnsi="Arial" w:cs="Arial"/>
      <w:b/>
      <w:bCs/>
      <w:sz w:val="24"/>
      <w:szCs w:val="24"/>
      <w:lang w:eastAsia="ar-SA"/>
    </w:rPr>
  </w:style>
  <w:style w:type="character" w:customStyle="1" w:styleId="BezmezerChar">
    <w:name w:val="Bez mezer Char"/>
    <w:link w:val="Bezmezer"/>
    <w:qFormat/>
    <w:rsid w:val="00147BFC"/>
    <w:rPr>
      <w:rFonts w:ascii="Calibri" w:eastAsia="Calibri" w:hAnsi="Calibri"/>
      <w:sz w:val="22"/>
      <w:szCs w:val="22"/>
      <w:lang w:eastAsia="en-US"/>
    </w:rPr>
  </w:style>
  <w:style w:type="character" w:customStyle="1" w:styleId="NzevChar">
    <w:name w:val="Název Char"/>
    <w:basedOn w:val="Standardnpsmoodstavce"/>
    <w:link w:val="Nzev"/>
    <w:qFormat/>
    <w:rsid w:val="005B4707"/>
    <w:rPr>
      <w:rFonts w:asciiTheme="majorHAnsi" w:eastAsiaTheme="majorEastAsia" w:hAnsiTheme="majorHAnsi" w:cstheme="majorBidi"/>
      <w:color w:val="17365D" w:themeColor="text2" w:themeShade="BF"/>
      <w:spacing w:val="5"/>
      <w:sz w:val="52"/>
      <w:szCs w:val="52"/>
    </w:rPr>
  </w:style>
  <w:style w:type="character" w:customStyle="1" w:styleId="Internetlink">
    <w:name w:val="Internet link"/>
    <w:qFormat/>
    <w:rsid w:val="002F52BA"/>
    <w:rPr>
      <w:color w:val="0000FF"/>
      <w:u w:val="single"/>
    </w:rPr>
  </w:style>
  <w:style w:type="character" w:customStyle="1" w:styleId="ListLabel1">
    <w:name w:val="ListLabel 1"/>
    <w:qFormat/>
    <w:rsid w:val="002F52BA"/>
    <w:rPr>
      <w:rFonts w:cs="Courier New"/>
    </w:rPr>
  </w:style>
  <w:style w:type="character" w:customStyle="1" w:styleId="ListLabel2">
    <w:name w:val="ListLabel 2"/>
    <w:qFormat/>
    <w:rsid w:val="002F52BA"/>
    <w:rPr>
      <w:rFonts w:cs="Courier New"/>
    </w:rPr>
  </w:style>
  <w:style w:type="character" w:customStyle="1" w:styleId="ListLabel3">
    <w:name w:val="ListLabel 3"/>
    <w:qFormat/>
    <w:rsid w:val="002F52BA"/>
    <w:rPr>
      <w:rFonts w:cs="Courier New"/>
    </w:rPr>
  </w:style>
  <w:style w:type="character" w:customStyle="1" w:styleId="ListLabel4">
    <w:name w:val="ListLabel 4"/>
    <w:qFormat/>
    <w:rsid w:val="002F52BA"/>
    <w:rPr>
      <w:rFonts w:cs="Courier New"/>
    </w:rPr>
  </w:style>
  <w:style w:type="character" w:customStyle="1" w:styleId="ListLabel5">
    <w:name w:val="ListLabel 5"/>
    <w:qFormat/>
    <w:rsid w:val="002F52BA"/>
    <w:rPr>
      <w:rFonts w:cs="Courier New"/>
    </w:rPr>
  </w:style>
  <w:style w:type="character" w:customStyle="1" w:styleId="ListLabel6">
    <w:name w:val="ListLabel 6"/>
    <w:qFormat/>
    <w:rsid w:val="002F52BA"/>
    <w:rPr>
      <w:rFonts w:cs="Courier New"/>
    </w:rPr>
  </w:style>
  <w:style w:type="character" w:customStyle="1" w:styleId="ListLabel7">
    <w:name w:val="ListLabel 7"/>
    <w:qFormat/>
    <w:rsid w:val="002F52BA"/>
    <w:rPr>
      <w:rFonts w:cs="Courier New"/>
    </w:rPr>
  </w:style>
  <w:style w:type="character" w:customStyle="1" w:styleId="ListLabel8">
    <w:name w:val="ListLabel 8"/>
    <w:qFormat/>
    <w:rsid w:val="002F52BA"/>
    <w:rPr>
      <w:rFonts w:cs="Courier New"/>
    </w:rPr>
  </w:style>
  <w:style w:type="character" w:customStyle="1" w:styleId="ListLabel9">
    <w:name w:val="ListLabel 9"/>
    <w:qFormat/>
    <w:rsid w:val="002F52BA"/>
    <w:rPr>
      <w:rFonts w:cs="Courier New"/>
    </w:rPr>
  </w:style>
  <w:style w:type="character" w:customStyle="1" w:styleId="ListLabel10">
    <w:name w:val="ListLabel 10"/>
    <w:qFormat/>
    <w:rsid w:val="002F52BA"/>
    <w:rPr>
      <w:rFonts w:cs="Courier New"/>
    </w:rPr>
  </w:style>
  <w:style w:type="character" w:customStyle="1" w:styleId="ListLabel11">
    <w:name w:val="ListLabel 11"/>
    <w:qFormat/>
    <w:rsid w:val="002F52BA"/>
    <w:rPr>
      <w:rFonts w:cs="Courier New"/>
    </w:rPr>
  </w:style>
  <w:style w:type="character" w:customStyle="1" w:styleId="ListLabel12">
    <w:name w:val="ListLabel 12"/>
    <w:qFormat/>
    <w:rsid w:val="002F52BA"/>
    <w:rPr>
      <w:rFonts w:cs="Courier New"/>
    </w:rPr>
  </w:style>
  <w:style w:type="character" w:customStyle="1" w:styleId="ListLabel13">
    <w:name w:val="ListLabel 13"/>
    <w:qFormat/>
    <w:rsid w:val="002F52BA"/>
    <w:rPr>
      <w:rFonts w:cs="Courier New"/>
    </w:rPr>
  </w:style>
  <w:style w:type="character" w:customStyle="1" w:styleId="ListLabel14">
    <w:name w:val="ListLabel 14"/>
    <w:qFormat/>
    <w:rsid w:val="002F52BA"/>
    <w:rPr>
      <w:rFonts w:cs="Courier New"/>
    </w:rPr>
  </w:style>
  <w:style w:type="character" w:customStyle="1" w:styleId="ListLabel15">
    <w:name w:val="ListLabel 15"/>
    <w:qFormat/>
    <w:rsid w:val="002F52BA"/>
    <w:rPr>
      <w:rFonts w:cs="Courier New"/>
    </w:rPr>
  </w:style>
  <w:style w:type="character" w:customStyle="1" w:styleId="ListLabel16">
    <w:name w:val="ListLabel 16"/>
    <w:qFormat/>
    <w:rsid w:val="002F52BA"/>
    <w:rPr>
      <w:rFonts w:cs="Courier New"/>
    </w:rPr>
  </w:style>
  <w:style w:type="character" w:customStyle="1" w:styleId="ListLabel17">
    <w:name w:val="ListLabel 17"/>
    <w:qFormat/>
    <w:rsid w:val="002F52BA"/>
    <w:rPr>
      <w:rFonts w:cs="Courier New"/>
    </w:rPr>
  </w:style>
  <w:style w:type="character" w:customStyle="1" w:styleId="ListLabel18">
    <w:name w:val="ListLabel 18"/>
    <w:qFormat/>
    <w:rsid w:val="002F52BA"/>
    <w:rPr>
      <w:rFonts w:cs="Courier New"/>
    </w:rPr>
  </w:style>
  <w:style w:type="character" w:customStyle="1" w:styleId="ListLabel19">
    <w:name w:val="ListLabel 19"/>
    <w:qFormat/>
    <w:rsid w:val="002F52BA"/>
    <w:rPr>
      <w:rFonts w:ascii="Arial" w:hAnsi="Arial" w:cs="Arial"/>
      <w:b/>
      <w:sz w:val="22"/>
    </w:rPr>
  </w:style>
  <w:style w:type="character" w:customStyle="1" w:styleId="ListLabel20">
    <w:name w:val="ListLabel 20"/>
    <w:qFormat/>
    <w:rsid w:val="002F52BA"/>
    <w:rPr>
      <w:rFonts w:ascii="Calibri" w:hAnsi="Calibri" w:cs="Arial"/>
      <w:b/>
      <w:color w:val="000000"/>
      <w:sz w:val="22"/>
      <w:szCs w:val="22"/>
    </w:rPr>
  </w:style>
  <w:style w:type="character" w:customStyle="1" w:styleId="ListLabel21">
    <w:name w:val="ListLabel 21"/>
    <w:qFormat/>
    <w:rsid w:val="002F52BA"/>
    <w:rPr>
      <w:rFonts w:ascii="Arial" w:hAnsi="Arial" w:cs="DejaVu Sans"/>
      <w:sz w:val="22"/>
      <w:szCs w:val="22"/>
    </w:rPr>
  </w:style>
  <w:style w:type="character" w:customStyle="1" w:styleId="ListLabel22">
    <w:name w:val="ListLabel 22"/>
    <w:qFormat/>
    <w:rsid w:val="002F52BA"/>
    <w:rPr>
      <w:b w:val="0"/>
      <w:i w:val="0"/>
      <w:strike w:val="0"/>
      <w:dstrike w:val="0"/>
      <w:vanish w:val="0"/>
      <w:color w:val="00000A"/>
      <w:position w:val="0"/>
      <w:sz w:val="24"/>
      <w:u w:val="none"/>
      <w:vertAlign w:val="baseline"/>
    </w:rPr>
  </w:style>
  <w:style w:type="character" w:customStyle="1" w:styleId="ListLabel23">
    <w:name w:val="ListLabel 23"/>
    <w:qFormat/>
    <w:rsid w:val="002F52BA"/>
    <w:rPr>
      <w:rFonts w:ascii="Arial" w:hAnsi="Arial" w:cs="DejaVu Sans"/>
      <w:b w:val="0"/>
      <w:sz w:val="22"/>
      <w:szCs w:val="22"/>
    </w:rPr>
  </w:style>
  <w:style w:type="character" w:customStyle="1" w:styleId="ListLabel24">
    <w:name w:val="ListLabel 24"/>
    <w:qFormat/>
    <w:rsid w:val="002F52BA"/>
    <w:rPr>
      <w:rFonts w:ascii="Arial" w:hAnsi="Arial" w:cs="Symbol"/>
      <w:color w:val="000000"/>
      <w:sz w:val="22"/>
    </w:rPr>
  </w:style>
  <w:style w:type="character" w:customStyle="1" w:styleId="ListLabel25">
    <w:name w:val="ListLabel 25"/>
    <w:qFormat/>
    <w:rsid w:val="002F52BA"/>
    <w:rPr>
      <w:rFonts w:cs="Courier New"/>
    </w:rPr>
  </w:style>
  <w:style w:type="character" w:customStyle="1" w:styleId="ListLabel26">
    <w:name w:val="ListLabel 26"/>
    <w:qFormat/>
    <w:rsid w:val="002F52BA"/>
    <w:rPr>
      <w:rFonts w:cs="Courier New"/>
    </w:rPr>
  </w:style>
  <w:style w:type="character" w:customStyle="1" w:styleId="ListLabel27">
    <w:name w:val="ListLabel 27"/>
    <w:qFormat/>
    <w:rsid w:val="002F52BA"/>
    <w:rPr>
      <w:rFonts w:cs="Courier New"/>
    </w:rPr>
  </w:style>
  <w:style w:type="character" w:customStyle="1" w:styleId="ListLabel28">
    <w:name w:val="ListLabel 28"/>
    <w:qFormat/>
    <w:rsid w:val="002F52BA"/>
    <w:rPr>
      <w:rFonts w:cs="Courier New"/>
    </w:rPr>
  </w:style>
  <w:style w:type="character" w:customStyle="1" w:styleId="ListLabel29">
    <w:name w:val="ListLabel 29"/>
    <w:qFormat/>
    <w:rsid w:val="002F52BA"/>
    <w:rPr>
      <w:rFonts w:cs="Courier New"/>
    </w:rPr>
  </w:style>
  <w:style w:type="character" w:customStyle="1" w:styleId="ListLabel30">
    <w:name w:val="ListLabel 30"/>
    <w:qFormat/>
    <w:rsid w:val="002F52BA"/>
    <w:rPr>
      <w:rFonts w:cs="Courier New"/>
    </w:rPr>
  </w:style>
  <w:style w:type="character" w:customStyle="1" w:styleId="ListLabel31">
    <w:name w:val="ListLabel 31"/>
    <w:qFormat/>
    <w:rsid w:val="002F52BA"/>
    <w:rPr>
      <w:rFonts w:cs="Courier New"/>
    </w:rPr>
  </w:style>
  <w:style w:type="character" w:customStyle="1" w:styleId="ListLabel32">
    <w:name w:val="ListLabel 32"/>
    <w:qFormat/>
    <w:rsid w:val="002F52BA"/>
    <w:rPr>
      <w:rFonts w:cs="Courier New"/>
    </w:rPr>
  </w:style>
  <w:style w:type="character" w:customStyle="1" w:styleId="ListLabel33">
    <w:name w:val="ListLabel 33"/>
    <w:qFormat/>
    <w:rsid w:val="002F52BA"/>
    <w:rPr>
      <w:rFonts w:cs="Courier New"/>
    </w:rPr>
  </w:style>
  <w:style w:type="character" w:customStyle="1" w:styleId="ListLabel34">
    <w:name w:val="ListLabel 34"/>
    <w:qFormat/>
    <w:rsid w:val="002F52BA"/>
    <w:rPr>
      <w:rFonts w:eastAsia="Times New Roman" w:cs="Times New Roman"/>
      <w:b/>
      <w:i w:val="0"/>
      <w:caps/>
      <w:color w:val="00000A"/>
      <w:sz w:val="22"/>
      <w:u w:val="none"/>
    </w:rPr>
  </w:style>
  <w:style w:type="character" w:customStyle="1" w:styleId="ListLabel35">
    <w:name w:val="ListLabel 35"/>
    <w:qFormat/>
    <w:rsid w:val="002F52BA"/>
    <w:rPr>
      <w:rFonts w:eastAsia="Times New Roman" w:cs="Times New Roman"/>
      <w:b/>
      <w:i w:val="0"/>
      <w:caps w:val="0"/>
      <w:smallCaps w:val="0"/>
      <w:color w:val="00000A"/>
      <w:sz w:val="22"/>
      <w:u w:val="none"/>
    </w:rPr>
  </w:style>
  <w:style w:type="character" w:customStyle="1" w:styleId="ListLabel36">
    <w:name w:val="ListLabel 36"/>
    <w:qFormat/>
    <w:rsid w:val="002F52BA"/>
    <w:rPr>
      <w:rFonts w:eastAsia="Times New Roman" w:cs="Times New Roman"/>
      <w:b w:val="0"/>
      <w:i w:val="0"/>
      <w:caps w:val="0"/>
      <w:smallCaps w:val="0"/>
      <w:color w:val="00000A"/>
      <w:sz w:val="22"/>
      <w:u w:val="none"/>
    </w:rPr>
  </w:style>
  <w:style w:type="character" w:customStyle="1" w:styleId="ListLabel37">
    <w:name w:val="ListLabel 37"/>
    <w:qFormat/>
    <w:rsid w:val="002F52BA"/>
    <w:rPr>
      <w:rFonts w:eastAsia="Times New Roman" w:cs="Times New Roman"/>
      <w:b w:val="0"/>
      <w:i w:val="0"/>
      <w:caps w:val="0"/>
      <w:smallCaps w:val="0"/>
      <w:color w:val="00000A"/>
      <w:sz w:val="22"/>
      <w:u w:val="none"/>
    </w:rPr>
  </w:style>
  <w:style w:type="character" w:customStyle="1" w:styleId="ListLabel38">
    <w:name w:val="ListLabel 38"/>
    <w:qFormat/>
    <w:rsid w:val="002F52BA"/>
    <w:rPr>
      <w:rFonts w:cs="Times New Roman"/>
      <w:b w:val="0"/>
      <w:i w:val="0"/>
      <w:caps w:val="0"/>
      <w:smallCaps w:val="0"/>
      <w:color w:val="00000A"/>
      <w:sz w:val="22"/>
      <w:szCs w:val="22"/>
      <w:u w:val="none"/>
    </w:rPr>
  </w:style>
  <w:style w:type="character" w:customStyle="1" w:styleId="ListLabel39">
    <w:name w:val="ListLabel 39"/>
    <w:qFormat/>
    <w:rsid w:val="002F52BA"/>
    <w:rPr>
      <w:rFonts w:eastAsia="Times New Roman" w:cs="Times New Roman"/>
      <w:b w:val="0"/>
      <w:i w:val="0"/>
      <w:caps w:val="0"/>
      <w:smallCaps w:val="0"/>
      <w:color w:val="00000A"/>
      <w:sz w:val="24"/>
      <w:u w:val="none"/>
    </w:rPr>
  </w:style>
  <w:style w:type="character" w:customStyle="1" w:styleId="ListLabel40">
    <w:name w:val="ListLabel 40"/>
    <w:qFormat/>
    <w:rsid w:val="002F52BA"/>
    <w:rPr>
      <w:rFonts w:eastAsia="Times New Roman" w:cs="Times New Roman"/>
      <w:b w:val="0"/>
      <w:i w:val="0"/>
      <w:caps w:val="0"/>
      <w:smallCaps w:val="0"/>
      <w:color w:val="00000A"/>
      <w:sz w:val="24"/>
      <w:u w:val="none"/>
    </w:rPr>
  </w:style>
  <w:style w:type="character" w:customStyle="1" w:styleId="ListLabel41">
    <w:name w:val="ListLabel 41"/>
    <w:qFormat/>
    <w:rsid w:val="002F52BA"/>
    <w:rPr>
      <w:rFonts w:eastAsia="Times New Roman" w:cs="Times New Roman"/>
      <w:b w:val="0"/>
      <w:i w:val="0"/>
      <w:caps w:val="0"/>
      <w:smallCaps w:val="0"/>
      <w:color w:val="00000A"/>
      <w:sz w:val="24"/>
      <w:u w:val="none"/>
    </w:rPr>
  </w:style>
  <w:style w:type="character" w:customStyle="1" w:styleId="ListLabel42">
    <w:name w:val="ListLabel 42"/>
    <w:qFormat/>
    <w:rsid w:val="002F52BA"/>
    <w:rPr>
      <w:rFonts w:eastAsia="Times New Roman" w:cs="Times New Roman"/>
      <w:b w:val="0"/>
      <w:i w:val="0"/>
      <w:caps w:val="0"/>
      <w:smallCaps w:val="0"/>
      <w:color w:val="00000A"/>
      <w:sz w:val="24"/>
      <w:u w:val="none"/>
    </w:rPr>
  </w:style>
  <w:style w:type="character" w:customStyle="1" w:styleId="ListLabel43">
    <w:name w:val="ListLabel 43"/>
    <w:qFormat/>
    <w:rsid w:val="002F52BA"/>
    <w:rPr>
      <w:rFonts w:ascii="Arial" w:hAnsi="Arial"/>
      <w:b/>
      <w:sz w:val="22"/>
    </w:rPr>
  </w:style>
  <w:style w:type="character" w:customStyle="1" w:styleId="ListLabel44">
    <w:name w:val="ListLabel 44"/>
    <w:qFormat/>
    <w:rsid w:val="002F52BA"/>
    <w:rPr>
      <w:rFonts w:cs="Symbol"/>
    </w:rPr>
  </w:style>
  <w:style w:type="character" w:customStyle="1" w:styleId="ListLabel45">
    <w:name w:val="ListLabel 45"/>
    <w:qFormat/>
    <w:rsid w:val="002F52BA"/>
    <w:rPr>
      <w:rFonts w:cs="Arial-ItalicMT, Arial"/>
      <w:color w:val="000000"/>
    </w:rPr>
  </w:style>
  <w:style w:type="character" w:customStyle="1" w:styleId="ListLabel46">
    <w:name w:val="ListLabel 46"/>
    <w:qFormat/>
    <w:rsid w:val="002F52BA"/>
    <w:rPr>
      <w:bCs/>
    </w:rPr>
  </w:style>
  <w:style w:type="character" w:customStyle="1" w:styleId="ListLabel47">
    <w:name w:val="ListLabel 47"/>
    <w:qFormat/>
    <w:rsid w:val="002F52BA"/>
    <w:rPr>
      <w:rFonts w:cs="Arial"/>
    </w:rPr>
  </w:style>
  <w:style w:type="character" w:customStyle="1" w:styleId="ListLabel48">
    <w:name w:val="ListLabel 48"/>
    <w:qFormat/>
    <w:rsid w:val="002F52BA"/>
    <w:rPr>
      <w:rFonts w:eastAsia="OpenSymbol" w:cs="OpenSymbol"/>
    </w:rPr>
  </w:style>
  <w:style w:type="character" w:customStyle="1" w:styleId="ListLabel49">
    <w:name w:val="ListLabel 49"/>
    <w:qFormat/>
    <w:rsid w:val="002F52BA"/>
    <w:rPr>
      <w:rFonts w:eastAsia="OpenSymbol" w:cs="OpenSymbol"/>
    </w:rPr>
  </w:style>
  <w:style w:type="character" w:customStyle="1" w:styleId="ListLabel50">
    <w:name w:val="ListLabel 50"/>
    <w:qFormat/>
    <w:rsid w:val="002F52BA"/>
    <w:rPr>
      <w:rFonts w:eastAsia="OpenSymbol" w:cs="OpenSymbol"/>
    </w:rPr>
  </w:style>
  <w:style w:type="character" w:customStyle="1" w:styleId="ListLabel51">
    <w:name w:val="ListLabel 51"/>
    <w:qFormat/>
    <w:rsid w:val="002F52BA"/>
    <w:rPr>
      <w:rFonts w:eastAsia="OpenSymbol" w:cs="OpenSymbol"/>
    </w:rPr>
  </w:style>
  <w:style w:type="character" w:customStyle="1" w:styleId="ListLabel52">
    <w:name w:val="ListLabel 52"/>
    <w:qFormat/>
    <w:rsid w:val="002F52BA"/>
    <w:rPr>
      <w:rFonts w:eastAsia="OpenSymbol" w:cs="OpenSymbol"/>
    </w:rPr>
  </w:style>
  <w:style w:type="character" w:customStyle="1" w:styleId="ListLabel53">
    <w:name w:val="ListLabel 53"/>
    <w:qFormat/>
    <w:rsid w:val="002F52BA"/>
    <w:rPr>
      <w:rFonts w:eastAsia="OpenSymbol" w:cs="OpenSymbol"/>
    </w:rPr>
  </w:style>
  <w:style w:type="character" w:customStyle="1" w:styleId="ListLabel54">
    <w:name w:val="ListLabel 54"/>
    <w:qFormat/>
    <w:rsid w:val="002F52BA"/>
    <w:rPr>
      <w:rFonts w:eastAsia="OpenSymbol" w:cs="OpenSymbol"/>
    </w:rPr>
  </w:style>
  <w:style w:type="character" w:customStyle="1" w:styleId="ListLabel55">
    <w:name w:val="ListLabel 55"/>
    <w:qFormat/>
    <w:rsid w:val="002F52BA"/>
    <w:rPr>
      <w:rFonts w:eastAsia="OpenSymbol" w:cs="OpenSymbol"/>
    </w:rPr>
  </w:style>
  <w:style w:type="character" w:customStyle="1" w:styleId="ListLabel56">
    <w:name w:val="ListLabel 56"/>
    <w:qFormat/>
    <w:rsid w:val="002F52BA"/>
    <w:rPr>
      <w:rFonts w:eastAsia="OpenSymbol" w:cs="OpenSymbol"/>
    </w:rPr>
  </w:style>
  <w:style w:type="character" w:customStyle="1" w:styleId="ListLabel57">
    <w:name w:val="ListLabel 57"/>
    <w:qFormat/>
    <w:rsid w:val="002F52BA"/>
    <w:rPr>
      <w:rFonts w:eastAsia="OpenSymbol" w:cs="OpenSymbol"/>
    </w:rPr>
  </w:style>
  <w:style w:type="character" w:customStyle="1" w:styleId="ListLabel58">
    <w:name w:val="ListLabel 58"/>
    <w:qFormat/>
    <w:rsid w:val="002F52BA"/>
    <w:rPr>
      <w:rFonts w:eastAsia="OpenSymbol" w:cs="OpenSymbol"/>
    </w:rPr>
  </w:style>
  <w:style w:type="character" w:customStyle="1" w:styleId="ListLabel59">
    <w:name w:val="ListLabel 59"/>
    <w:qFormat/>
    <w:rsid w:val="002F52BA"/>
    <w:rPr>
      <w:rFonts w:eastAsia="OpenSymbol" w:cs="OpenSymbol"/>
    </w:rPr>
  </w:style>
  <w:style w:type="character" w:customStyle="1" w:styleId="ListLabel60">
    <w:name w:val="ListLabel 60"/>
    <w:qFormat/>
    <w:rsid w:val="002F52BA"/>
    <w:rPr>
      <w:rFonts w:eastAsia="OpenSymbol" w:cs="OpenSymbol"/>
    </w:rPr>
  </w:style>
  <w:style w:type="character" w:customStyle="1" w:styleId="ListLabel61">
    <w:name w:val="ListLabel 61"/>
    <w:qFormat/>
    <w:rsid w:val="002F52BA"/>
    <w:rPr>
      <w:rFonts w:eastAsia="OpenSymbol" w:cs="OpenSymbol"/>
    </w:rPr>
  </w:style>
  <w:style w:type="character" w:customStyle="1" w:styleId="ListLabel62">
    <w:name w:val="ListLabel 62"/>
    <w:qFormat/>
    <w:rsid w:val="002F52BA"/>
    <w:rPr>
      <w:rFonts w:eastAsia="OpenSymbol" w:cs="OpenSymbol"/>
    </w:rPr>
  </w:style>
  <w:style w:type="character" w:customStyle="1" w:styleId="ListLabel63">
    <w:name w:val="ListLabel 63"/>
    <w:qFormat/>
    <w:rsid w:val="002F52BA"/>
    <w:rPr>
      <w:rFonts w:eastAsia="OpenSymbol" w:cs="OpenSymbol"/>
    </w:rPr>
  </w:style>
  <w:style w:type="character" w:customStyle="1" w:styleId="ListLabel64">
    <w:name w:val="ListLabel 64"/>
    <w:qFormat/>
    <w:rsid w:val="002F52BA"/>
    <w:rPr>
      <w:rFonts w:eastAsia="OpenSymbol" w:cs="OpenSymbol"/>
    </w:rPr>
  </w:style>
  <w:style w:type="character" w:customStyle="1" w:styleId="ListLabel65">
    <w:name w:val="ListLabel 65"/>
    <w:qFormat/>
    <w:rsid w:val="002F52BA"/>
    <w:rPr>
      <w:rFonts w:eastAsia="OpenSymbol" w:cs="OpenSymbol"/>
    </w:rPr>
  </w:style>
  <w:style w:type="character" w:customStyle="1" w:styleId="ListLabel66">
    <w:name w:val="ListLabel 66"/>
    <w:qFormat/>
    <w:rsid w:val="002F52BA"/>
    <w:rPr>
      <w:rFonts w:cs="Arial-ItalicMT, Arial"/>
      <w:color w:val="000000"/>
    </w:rPr>
  </w:style>
  <w:style w:type="character" w:customStyle="1" w:styleId="ListLabel67">
    <w:name w:val="ListLabel 67"/>
    <w:qFormat/>
    <w:rsid w:val="002F52BA"/>
    <w:rPr>
      <w:rFonts w:cs="Courier New"/>
    </w:rPr>
  </w:style>
  <w:style w:type="character" w:customStyle="1" w:styleId="ListLabel68">
    <w:name w:val="ListLabel 68"/>
    <w:qFormat/>
    <w:rsid w:val="002F52BA"/>
    <w:rPr>
      <w:rFonts w:cs="Courier New"/>
    </w:rPr>
  </w:style>
  <w:style w:type="character" w:customStyle="1" w:styleId="ListLabel69">
    <w:name w:val="ListLabel 69"/>
    <w:qFormat/>
    <w:rsid w:val="002F52BA"/>
    <w:rPr>
      <w:rFonts w:cs="Courier New"/>
    </w:rPr>
  </w:style>
  <w:style w:type="character" w:customStyle="1" w:styleId="ListLabel70">
    <w:name w:val="ListLabel 70"/>
    <w:qFormat/>
    <w:rsid w:val="002F52BA"/>
    <w:rPr>
      <w:rFonts w:cs="Courier New"/>
    </w:rPr>
  </w:style>
  <w:style w:type="character" w:customStyle="1" w:styleId="ListLabel71">
    <w:name w:val="ListLabel 71"/>
    <w:qFormat/>
    <w:rsid w:val="002F52BA"/>
    <w:rPr>
      <w:rFonts w:cs="Courier New"/>
    </w:rPr>
  </w:style>
  <w:style w:type="character" w:customStyle="1" w:styleId="ListLabel72">
    <w:name w:val="ListLabel 72"/>
    <w:qFormat/>
    <w:rsid w:val="002F52BA"/>
    <w:rPr>
      <w:rFonts w:cs="Courier New"/>
    </w:rPr>
  </w:style>
  <w:style w:type="character" w:customStyle="1" w:styleId="ListLabel73">
    <w:name w:val="ListLabel 73"/>
    <w:qFormat/>
    <w:rsid w:val="002F52BA"/>
    <w:rPr>
      <w:rFonts w:cs="Courier New"/>
    </w:rPr>
  </w:style>
  <w:style w:type="character" w:customStyle="1" w:styleId="ListLabel74">
    <w:name w:val="ListLabel 74"/>
    <w:qFormat/>
    <w:rsid w:val="002F52BA"/>
    <w:rPr>
      <w:rFonts w:cs="Courier New"/>
    </w:rPr>
  </w:style>
  <w:style w:type="character" w:customStyle="1" w:styleId="ListLabel75">
    <w:name w:val="ListLabel 75"/>
    <w:qFormat/>
    <w:rsid w:val="002F52BA"/>
    <w:rPr>
      <w:rFonts w:cs="Courier New"/>
    </w:rPr>
  </w:style>
  <w:style w:type="character" w:customStyle="1" w:styleId="ListLabel76">
    <w:name w:val="ListLabel 76"/>
    <w:qFormat/>
    <w:rsid w:val="002F52BA"/>
    <w:rPr>
      <w:rFonts w:cs="Courier New"/>
    </w:rPr>
  </w:style>
  <w:style w:type="character" w:customStyle="1" w:styleId="ListLabel77">
    <w:name w:val="ListLabel 77"/>
    <w:qFormat/>
    <w:rsid w:val="002F52BA"/>
    <w:rPr>
      <w:rFonts w:cs="Courier New"/>
    </w:rPr>
  </w:style>
  <w:style w:type="character" w:customStyle="1" w:styleId="ListLabel78">
    <w:name w:val="ListLabel 78"/>
    <w:qFormat/>
    <w:rsid w:val="002F52BA"/>
    <w:rPr>
      <w:rFonts w:cs="Courier New"/>
    </w:rPr>
  </w:style>
  <w:style w:type="character" w:customStyle="1" w:styleId="ListLabel79">
    <w:name w:val="ListLabel 79"/>
    <w:qFormat/>
    <w:rsid w:val="002F52BA"/>
    <w:rPr>
      <w:rFonts w:cs="Courier New"/>
    </w:rPr>
  </w:style>
  <w:style w:type="character" w:customStyle="1" w:styleId="ListLabel80">
    <w:name w:val="ListLabel 80"/>
    <w:qFormat/>
    <w:rsid w:val="002F52BA"/>
    <w:rPr>
      <w:rFonts w:cs="Courier New"/>
    </w:rPr>
  </w:style>
  <w:style w:type="character" w:customStyle="1" w:styleId="ListLabel81">
    <w:name w:val="ListLabel 81"/>
    <w:qFormat/>
    <w:rsid w:val="002F52BA"/>
    <w:rPr>
      <w:rFonts w:cs="Courier New"/>
    </w:rPr>
  </w:style>
  <w:style w:type="character" w:customStyle="1" w:styleId="ListLabel82">
    <w:name w:val="ListLabel 82"/>
    <w:qFormat/>
    <w:rsid w:val="002F52BA"/>
    <w:rPr>
      <w:rFonts w:cs="Courier New"/>
    </w:rPr>
  </w:style>
  <w:style w:type="character" w:customStyle="1" w:styleId="ListLabel83">
    <w:name w:val="ListLabel 83"/>
    <w:qFormat/>
    <w:rsid w:val="002F52BA"/>
    <w:rPr>
      <w:rFonts w:cs="Courier New"/>
    </w:rPr>
  </w:style>
  <w:style w:type="character" w:customStyle="1" w:styleId="ListLabel84">
    <w:name w:val="ListLabel 84"/>
    <w:qFormat/>
    <w:rsid w:val="002F52BA"/>
    <w:rPr>
      <w:rFonts w:cs="Courier New"/>
    </w:rPr>
  </w:style>
  <w:style w:type="character" w:customStyle="1" w:styleId="ListLabel85">
    <w:name w:val="ListLabel 85"/>
    <w:qFormat/>
    <w:rsid w:val="002F52BA"/>
    <w:rPr>
      <w:rFonts w:cs="Courier New"/>
    </w:rPr>
  </w:style>
  <w:style w:type="character" w:customStyle="1" w:styleId="ListLabel86">
    <w:name w:val="ListLabel 86"/>
    <w:qFormat/>
    <w:rsid w:val="002F52BA"/>
    <w:rPr>
      <w:rFonts w:cs="Courier New"/>
    </w:rPr>
  </w:style>
  <w:style w:type="character" w:customStyle="1" w:styleId="ListLabel87">
    <w:name w:val="ListLabel 87"/>
    <w:qFormat/>
    <w:rsid w:val="002F52BA"/>
    <w:rPr>
      <w:rFonts w:cs="Courier New"/>
    </w:rPr>
  </w:style>
  <w:style w:type="character" w:customStyle="1" w:styleId="ListLabel88">
    <w:name w:val="ListLabel 88"/>
    <w:qFormat/>
    <w:rsid w:val="002F52BA"/>
    <w:rPr>
      <w:rFonts w:cs="Courier New"/>
    </w:rPr>
  </w:style>
  <w:style w:type="character" w:customStyle="1" w:styleId="ListLabel89">
    <w:name w:val="ListLabel 89"/>
    <w:qFormat/>
    <w:rsid w:val="002F52BA"/>
    <w:rPr>
      <w:rFonts w:cs="Courier New"/>
    </w:rPr>
  </w:style>
  <w:style w:type="character" w:customStyle="1" w:styleId="ListLabel90">
    <w:name w:val="ListLabel 90"/>
    <w:qFormat/>
    <w:rsid w:val="002F52BA"/>
    <w:rPr>
      <w:rFonts w:cs="Courier New"/>
    </w:rPr>
  </w:style>
  <w:style w:type="character" w:customStyle="1" w:styleId="ListLabel91">
    <w:name w:val="ListLabel 91"/>
    <w:qFormat/>
    <w:rsid w:val="002F52BA"/>
    <w:rPr>
      <w:rFonts w:cs="Courier New"/>
    </w:rPr>
  </w:style>
  <w:style w:type="character" w:customStyle="1" w:styleId="ListLabel92">
    <w:name w:val="ListLabel 92"/>
    <w:qFormat/>
    <w:rsid w:val="002F52BA"/>
    <w:rPr>
      <w:rFonts w:cs="Courier New"/>
    </w:rPr>
  </w:style>
  <w:style w:type="character" w:customStyle="1" w:styleId="ListLabel93">
    <w:name w:val="ListLabel 93"/>
    <w:qFormat/>
    <w:rsid w:val="002F52BA"/>
    <w:rPr>
      <w:rFonts w:cs="Courier New"/>
    </w:rPr>
  </w:style>
  <w:style w:type="character" w:customStyle="1" w:styleId="ListLabel94">
    <w:name w:val="ListLabel 94"/>
    <w:qFormat/>
    <w:rsid w:val="002F52BA"/>
    <w:rPr>
      <w:rFonts w:cs="Courier New"/>
    </w:rPr>
  </w:style>
  <w:style w:type="character" w:customStyle="1" w:styleId="ListLabel95">
    <w:name w:val="ListLabel 95"/>
    <w:qFormat/>
    <w:rsid w:val="002F52BA"/>
    <w:rPr>
      <w:rFonts w:cs="Courier New"/>
    </w:rPr>
  </w:style>
  <w:style w:type="character" w:customStyle="1" w:styleId="ListLabel96">
    <w:name w:val="ListLabel 96"/>
    <w:qFormat/>
    <w:rsid w:val="002F52BA"/>
    <w:rPr>
      <w:rFonts w:cs="Courier New"/>
    </w:rPr>
  </w:style>
  <w:style w:type="character" w:customStyle="1" w:styleId="ListLabel97">
    <w:name w:val="ListLabel 97"/>
    <w:qFormat/>
    <w:rsid w:val="002F52BA"/>
    <w:rPr>
      <w:rFonts w:cs="Symbol"/>
      <w:sz w:val="22"/>
    </w:rPr>
  </w:style>
  <w:style w:type="character" w:customStyle="1" w:styleId="ListLabel98">
    <w:name w:val="ListLabel 98"/>
    <w:qFormat/>
    <w:rsid w:val="002F52BA"/>
    <w:rPr>
      <w:rFonts w:cs="Symbol"/>
      <w:sz w:val="22"/>
      <w:szCs w:val="22"/>
    </w:rPr>
  </w:style>
  <w:style w:type="character" w:customStyle="1" w:styleId="ListLabel99">
    <w:name w:val="ListLabel 99"/>
    <w:qFormat/>
    <w:rsid w:val="002F52BA"/>
    <w:rPr>
      <w:b w:val="0"/>
      <w:i w:val="0"/>
    </w:rPr>
  </w:style>
  <w:style w:type="character" w:customStyle="1" w:styleId="ListLabel100">
    <w:name w:val="ListLabel 100"/>
    <w:qFormat/>
    <w:rsid w:val="005C1DFA"/>
    <w:rPr>
      <w:rFonts w:cs="Courier New"/>
    </w:rPr>
  </w:style>
  <w:style w:type="character" w:customStyle="1" w:styleId="ListLabel101">
    <w:name w:val="ListLabel 101"/>
    <w:qFormat/>
    <w:rsid w:val="005C1DFA"/>
    <w:rPr>
      <w:rFonts w:cs="Courier New"/>
    </w:rPr>
  </w:style>
  <w:style w:type="character" w:customStyle="1" w:styleId="ListLabel102">
    <w:name w:val="ListLabel 102"/>
    <w:qFormat/>
    <w:rsid w:val="005C1DFA"/>
    <w:rPr>
      <w:rFonts w:cs="Courier New"/>
    </w:rPr>
  </w:style>
  <w:style w:type="character" w:customStyle="1" w:styleId="ListLabel103">
    <w:name w:val="ListLabel 103"/>
    <w:qFormat/>
    <w:rsid w:val="005C1DFA"/>
    <w:rPr>
      <w:rFonts w:cs="Courier New"/>
    </w:rPr>
  </w:style>
  <w:style w:type="character" w:customStyle="1" w:styleId="ListLabel104">
    <w:name w:val="ListLabel 104"/>
    <w:qFormat/>
    <w:rsid w:val="005C1DFA"/>
    <w:rPr>
      <w:rFonts w:cs="Courier New"/>
    </w:rPr>
  </w:style>
  <w:style w:type="character" w:customStyle="1" w:styleId="ListLabel105">
    <w:name w:val="ListLabel 105"/>
    <w:qFormat/>
    <w:rsid w:val="005C1DFA"/>
    <w:rPr>
      <w:rFonts w:cs="Courier New"/>
    </w:rPr>
  </w:style>
  <w:style w:type="character" w:customStyle="1" w:styleId="ListLabel106">
    <w:name w:val="ListLabel 106"/>
    <w:qFormat/>
    <w:rsid w:val="005C1DFA"/>
    <w:rPr>
      <w:rFonts w:cs="Courier New"/>
    </w:rPr>
  </w:style>
  <w:style w:type="character" w:customStyle="1" w:styleId="ListLabel107">
    <w:name w:val="ListLabel 107"/>
    <w:qFormat/>
    <w:rsid w:val="005C1DFA"/>
    <w:rPr>
      <w:rFonts w:cs="Courier New"/>
    </w:rPr>
  </w:style>
  <w:style w:type="character" w:customStyle="1" w:styleId="ListLabel108">
    <w:name w:val="ListLabel 108"/>
    <w:qFormat/>
    <w:rsid w:val="005C1DFA"/>
    <w:rPr>
      <w:rFonts w:cs="Courier New"/>
    </w:rPr>
  </w:style>
  <w:style w:type="character" w:customStyle="1" w:styleId="ListLabel109">
    <w:name w:val="ListLabel 109"/>
    <w:qFormat/>
    <w:rsid w:val="005C1DFA"/>
    <w:rPr>
      <w:rFonts w:cs="Courier New"/>
    </w:rPr>
  </w:style>
  <w:style w:type="character" w:customStyle="1" w:styleId="ListLabel110">
    <w:name w:val="ListLabel 110"/>
    <w:qFormat/>
    <w:rsid w:val="005C1DFA"/>
    <w:rPr>
      <w:rFonts w:cs="Courier New"/>
    </w:rPr>
  </w:style>
  <w:style w:type="character" w:customStyle="1" w:styleId="ListLabel111">
    <w:name w:val="ListLabel 111"/>
    <w:qFormat/>
    <w:rsid w:val="005C1DFA"/>
    <w:rPr>
      <w:rFonts w:cs="Courier New"/>
    </w:rPr>
  </w:style>
  <w:style w:type="character" w:customStyle="1" w:styleId="ListLabel112">
    <w:name w:val="ListLabel 112"/>
    <w:qFormat/>
    <w:rsid w:val="005C1DFA"/>
    <w:rPr>
      <w:rFonts w:cs="Courier New"/>
    </w:rPr>
  </w:style>
  <w:style w:type="character" w:customStyle="1" w:styleId="ListLabel113">
    <w:name w:val="ListLabel 113"/>
    <w:qFormat/>
    <w:rsid w:val="005C1DFA"/>
    <w:rPr>
      <w:rFonts w:cs="Courier New"/>
    </w:rPr>
  </w:style>
  <w:style w:type="character" w:customStyle="1" w:styleId="ListLabel114">
    <w:name w:val="ListLabel 114"/>
    <w:qFormat/>
    <w:rsid w:val="005C1DFA"/>
    <w:rPr>
      <w:rFonts w:cs="Courier New"/>
    </w:rPr>
  </w:style>
  <w:style w:type="character" w:customStyle="1" w:styleId="ListLabel115">
    <w:name w:val="ListLabel 115"/>
    <w:qFormat/>
    <w:rsid w:val="005C1DFA"/>
    <w:rPr>
      <w:rFonts w:cs="Courier New"/>
    </w:rPr>
  </w:style>
  <w:style w:type="character" w:customStyle="1" w:styleId="ListLabel116">
    <w:name w:val="ListLabel 116"/>
    <w:qFormat/>
    <w:rsid w:val="005C1DFA"/>
    <w:rPr>
      <w:rFonts w:cs="Courier New"/>
    </w:rPr>
  </w:style>
  <w:style w:type="character" w:customStyle="1" w:styleId="ListLabel117">
    <w:name w:val="ListLabel 117"/>
    <w:qFormat/>
    <w:rsid w:val="005C1DFA"/>
    <w:rPr>
      <w:rFonts w:cs="Courier New"/>
    </w:rPr>
  </w:style>
  <w:style w:type="character" w:customStyle="1" w:styleId="ListLabel118">
    <w:name w:val="ListLabel 118"/>
    <w:qFormat/>
    <w:rsid w:val="005C1DFA"/>
    <w:rPr>
      <w:rFonts w:cs="Symbol"/>
      <w:sz w:val="22"/>
    </w:rPr>
  </w:style>
  <w:style w:type="character" w:customStyle="1" w:styleId="ListLabel119">
    <w:name w:val="ListLabel 119"/>
    <w:qFormat/>
    <w:rsid w:val="005C1DFA"/>
    <w:rPr>
      <w:rFonts w:cs="Symbol"/>
      <w:sz w:val="22"/>
      <w:szCs w:val="22"/>
    </w:rPr>
  </w:style>
  <w:style w:type="character" w:customStyle="1" w:styleId="ListLabel120">
    <w:name w:val="ListLabel 120"/>
    <w:qFormat/>
    <w:rsid w:val="005C1DFA"/>
    <w:rPr>
      <w:b w:val="0"/>
      <w:i w:val="0"/>
    </w:rPr>
  </w:style>
  <w:style w:type="character" w:customStyle="1" w:styleId="ListLabel121">
    <w:name w:val="ListLabel 121"/>
    <w:qFormat/>
    <w:rsid w:val="005C1DFA"/>
    <w:rPr>
      <w:rFonts w:cs="Courier New"/>
    </w:rPr>
  </w:style>
  <w:style w:type="character" w:customStyle="1" w:styleId="ListLabel122">
    <w:name w:val="ListLabel 122"/>
    <w:qFormat/>
    <w:rsid w:val="005C1DFA"/>
    <w:rPr>
      <w:rFonts w:cs="Courier New"/>
    </w:rPr>
  </w:style>
  <w:style w:type="character" w:customStyle="1" w:styleId="ListLabel123">
    <w:name w:val="ListLabel 123"/>
    <w:qFormat/>
    <w:rsid w:val="005C1DFA"/>
    <w:rPr>
      <w:rFonts w:cs="Courier New"/>
    </w:rPr>
  </w:style>
  <w:style w:type="character" w:customStyle="1" w:styleId="ListLabel124">
    <w:name w:val="ListLabel 124"/>
    <w:qFormat/>
    <w:rsid w:val="005C1DFA"/>
    <w:rPr>
      <w:rFonts w:cs="Courier New"/>
    </w:rPr>
  </w:style>
  <w:style w:type="character" w:customStyle="1" w:styleId="ListLabel125">
    <w:name w:val="ListLabel 125"/>
    <w:qFormat/>
    <w:rsid w:val="005C1DFA"/>
    <w:rPr>
      <w:rFonts w:cs="Courier New"/>
    </w:rPr>
  </w:style>
  <w:style w:type="character" w:customStyle="1" w:styleId="ListLabel126">
    <w:name w:val="ListLabel 126"/>
    <w:qFormat/>
    <w:rsid w:val="005C1DFA"/>
    <w:rPr>
      <w:rFonts w:cs="Courier New"/>
    </w:rPr>
  </w:style>
  <w:style w:type="character" w:customStyle="1" w:styleId="ListLabel127">
    <w:name w:val="ListLabel 127"/>
    <w:qFormat/>
    <w:rsid w:val="005C1DFA"/>
    <w:rPr>
      <w:rFonts w:cs="Courier New"/>
    </w:rPr>
  </w:style>
  <w:style w:type="character" w:customStyle="1" w:styleId="ListLabel128">
    <w:name w:val="ListLabel 128"/>
    <w:qFormat/>
    <w:rsid w:val="005C1DFA"/>
    <w:rPr>
      <w:rFonts w:cs="Courier New"/>
    </w:rPr>
  </w:style>
  <w:style w:type="character" w:customStyle="1" w:styleId="ListLabel129">
    <w:name w:val="ListLabel 129"/>
    <w:qFormat/>
    <w:rsid w:val="005C1DFA"/>
    <w:rPr>
      <w:rFonts w:cs="Courier New"/>
    </w:rPr>
  </w:style>
  <w:style w:type="character" w:customStyle="1" w:styleId="ListLabel130">
    <w:name w:val="ListLabel 130"/>
    <w:qFormat/>
    <w:rsid w:val="005C1DFA"/>
    <w:rPr>
      <w:rFonts w:cs="Courier New"/>
    </w:rPr>
  </w:style>
  <w:style w:type="character" w:customStyle="1" w:styleId="ListLabel131">
    <w:name w:val="ListLabel 131"/>
    <w:qFormat/>
    <w:rsid w:val="005C1DFA"/>
    <w:rPr>
      <w:rFonts w:cs="Courier New"/>
    </w:rPr>
  </w:style>
  <w:style w:type="character" w:customStyle="1" w:styleId="ListLabel132">
    <w:name w:val="ListLabel 132"/>
    <w:qFormat/>
    <w:rsid w:val="005C1DFA"/>
    <w:rPr>
      <w:rFonts w:cs="Courier New"/>
    </w:rPr>
  </w:style>
  <w:style w:type="character" w:customStyle="1" w:styleId="ListLabel133">
    <w:name w:val="ListLabel 133"/>
    <w:qFormat/>
    <w:rsid w:val="005C1DFA"/>
    <w:rPr>
      <w:rFonts w:cs="Courier New"/>
    </w:rPr>
  </w:style>
  <w:style w:type="character" w:customStyle="1" w:styleId="ListLabel134">
    <w:name w:val="ListLabel 134"/>
    <w:qFormat/>
    <w:rsid w:val="005C1DFA"/>
    <w:rPr>
      <w:rFonts w:cs="Courier New"/>
    </w:rPr>
  </w:style>
  <w:style w:type="character" w:customStyle="1" w:styleId="ListLabel135">
    <w:name w:val="ListLabel 135"/>
    <w:qFormat/>
    <w:rsid w:val="005C1DFA"/>
    <w:rPr>
      <w:rFonts w:cs="Courier New"/>
    </w:rPr>
  </w:style>
  <w:style w:type="character" w:customStyle="1" w:styleId="ListLabel136">
    <w:name w:val="ListLabel 136"/>
    <w:qFormat/>
    <w:rsid w:val="005C1DFA"/>
    <w:rPr>
      <w:rFonts w:cs="Courier New"/>
    </w:rPr>
  </w:style>
  <w:style w:type="character" w:customStyle="1" w:styleId="ListLabel137">
    <w:name w:val="ListLabel 137"/>
    <w:qFormat/>
    <w:rsid w:val="005C1DFA"/>
    <w:rPr>
      <w:rFonts w:cs="Courier New"/>
    </w:rPr>
  </w:style>
  <w:style w:type="character" w:customStyle="1" w:styleId="ListLabel138">
    <w:name w:val="ListLabel 138"/>
    <w:qFormat/>
    <w:rsid w:val="005C1DFA"/>
    <w:rPr>
      <w:rFonts w:cs="Courier New"/>
    </w:rPr>
  </w:style>
  <w:style w:type="character" w:customStyle="1" w:styleId="ListLabel139">
    <w:name w:val="ListLabel 139"/>
    <w:qFormat/>
    <w:rsid w:val="005C1DFA"/>
    <w:rPr>
      <w:rFonts w:cs="Courier New"/>
    </w:rPr>
  </w:style>
  <w:style w:type="character" w:customStyle="1" w:styleId="ListLabel140">
    <w:name w:val="ListLabel 140"/>
    <w:qFormat/>
    <w:rsid w:val="005C1DFA"/>
    <w:rPr>
      <w:rFonts w:cs="Courier New"/>
    </w:rPr>
  </w:style>
  <w:style w:type="character" w:customStyle="1" w:styleId="ListLabel141">
    <w:name w:val="ListLabel 141"/>
    <w:qFormat/>
    <w:rsid w:val="005C1DFA"/>
    <w:rPr>
      <w:rFonts w:cs="Courier New"/>
    </w:rPr>
  </w:style>
  <w:style w:type="character" w:customStyle="1" w:styleId="ListLabel142">
    <w:name w:val="ListLabel 142"/>
    <w:qFormat/>
    <w:rsid w:val="005C1DFA"/>
    <w:rPr>
      <w:rFonts w:cs="Courier New"/>
    </w:rPr>
  </w:style>
  <w:style w:type="character" w:customStyle="1" w:styleId="ListLabel143">
    <w:name w:val="ListLabel 143"/>
    <w:qFormat/>
    <w:rsid w:val="005C1DFA"/>
    <w:rPr>
      <w:rFonts w:cs="Courier New"/>
    </w:rPr>
  </w:style>
  <w:style w:type="character" w:customStyle="1" w:styleId="ListLabel144">
    <w:name w:val="ListLabel 144"/>
    <w:qFormat/>
    <w:rsid w:val="005C1DFA"/>
    <w:rPr>
      <w:rFonts w:cs="Courier New"/>
    </w:rPr>
  </w:style>
  <w:style w:type="character" w:customStyle="1" w:styleId="ListLabel145">
    <w:name w:val="ListLabel 145"/>
    <w:qFormat/>
    <w:rsid w:val="005C1DFA"/>
    <w:rPr>
      <w:rFonts w:cs="Courier New"/>
    </w:rPr>
  </w:style>
  <w:style w:type="character" w:customStyle="1" w:styleId="ListLabel146">
    <w:name w:val="ListLabel 146"/>
    <w:qFormat/>
    <w:rsid w:val="005C1DFA"/>
    <w:rPr>
      <w:rFonts w:cs="Courier New"/>
    </w:rPr>
  </w:style>
  <w:style w:type="character" w:customStyle="1" w:styleId="ListLabel147">
    <w:name w:val="ListLabel 147"/>
    <w:qFormat/>
    <w:rsid w:val="005C1DFA"/>
    <w:rPr>
      <w:rFonts w:cs="Courier New"/>
    </w:rPr>
  </w:style>
  <w:style w:type="character" w:customStyle="1" w:styleId="ListLabel148">
    <w:name w:val="ListLabel 148"/>
    <w:qFormat/>
    <w:rsid w:val="005C1DFA"/>
    <w:rPr>
      <w:rFonts w:cs="Courier New"/>
    </w:rPr>
  </w:style>
  <w:style w:type="character" w:customStyle="1" w:styleId="ListLabel149">
    <w:name w:val="ListLabel 149"/>
    <w:qFormat/>
    <w:rsid w:val="005C1DFA"/>
    <w:rPr>
      <w:rFonts w:cs="Courier New"/>
    </w:rPr>
  </w:style>
  <w:style w:type="character" w:customStyle="1" w:styleId="ListLabel150">
    <w:name w:val="ListLabel 150"/>
    <w:qFormat/>
    <w:rsid w:val="005C1DFA"/>
    <w:rPr>
      <w:rFonts w:cs="Courier New"/>
    </w:rPr>
  </w:style>
  <w:style w:type="character" w:customStyle="1" w:styleId="ListLabel151">
    <w:name w:val="ListLabel 151"/>
    <w:qFormat/>
    <w:rsid w:val="005C1DFA"/>
    <w:rPr>
      <w:rFonts w:cs="Courier New"/>
    </w:rPr>
  </w:style>
  <w:style w:type="character" w:customStyle="1" w:styleId="ListLabel152">
    <w:name w:val="ListLabel 152"/>
    <w:qFormat/>
    <w:rsid w:val="005C1DFA"/>
    <w:rPr>
      <w:rFonts w:cs="Courier New"/>
    </w:rPr>
  </w:style>
  <w:style w:type="character" w:customStyle="1" w:styleId="ListLabel153">
    <w:name w:val="ListLabel 153"/>
    <w:qFormat/>
    <w:rsid w:val="005C1DFA"/>
    <w:rPr>
      <w:rFonts w:cs="Courier New"/>
    </w:rPr>
  </w:style>
  <w:style w:type="character" w:customStyle="1" w:styleId="ListLabel154">
    <w:name w:val="ListLabel 154"/>
    <w:qFormat/>
    <w:rsid w:val="005C1DFA"/>
    <w:rPr>
      <w:rFonts w:cs="Courier New"/>
    </w:rPr>
  </w:style>
  <w:style w:type="character" w:customStyle="1" w:styleId="ListLabel155">
    <w:name w:val="ListLabel 155"/>
    <w:qFormat/>
    <w:rsid w:val="005C1DFA"/>
    <w:rPr>
      <w:rFonts w:cs="Courier New"/>
    </w:rPr>
  </w:style>
  <w:style w:type="character" w:customStyle="1" w:styleId="ListLabel156">
    <w:name w:val="ListLabel 156"/>
    <w:qFormat/>
    <w:rsid w:val="005C1DFA"/>
    <w:rPr>
      <w:rFonts w:cs="Courier New"/>
    </w:rPr>
  </w:style>
  <w:style w:type="character" w:customStyle="1" w:styleId="ListLabel157">
    <w:name w:val="ListLabel 157"/>
    <w:qFormat/>
    <w:rsid w:val="005C1DFA"/>
    <w:rPr>
      <w:rFonts w:cs="Courier New"/>
    </w:rPr>
  </w:style>
  <w:style w:type="character" w:customStyle="1" w:styleId="ListLabel158">
    <w:name w:val="ListLabel 158"/>
    <w:qFormat/>
    <w:rsid w:val="005C1DFA"/>
    <w:rPr>
      <w:rFonts w:cs="Courier New"/>
    </w:rPr>
  </w:style>
  <w:style w:type="character" w:customStyle="1" w:styleId="ListLabel159">
    <w:name w:val="ListLabel 159"/>
    <w:qFormat/>
    <w:rsid w:val="005C1DFA"/>
    <w:rPr>
      <w:rFonts w:cs="Courier New"/>
    </w:rPr>
  </w:style>
  <w:style w:type="character" w:customStyle="1" w:styleId="ListLabel160">
    <w:name w:val="ListLabel 160"/>
    <w:qFormat/>
    <w:rsid w:val="005C1DFA"/>
    <w:rPr>
      <w:rFonts w:cs="Courier New"/>
    </w:rPr>
  </w:style>
  <w:style w:type="character" w:customStyle="1" w:styleId="ListLabel161">
    <w:name w:val="ListLabel 161"/>
    <w:qFormat/>
    <w:rsid w:val="005C1DFA"/>
    <w:rPr>
      <w:rFonts w:cs="Courier New"/>
    </w:rPr>
  </w:style>
  <w:style w:type="character" w:customStyle="1" w:styleId="ListLabel162">
    <w:name w:val="ListLabel 162"/>
    <w:qFormat/>
    <w:rsid w:val="005C1DFA"/>
    <w:rPr>
      <w:rFonts w:cs="Courier New"/>
    </w:rPr>
  </w:style>
  <w:style w:type="character" w:customStyle="1" w:styleId="ListLabel163">
    <w:name w:val="ListLabel 163"/>
    <w:qFormat/>
    <w:rsid w:val="005C1DFA"/>
    <w:rPr>
      <w:rFonts w:cs="Courier New"/>
    </w:rPr>
  </w:style>
  <w:style w:type="character" w:customStyle="1" w:styleId="ListLabel164">
    <w:name w:val="ListLabel 164"/>
    <w:qFormat/>
    <w:rsid w:val="005C1DFA"/>
    <w:rPr>
      <w:rFonts w:cs="Courier New"/>
    </w:rPr>
  </w:style>
  <w:style w:type="character" w:customStyle="1" w:styleId="ListLabel165">
    <w:name w:val="ListLabel 165"/>
    <w:qFormat/>
    <w:rsid w:val="005C1DFA"/>
    <w:rPr>
      <w:rFonts w:cs="Courier New"/>
    </w:rPr>
  </w:style>
  <w:style w:type="character" w:customStyle="1" w:styleId="ListLabel166">
    <w:name w:val="ListLabel 166"/>
    <w:qFormat/>
    <w:rsid w:val="005C1DFA"/>
    <w:rPr>
      <w:rFonts w:cs="Courier New"/>
    </w:rPr>
  </w:style>
  <w:style w:type="character" w:customStyle="1" w:styleId="ListLabel167">
    <w:name w:val="ListLabel 167"/>
    <w:qFormat/>
    <w:rsid w:val="005C1DFA"/>
    <w:rPr>
      <w:rFonts w:cs="Courier New"/>
    </w:rPr>
  </w:style>
  <w:style w:type="character" w:customStyle="1" w:styleId="ListLabel168">
    <w:name w:val="ListLabel 168"/>
    <w:qFormat/>
    <w:rsid w:val="005C1DFA"/>
    <w:rPr>
      <w:rFonts w:cs="Courier New"/>
    </w:rPr>
  </w:style>
  <w:style w:type="character" w:customStyle="1" w:styleId="ListLabel169">
    <w:name w:val="ListLabel 169"/>
    <w:qFormat/>
    <w:rsid w:val="005C1DFA"/>
    <w:rPr>
      <w:rFonts w:cs="Courier New"/>
    </w:rPr>
  </w:style>
  <w:style w:type="character" w:customStyle="1" w:styleId="ListLabel170">
    <w:name w:val="ListLabel 170"/>
    <w:qFormat/>
    <w:rsid w:val="005C1DFA"/>
    <w:rPr>
      <w:rFonts w:cs="Courier New"/>
    </w:rPr>
  </w:style>
  <w:style w:type="character" w:customStyle="1" w:styleId="ListLabel171">
    <w:name w:val="ListLabel 171"/>
    <w:qFormat/>
    <w:rsid w:val="005C1DFA"/>
    <w:rPr>
      <w:rFonts w:cs="Courier New"/>
    </w:rPr>
  </w:style>
  <w:style w:type="character" w:customStyle="1" w:styleId="ListLabel172">
    <w:name w:val="ListLabel 172"/>
    <w:qFormat/>
    <w:rsid w:val="005C1DFA"/>
    <w:rPr>
      <w:rFonts w:cs="Courier New"/>
    </w:rPr>
  </w:style>
  <w:style w:type="character" w:customStyle="1" w:styleId="ListLabel173">
    <w:name w:val="ListLabel 173"/>
    <w:qFormat/>
    <w:rsid w:val="005C1DFA"/>
    <w:rPr>
      <w:rFonts w:cs="Courier New"/>
    </w:rPr>
  </w:style>
  <w:style w:type="character" w:customStyle="1" w:styleId="ListLabel174">
    <w:name w:val="ListLabel 174"/>
    <w:qFormat/>
    <w:rsid w:val="005C1DFA"/>
    <w:rPr>
      <w:rFonts w:cs="Courier New"/>
    </w:rPr>
  </w:style>
  <w:style w:type="character" w:customStyle="1" w:styleId="ListLabel175">
    <w:name w:val="ListLabel 175"/>
    <w:qFormat/>
    <w:rsid w:val="005C1DFA"/>
    <w:rPr>
      <w:rFonts w:cs="Courier New"/>
    </w:rPr>
  </w:style>
  <w:style w:type="character" w:customStyle="1" w:styleId="ListLabel176">
    <w:name w:val="ListLabel 176"/>
    <w:qFormat/>
    <w:rsid w:val="005C1DFA"/>
    <w:rPr>
      <w:rFonts w:cs="Courier New"/>
    </w:rPr>
  </w:style>
  <w:style w:type="character" w:customStyle="1" w:styleId="ListLabel177">
    <w:name w:val="ListLabel 177"/>
    <w:qFormat/>
    <w:rsid w:val="005C1DFA"/>
    <w:rPr>
      <w:rFonts w:cs="Courier New"/>
    </w:rPr>
  </w:style>
  <w:style w:type="character" w:customStyle="1" w:styleId="ListLabel178">
    <w:name w:val="ListLabel 178"/>
    <w:qFormat/>
    <w:rsid w:val="005C1DFA"/>
    <w:rPr>
      <w:rFonts w:cs="Courier New"/>
    </w:rPr>
  </w:style>
  <w:style w:type="character" w:customStyle="1" w:styleId="ListLabel179">
    <w:name w:val="ListLabel 179"/>
    <w:qFormat/>
    <w:rsid w:val="005C1DFA"/>
    <w:rPr>
      <w:rFonts w:cs="Courier New"/>
    </w:rPr>
  </w:style>
  <w:style w:type="character" w:customStyle="1" w:styleId="ListLabel180">
    <w:name w:val="ListLabel 180"/>
    <w:qFormat/>
    <w:rsid w:val="005C1DFA"/>
    <w:rPr>
      <w:rFonts w:cs="Courier New"/>
    </w:rPr>
  </w:style>
  <w:style w:type="character" w:customStyle="1" w:styleId="ListLabel181">
    <w:name w:val="ListLabel 181"/>
    <w:qFormat/>
    <w:rsid w:val="005C1DFA"/>
    <w:rPr>
      <w:rFonts w:cs="Courier New"/>
    </w:rPr>
  </w:style>
  <w:style w:type="character" w:customStyle="1" w:styleId="ListLabel182">
    <w:name w:val="ListLabel 182"/>
    <w:qFormat/>
    <w:rsid w:val="005C1DFA"/>
    <w:rPr>
      <w:rFonts w:cs="Courier New"/>
    </w:rPr>
  </w:style>
  <w:style w:type="character" w:customStyle="1" w:styleId="ListLabel183">
    <w:name w:val="ListLabel 183"/>
    <w:qFormat/>
    <w:rsid w:val="005C1DFA"/>
    <w:rPr>
      <w:rFonts w:cs="Courier New"/>
    </w:rPr>
  </w:style>
  <w:style w:type="character" w:customStyle="1" w:styleId="ListLabel184">
    <w:name w:val="ListLabel 184"/>
    <w:qFormat/>
    <w:rsid w:val="005C1DFA"/>
    <w:rPr>
      <w:rFonts w:cs="Courier New"/>
    </w:rPr>
  </w:style>
  <w:style w:type="character" w:customStyle="1" w:styleId="ListLabel185">
    <w:name w:val="ListLabel 185"/>
    <w:qFormat/>
    <w:rsid w:val="005C1DFA"/>
    <w:rPr>
      <w:rFonts w:cs="Courier New"/>
    </w:rPr>
  </w:style>
  <w:style w:type="character" w:customStyle="1" w:styleId="ListLabel186">
    <w:name w:val="ListLabel 186"/>
    <w:qFormat/>
    <w:rsid w:val="005C1DFA"/>
    <w:rPr>
      <w:rFonts w:cs="Courier New"/>
    </w:rPr>
  </w:style>
  <w:style w:type="character" w:customStyle="1" w:styleId="ListLabel187">
    <w:name w:val="ListLabel 187"/>
    <w:qFormat/>
    <w:rsid w:val="005C1DFA"/>
    <w:rPr>
      <w:rFonts w:cs="Courier New"/>
    </w:rPr>
  </w:style>
  <w:style w:type="character" w:customStyle="1" w:styleId="ListLabel188">
    <w:name w:val="ListLabel 188"/>
    <w:qFormat/>
    <w:rsid w:val="005C1DFA"/>
    <w:rPr>
      <w:rFonts w:cs="Courier New"/>
    </w:rPr>
  </w:style>
  <w:style w:type="character" w:customStyle="1" w:styleId="ListLabel189">
    <w:name w:val="ListLabel 189"/>
    <w:qFormat/>
    <w:rsid w:val="005C1DFA"/>
    <w:rPr>
      <w:rFonts w:cs="Courier New"/>
    </w:rPr>
  </w:style>
  <w:style w:type="character" w:customStyle="1" w:styleId="ListLabel190">
    <w:name w:val="ListLabel 190"/>
    <w:qFormat/>
    <w:rsid w:val="005C1DFA"/>
    <w:rPr>
      <w:rFonts w:cs="Courier New"/>
    </w:rPr>
  </w:style>
  <w:style w:type="character" w:customStyle="1" w:styleId="ListLabel191">
    <w:name w:val="ListLabel 191"/>
    <w:qFormat/>
    <w:rsid w:val="005C1DFA"/>
    <w:rPr>
      <w:rFonts w:cs="Courier New"/>
    </w:rPr>
  </w:style>
  <w:style w:type="character" w:customStyle="1" w:styleId="ListLabel192">
    <w:name w:val="ListLabel 192"/>
    <w:qFormat/>
    <w:rsid w:val="005C1DFA"/>
    <w:rPr>
      <w:rFonts w:cs="Courier New"/>
    </w:rPr>
  </w:style>
  <w:style w:type="character" w:customStyle="1" w:styleId="ListLabel193">
    <w:name w:val="ListLabel 193"/>
    <w:qFormat/>
    <w:rsid w:val="005C1DFA"/>
    <w:rPr>
      <w:rFonts w:cs="Courier New"/>
    </w:rPr>
  </w:style>
  <w:style w:type="character" w:customStyle="1" w:styleId="ListLabel194">
    <w:name w:val="ListLabel 194"/>
    <w:qFormat/>
    <w:rsid w:val="005C1DFA"/>
    <w:rPr>
      <w:rFonts w:cs="Courier New"/>
    </w:rPr>
  </w:style>
  <w:style w:type="character" w:customStyle="1" w:styleId="ListLabel195">
    <w:name w:val="ListLabel 195"/>
    <w:qFormat/>
    <w:rsid w:val="005C1DFA"/>
    <w:rPr>
      <w:rFonts w:cs="Courier New"/>
    </w:rPr>
  </w:style>
  <w:style w:type="character" w:customStyle="1" w:styleId="ListLabel196">
    <w:name w:val="ListLabel 196"/>
    <w:qFormat/>
    <w:rsid w:val="005C1DFA"/>
    <w:rPr>
      <w:rFonts w:cs="Courier New"/>
    </w:rPr>
  </w:style>
  <w:style w:type="character" w:customStyle="1" w:styleId="ListLabel197">
    <w:name w:val="ListLabel 197"/>
    <w:qFormat/>
    <w:rsid w:val="005C1DFA"/>
    <w:rPr>
      <w:rFonts w:cs="Courier New"/>
    </w:rPr>
  </w:style>
  <w:style w:type="character" w:customStyle="1" w:styleId="ListLabel198">
    <w:name w:val="ListLabel 198"/>
    <w:qFormat/>
    <w:rsid w:val="005C1DFA"/>
    <w:rPr>
      <w:rFonts w:cs="Courier New"/>
    </w:rPr>
  </w:style>
  <w:style w:type="character" w:customStyle="1" w:styleId="ListLabel199">
    <w:name w:val="ListLabel 199"/>
    <w:qFormat/>
    <w:rsid w:val="005C1DFA"/>
    <w:rPr>
      <w:rFonts w:cs="Courier New"/>
    </w:rPr>
  </w:style>
  <w:style w:type="character" w:customStyle="1" w:styleId="ListLabel200">
    <w:name w:val="ListLabel 200"/>
    <w:qFormat/>
    <w:rsid w:val="005C1DFA"/>
    <w:rPr>
      <w:rFonts w:cs="Courier New"/>
    </w:rPr>
  </w:style>
  <w:style w:type="character" w:customStyle="1" w:styleId="ListLabel201">
    <w:name w:val="ListLabel 201"/>
    <w:qFormat/>
    <w:rsid w:val="005C1DFA"/>
    <w:rPr>
      <w:rFonts w:cs="Courier New"/>
    </w:rPr>
  </w:style>
  <w:style w:type="character" w:customStyle="1" w:styleId="ListLabel202">
    <w:name w:val="ListLabel 202"/>
    <w:qFormat/>
    <w:rsid w:val="005C1DFA"/>
    <w:rPr>
      <w:rFonts w:ascii="Arial" w:hAnsi="Arial" w:cs="Arial"/>
      <w:b/>
      <w:sz w:val="22"/>
    </w:rPr>
  </w:style>
  <w:style w:type="character" w:customStyle="1" w:styleId="ListLabel203">
    <w:name w:val="ListLabel 203"/>
    <w:qFormat/>
    <w:rsid w:val="005C1DFA"/>
    <w:rPr>
      <w:rFonts w:ascii="Calibri" w:hAnsi="Calibri" w:cs="Arial"/>
      <w:b/>
      <w:color w:val="000000"/>
      <w:sz w:val="22"/>
      <w:szCs w:val="22"/>
    </w:rPr>
  </w:style>
  <w:style w:type="character" w:customStyle="1" w:styleId="ListLabel204">
    <w:name w:val="ListLabel 204"/>
    <w:qFormat/>
    <w:rsid w:val="005C1DFA"/>
    <w:rPr>
      <w:rFonts w:ascii="Arial" w:hAnsi="Arial" w:cs="DejaVu Sans"/>
      <w:sz w:val="22"/>
      <w:szCs w:val="22"/>
    </w:rPr>
  </w:style>
  <w:style w:type="character" w:customStyle="1" w:styleId="ListLabel205">
    <w:name w:val="ListLabel 205"/>
    <w:qFormat/>
    <w:rsid w:val="005C1DFA"/>
    <w:rPr>
      <w:rFonts w:ascii="Arial" w:hAnsi="Arial" w:cs="DejaVu Sans"/>
      <w:b w:val="0"/>
      <w:sz w:val="22"/>
      <w:szCs w:val="22"/>
    </w:rPr>
  </w:style>
  <w:style w:type="character" w:customStyle="1" w:styleId="ListLabel206">
    <w:name w:val="ListLabel 206"/>
    <w:qFormat/>
    <w:rsid w:val="005C1DFA"/>
    <w:rPr>
      <w:rFonts w:ascii="Arial" w:hAnsi="Arial" w:cs="Symbol"/>
      <w:color w:val="000000"/>
      <w:sz w:val="22"/>
    </w:rPr>
  </w:style>
  <w:style w:type="character" w:customStyle="1" w:styleId="ListLabel207">
    <w:name w:val="ListLabel 207"/>
    <w:qFormat/>
    <w:rsid w:val="005C1DFA"/>
    <w:rPr>
      <w:rFonts w:cs="Courier New"/>
    </w:rPr>
  </w:style>
  <w:style w:type="character" w:customStyle="1" w:styleId="ListLabel208">
    <w:name w:val="ListLabel 208"/>
    <w:qFormat/>
    <w:rsid w:val="005C1DFA"/>
    <w:rPr>
      <w:rFonts w:cs="Courier New"/>
    </w:rPr>
  </w:style>
  <w:style w:type="character" w:customStyle="1" w:styleId="ListLabel209">
    <w:name w:val="ListLabel 209"/>
    <w:qFormat/>
    <w:rsid w:val="005C1DFA"/>
    <w:rPr>
      <w:rFonts w:cs="Courier New"/>
    </w:rPr>
  </w:style>
  <w:style w:type="character" w:customStyle="1" w:styleId="ListLabel210">
    <w:name w:val="ListLabel 210"/>
    <w:qFormat/>
    <w:rsid w:val="005C1DFA"/>
    <w:rPr>
      <w:rFonts w:cs="Courier New"/>
    </w:rPr>
  </w:style>
  <w:style w:type="character" w:customStyle="1" w:styleId="ListLabel211">
    <w:name w:val="ListLabel 211"/>
    <w:qFormat/>
    <w:rsid w:val="005C1DFA"/>
    <w:rPr>
      <w:rFonts w:cs="Courier New"/>
    </w:rPr>
  </w:style>
  <w:style w:type="character" w:customStyle="1" w:styleId="ListLabel212">
    <w:name w:val="ListLabel 212"/>
    <w:qFormat/>
    <w:rsid w:val="005C1DFA"/>
    <w:rPr>
      <w:rFonts w:cs="Courier New"/>
    </w:rPr>
  </w:style>
  <w:style w:type="character" w:customStyle="1" w:styleId="ListLabel213">
    <w:name w:val="ListLabel 213"/>
    <w:qFormat/>
    <w:rsid w:val="005C1DFA"/>
    <w:rPr>
      <w:rFonts w:cs="Courier New"/>
    </w:rPr>
  </w:style>
  <w:style w:type="character" w:customStyle="1" w:styleId="ListLabel214">
    <w:name w:val="ListLabel 214"/>
    <w:qFormat/>
    <w:rsid w:val="005C1DFA"/>
    <w:rPr>
      <w:rFonts w:cs="Courier New"/>
    </w:rPr>
  </w:style>
  <w:style w:type="character" w:customStyle="1" w:styleId="ListLabel215">
    <w:name w:val="ListLabel 215"/>
    <w:qFormat/>
    <w:rsid w:val="005C1DFA"/>
    <w:rPr>
      <w:rFonts w:cs="Courier New"/>
    </w:rPr>
  </w:style>
  <w:style w:type="character" w:customStyle="1" w:styleId="ListLabel216">
    <w:name w:val="ListLabel 216"/>
    <w:qFormat/>
    <w:rsid w:val="005C1DFA"/>
    <w:rPr>
      <w:rFonts w:ascii="Arial" w:hAnsi="Arial" w:cs="Symbol"/>
      <w:sz w:val="22"/>
      <w:szCs w:val="22"/>
    </w:rPr>
  </w:style>
  <w:style w:type="character" w:customStyle="1" w:styleId="ListLabel217">
    <w:name w:val="ListLabel 217"/>
    <w:qFormat/>
    <w:rsid w:val="005C1DFA"/>
    <w:rPr>
      <w:rFonts w:ascii="Arial" w:hAnsi="Arial" w:cs="Symbol"/>
      <w:sz w:val="22"/>
    </w:rPr>
  </w:style>
  <w:style w:type="character" w:customStyle="1" w:styleId="ListLabel218">
    <w:name w:val="ListLabel 218"/>
    <w:qFormat/>
    <w:rsid w:val="005C1DFA"/>
    <w:rPr>
      <w:rFonts w:cs="Courier New"/>
    </w:rPr>
  </w:style>
  <w:style w:type="character" w:customStyle="1" w:styleId="ListLabel219">
    <w:name w:val="ListLabel 219"/>
    <w:qFormat/>
    <w:rsid w:val="005C1DFA"/>
    <w:rPr>
      <w:rFonts w:cs="Wingdings"/>
    </w:rPr>
  </w:style>
  <w:style w:type="character" w:customStyle="1" w:styleId="ListLabel220">
    <w:name w:val="ListLabel 220"/>
    <w:qFormat/>
    <w:rsid w:val="005C1DFA"/>
    <w:rPr>
      <w:rFonts w:cs="Symbol"/>
    </w:rPr>
  </w:style>
  <w:style w:type="character" w:customStyle="1" w:styleId="ListLabel221">
    <w:name w:val="ListLabel 221"/>
    <w:qFormat/>
    <w:rsid w:val="005C1DFA"/>
    <w:rPr>
      <w:rFonts w:cs="Courier New"/>
    </w:rPr>
  </w:style>
  <w:style w:type="character" w:customStyle="1" w:styleId="ListLabel222">
    <w:name w:val="ListLabel 222"/>
    <w:qFormat/>
    <w:rsid w:val="005C1DFA"/>
    <w:rPr>
      <w:rFonts w:cs="Wingdings"/>
    </w:rPr>
  </w:style>
  <w:style w:type="character" w:customStyle="1" w:styleId="ListLabel223">
    <w:name w:val="ListLabel 223"/>
    <w:qFormat/>
    <w:rsid w:val="005C1DFA"/>
    <w:rPr>
      <w:rFonts w:cs="Symbol"/>
    </w:rPr>
  </w:style>
  <w:style w:type="character" w:customStyle="1" w:styleId="ListLabel224">
    <w:name w:val="ListLabel 224"/>
    <w:qFormat/>
    <w:rsid w:val="005C1DFA"/>
    <w:rPr>
      <w:rFonts w:cs="Courier New"/>
    </w:rPr>
  </w:style>
  <w:style w:type="character" w:customStyle="1" w:styleId="ListLabel225">
    <w:name w:val="ListLabel 225"/>
    <w:qFormat/>
    <w:rsid w:val="005C1DFA"/>
    <w:rPr>
      <w:rFonts w:cs="Wingdings"/>
    </w:rPr>
  </w:style>
  <w:style w:type="character" w:customStyle="1" w:styleId="ListLabel226">
    <w:name w:val="ListLabel 226"/>
    <w:qFormat/>
    <w:rsid w:val="005C1DFA"/>
    <w:rPr>
      <w:rFonts w:ascii="Arial" w:hAnsi="Arial" w:cs="Symbol"/>
      <w:sz w:val="22"/>
    </w:rPr>
  </w:style>
  <w:style w:type="character" w:customStyle="1" w:styleId="ListLabel227">
    <w:name w:val="ListLabel 227"/>
    <w:qFormat/>
    <w:rsid w:val="005C1DFA"/>
    <w:rPr>
      <w:rFonts w:cs="Courier New"/>
    </w:rPr>
  </w:style>
  <w:style w:type="character" w:customStyle="1" w:styleId="ListLabel228">
    <w:name w:val="ListLabel 228"/>
    <w:qFormat/>
    <w:rsid w:val="005C1DFA"/>
    <w:rPr>
      <w:rFonts w:cs="Wingdings"/>
    </w:rPr>
  </w:style>
  <w:style w:type="character" w:customStyle="1" w:styleId="ListLabel229">
    <w:name w:val="ListLabel 229"/>
    <w:qFormat/>
    <w:rsid w:val="005C1DFA"/>
    <w:rPr>
      <w:rFonts w:cs="Symbol"/>
    </w:rPr>
  </w:style>
  <w:style w:type="character" w:customStyle="1" w:styleId="ListLabel230">
    <w:name w:val="ListLabel 230"/>
    <w:qFormat/>
    <w:rsid w:val="005C1DFA"/>
    <w:rPr>
      <w:rFonts w:cs="Courier New"/>
    </w:rPr>
  </w:style>
  <w:style w:type="character" w:customStyle="1" w:styleId="ListLabel231">
    <w:name w:val="ListLabel 231"/>
    <w:qFormat/>
    <w:rsid w:val="005C1DFA"/>
    <w:rPr>
      <w:rFonts w:cs="Wingdings"/>
    </w:rPr>
  </w:style>
  <w:style w:type="character" w:customStyle="1" w:styleId="ListLabel232">
    <w:name w:val="ListLabel 232"/>
    <w:qFormat/>
    <w:rsid w:val="005C1DFA"/>
    <w:rPr>
      <w:rFonts w:cs="Symbol"/>
    </w:rPr>
  </w:style>
  <w:style w:type="character" w:customStyle="1" w:styleId="ListLabel233">
    <w:name w:val="ListLabel 233"/>
    <w:qFormat/>
    <w:rsid w:val="005C1DFA"/>
    <w:rPr>
      <w:rFonts w:cs="Courier New"/>
    </w:rPr>
  </w:style>
  <w:style w:type="character" w:customStyle="1" w:styleId="ListLabel234">
    <w:name w:val="ListLabel 234"/>
    <w:qFormat/>
    <w:rsid w:val="005C1DFA"/>
    <w:rPr>
      <w:rFonts w:cs="Wingdings"/>
    </w:rPr>
  </w:style>
  <w:style w:type="character" w:customStyle="1" w:styleId="ListLabel235">
    <w:name w:val="ListLabel 235"/>
    <w:qFormat/>
    <w:rsid w:val="005C1DFA"/>
    <w:rPr>
      <w:rFonts w:ascii="Arial" w:hAnsi="Arial" w:cs="Symbol"/>
      <w:b/>
      <w:sz w:val="22"/>
    </w:rPr>
  </w:style>
  <w:style w:type="character" w:customStyle="1" w:styleId="ListLabel236">
    <w:name w:val="ListLabel 236"/>
    <w:qFormat/>
    <w:rsid w:val="005C1DFA"/>
    <w:rPr>
      <w:rFonts w:cs="Courier New"/>
    </w:rPr>
  </w:style>
  <w:style w:type="character" w:customStyle="1" w:styleId="ListLabel237">
    <w:name w:val="ListLabel 237"/>
    <w:qFormat/>
    <w:rsid w:val="005C1DFA"/>
    <w:rPr>
      <w:rFonts w:cs="Wingdings"/>
    </w:rPr>
  </w:style>
  <w:style w:type="character" w:customStyle="1" w:styleId="ListLabel238">
    <w:name w:val="ListLabel 238"/>
    <w:qFormat/>
    <w:rsid w:val="005C1DFA"/>
    <w:rPr>
      <w:rFonts w:cs="Symbol"/>
    </w:rPr>
  </w:style>
  <w:style w:type="character" w:customStyle="1" w:styleId="ListLabel239">
    <w:name w:val="ListLabel 239"/>
    <w:qFormat/>
    <w:rsid w:val="005C1DFA"/>
    <w:rPr>
      <w:rFonts w:cs="Courier New"/>
    </w:rPr>
  </w:style>
  <w:style w:type="character" w:customStyle="1" w:styleId="ListLabel240">
    <w:name w:val="ListLabel 240"/>
    <w:qFormat/>
    <w:rsid w:val="005C1DFA"/>
    <w:rPr>
      <w:rFonts w:cs="Wingdings"/>
    </w:rPr>
  </w:style>
  <w:style w:type="character" w:customStyle="1" w:styleId="ListLabel241">
    <w:name w:val="ListLabel 241"/>
    <w:qFormat/>
    <w:rsid w:val="005C1DFA"/>
    <w:rPr>
      <w:rFonts w:cs="Symbol"/>
    </w:rPr>
  </w:style>
  <w:style w:type="character" w:customStyle="1" w:styleId="ListLabel242">
    <w:name w:val="ListLabel 242"/>
    <w:qFormat/>
    <w:rsid w:val="005C1DFA"/>
    <w:rPr>
      <w:rFonts w:cs="Courier New"/>
    </w:rPr>
  </w:style>
  <w:style w:type="character" w:customStyle="1" w:styleId="ListLabel243">
    <w:name w:val="ListLabel 243"/>
    <w:qFormat/>
    <w:rsid w:val="005C1DFA"/>
    <w:rPr>
      <w:rFonts w:cs="Wingdings"/>
    </w:rPr>
  </w:style>
  <w:style w:type="character" w:customStyle="1" w:styleId="ListLabel244">
    <w:name w:val="ListLabel 244"/>
    <w:qFormat/>
    <w:rsid w:val="005C1DFA"/>
    <w:rPr>
      <w:rFonts w:ascii="Arial" w:hAnsi="Arial" w:cs="Arial"/>
      <w:b/>
      <w:sz w:val="22"/>
    </w:rPr>
  </w:style>
  <w:style w:type="character" w:customStyle="1" w:styleId="ListLabel245">
    <w:name w:val="ListLabel 245"/>
    <w:qFormat/>
    <w:rsid w:val="005C1DFA"/>
    <w:rPr>
      <w:rFonts w:ascii="Calibri" w:hAnsi="Calibri" w:cs="Arial"/>
      <w:b/>
      <w:color w:val="000000"/>
      <w:sz w:val="22"/>
      <w:szCs w:val="22"/>
    </w:rPr>
  </w:style>
  <w:style w:type="character" w:customStyle="1" w:styleId="ListLabel246">
    <w:name w:val="ListLabel 246"/>
    <w:qFormat/>
    <w:rsid w:val="005C1DFA"/>
    <w:rPr>
      <w:rFonts w:ascii="Arial" w:hAnsi="Arial" w:cs="DejaVu Sans"/>
      <w:sz w:val="22"/>
      <w:szCs w:val="22"/>
    </w:rPr>
  </w:style>
  <w:style w:type="character" w:customStyle="1" w:styleId="ListLabel247">
    <w:name w:val="ListLabel 247"/>
    <w:qFormat/>
    <w:rsid w:val="005C1DFA"/>
    <w:rPr>
      <w:rFonts w:ascii="Arial" w:hAnsi="Arial" w:cs="DejaVu Sans"/>
      <w:b w:val="0"/>
      <w:sz w:val="22"/>
      <w:szCs w:val="22"/>
    </w:rPr>
  </w:style>
  <w:style w:type="character" w:customStyle="1" w:styleId="ListLabel248">
    <w:name w:val="ListLabel 248"/>
    <w:qFormat/>
    <w:rsid w:val="005C1DFA"/>
    <w:rPr>
      <w:rFonts w:ascii="Arial" w:hAnsi="Arial" w:cs="Symbol"/>
      <w:color w:val="000000"/>
      <w:sz w:val="22"/>
    </w:rPr>
  </w:style>
  <w:style w:type="character" w:customStyle="1" w:styleId="ListLabel249">
    <w:name w:val="ListLabel 249"/>
    <w:qFormat/>
    <w:rsid w:val="005C1DFA"/>
    <w:rPr>
      <w:rFonts w:cs="Courier New"/>
    </w:rPr>
  </w:style>
  <w:style w:type="character" w:customStyle="1" w:styleId="ListLabel250">
    <w:name w:val="ListLabel 250"/>
    <w:qFormat/>
    <w:rsid w:val="005C1DFA"/>
    <w:rPr>
      <w:rFonts w:cs="Wingdings"/>
    </w:rPr>
  </w:style>
  <w:style w:type="character" w:customStyle="1" w:styleId="ListLabel251">
    <w:name w:val="ListLabel 251"/>
    <w:qFormat/>
    <w:rsid w:val="005C1DFA"/>
    <w:rPr>
      <w:rFonts w:cs="Symbol"/>
    </w:rPr>
  </w:style>
  <w:style w:type="character" w:customStyle="1" w:styleId="ListLabel252">
    <w:name w:val="ListLabel 252"/>
    <w:qFormat/>
    <w:rsid w:val="005C1DFA"/>
    <w:rPr>
      <w:rFonts w:cs="Courier New"/>
    </w:rPr>
  </w:style>
  <w:style w:type="character" w:customStyle="1" w:styleId="ListLabel253">
    <w:name w:val="ListLabel 253"/>
    <w:qFormat/>
    <w:rsid w:val="005C1DFA"/>
    <w:rPr>
      <w:rFonts w:cs="Wingdings"/>
    </w:rPr>
  </w:style>
  <w:style w:type="character" w:customStyle="1" w:styleId="ListLabel254">
    <w:name w:val="ListLabel 254"/>
    <w:qFormat/>
    <w:rsid w:val="005C1DFA"/>
    <w:rPr>
      <w:rFonts w:cs="Symbol"/>
    </w:rPr>
  </w:style>
  <w:style w:type="character" w:customStyle="1" w:styleId="ListLabel255">
    <w:name w:val="ListLabel 255"/>
    <w:qFormat/>
    <w:rsid w:val="005C1DFA"/>
    <w:rPr>
      <w:rFonts w:cs="Courier New"/>
    </w:rPr>
  </w:style>
  <w:style w:type="character" w:customStyle="1" w:styleId="ListLabel256">
    <w:name w:val="ListLabel 256"/>
    <w:qFormat/>
    <w:rsid w:val="005C1DFA"/>
    <w:rPr>
      <w:rFonts w:cs="Wingdings"/>
    </w:rPr>
  </w:style>
  <w:style w:type="character" w:customStyle="1" w:styleId="ListLabel257">
    <w:name w:val="ListLabel 257"/>
    <w:qFormat/>
    <w:rsid w:val="005C1DFA"/>
    <w:rPr>
      <w:rFonts w:ascii="Arial" w:hAnsi="Arial" w:cs="Symbol"/>
      <w:sz w:val="22"/>
    </w:rPr>
  </w:style>
  <w:style w:type="character" w:customStyle="1" w:styleId="ListLabel258">
    <w:name w:val="ListLabel 258"/>
    <w:qFormat/>
    <w:rsid w:val="005C1DFA"/>
    <w:rPr>
      <w:rFonts w:cs="Courier New"/>
    </w:rPr>
  </w:style>
  <w:style w:type="character" w:customStyle="1" w:styleId="ListLabel259">
    <w:name w:val="ListLabel 259"/>
    <w:qFormat/>
    <w:rsid w:val="005C1DFA"/>
    <w:rPr>
      <w:rFonts w:cs="Wingdings"/>
    </w:rPr>
  </w:style>
  <w:style w:type="character" w:customStyle="1" w:styleId="ListLabel260">
    <w:name w:val="ListLabel 260"/>
    <w:qFormat/>
    <w:rsid w:val="005C1DFA"/>
    <w:rPr>
      <w:rFonts w:cs="Symbol"/>
    </w:rPr>
  </w:style>
  <w:style w:type="character" w:customStyle="1" w:styleId="ListLabel261">
    <w:name w:val="ListLabel 261"/>
    <w:qFormat/>
    <w:rsid w:val="005C1DFA"/>
    <w:rPr>
      <w:rFonts w:cs="Courier New"/>
    </w:rPr>
  </w:style>
  <w:style w:type="character" w:customStyle="1" w:styleId="ListLabel262">
    <w:name w:val="ListLabel 262"/>
    <w:qFormat/>
    <w:rsid w:val="005C1DFA"/>
    <w:rPr>
      <w:rFonts w:cs="Wingdings"/>
    </w:rPr>
  </w:style>
  <w:style w:type="character" w:customStyle="1" w:styleId="ListLabel263">
    <w:name w:val="ListLabel 263"/>
    <w:qFormat/>
    <w:rsid w:val="005C1DFA"/>
    <w:rPr>
      <w:rFonts w:cs="Symbol"/>
    </w:rPr>
  </w:style>
  <w:style w:type="character" w:customStyle="1" w:styleId="ListLabel264">
    <w:name w:val="ListLabel 264"/>
    <w:qFormat/>
    <w:rsid w:val="005C1DFA"/>
    <w:rPr>
      <w:rFonts w:cs="Courier New"/>
    </w:rPr>
  </w:style>
  <w:style w:type="character" w:customStyle="1" w:styleId="ListLabel265">
    <w:name w:val="ListLabel 265"/>
    <w:qFormat/>
    <w:rsid w:val="005C1DFA"/>
    <w:rPr>
      <w:rFonts w:cs="Wingdings"/>
    </w:rPr>
  </w:style>
  <w:style w:type="character" w:customStyle="1" w:styleId="ListLabel266">
    <w:name w:val="ListLabel 266"/>
    <w:qFormat/>
    <w:rsid w:val="005C1DFA"/>
    <w:rPr>
      <w:rFonts w:ascii="Arial" w:hAnsi="Arial" w:cs="Symbol"/>
      <w:sz w:val="22"/>
    </w:rPr>
  </w:style>
  <w:style w:type="character" w:customStyle="1" w:styleId="ListLabel267">
    <w:name w:val="ListLabel 267"/>
    <w:qFormat/>
    <w:rsid w:val="005C1DFA"/>
    <w:rPr>
      <w:rFonts w:cs="Courier New"/>
    </w:rPr>
  </w:style>
  <w:style w:type="character" w:customStyle="1" w:styleId="ListLabel268">
    <w:name w:val="ListLabel 268"/>
    <w:qFormat/>
    <w:rsid w:val="005C1DFA"/>
    <w:rPr>
      <w:rFonts w:cs="Wingdings"/>
    </w:rPr>
  </w:style>
  <w:style w:type="character" w:customStyle="1" w:styleId="ListLabel269">
    <w:name w:val="ListLabel 269"/>
    <w:qFormat/>
    <w:rsid w:val="005C1DFA"/>
    <w:rPr>
      <w:rFonts w:cs="Symbol"/>
    </w:rPr>
  </w:style>
  <w:style w:type="character" w:customStyle="1" w:styleId="ListLabel270">
    <w:name w:val="ListLabel 270"/>
    <w:qFormat/>
    <w:rsid w:val="005C1DFA"/>
    <w:rPr>
      <w:rFonts w:cs="Courier New"/>
    </w:rPr>
  </w:style>
  <w:style w:type="character" w:customStyle="1" w:styleId="ListLabel271">
    <w:name w:val="ListLabel 271"/>
    <w:qFormat/>
    <w:rsid w:val="005C1DFA"/>
    <w:rPr>
      <w:rFonts w:cs="Wingdings"/>
    </w:rPr>
  </w:style>
  <w:style w:type="character" w:customStyle="1" w:styleId="ListLabel272">
    <w:name w:val="ListLabel 272"/>
    <w:qFormat/>
    <w:rsid w:val="005C1DFA"/>
    <w:rPr>
      <w:rFonts w:cs="Symbol"/>
    </w:rPr>
  </w:style>
  <w:style w:type="character" w:customStyle="1" w:styleId="ListLabel273">
    <w:name w:val="ListLabel 273"/>
    <w:qFormat/>
    <w:rsid w:val="005C1DFA"/>
    <w:rPr>
      <w:rFonts w:cs="Courier New"/>
    </w:rPr>
  </w:style>
  <w:style w:type="character" w:customStyle="1" w:styleId="ListLabel274">
    <w:name w:val="ListLabel 274"/>
    <w:qFormat/>
    <w:rsid w:val="005C1DFA"/>
    <w:rPr>
      <w:rFonts w:cs="Wingdings"/>
    </w:rPr>
  </w:style>
  <w:style w:type="character" w:customStyle="1" w:styleId="ListLabel275">
    <w:name w:val="ListLabel 275"/>
    <w:qFormat/>
    <w:rsid w:val="005C1DFA"/>
    <w:rPr>
      <w:rFonts w:ascii="Arial" w:hAnsi="Arial" w:cs="Symbol"/>
      <w:sz w:val="22"/>
      <w:szCs w:val="22"/>
    </w:rPr>
  </w:style>
  <w:style w:type="character" w:customStyle="1" w:styleId="ListLabel276">
    <w:name w:val="ListLabel 276"/>
    <w:qFormat/>
    <w:rsid w:val="005C1DFA"/>
    <w:rPr>
      <w:rFonts w:ascii="Arial" w:hAnsi="Arial" w:cs="Symbol"/>
      <w:sz w:val="22"/>
    </w:rPr>
  </w:style>
  <w:style w:type="character" w:customStyle="1" w:styleId="ListLabel277">
    <w:name w:val="ListLabel 277"/>
    <w:qFormat/>
    <w:rsid w:val="005C1DFA"/>
    <w:rPr>
      <w:rFonts w:cs="Courier New"/>
    </w:rPr>
  </w:style>
  <w:style w:type="character" w:customStyle="1" w:styleId="ListLabel278">
    <w:name w:val="ListLabel 278"/>
    <w:qFormat/>
    <w:rsid w:val="005C1DFA"/>
    <w:rPr>
      <w:rFonts w:cs="Wingdings"/>
    </w:rPr>
  </w:style>
  <w:style w:type="character" w:customStyle="1" w:styleId="ListLabel279">
    <w:name w:val="ListLabel 279"/>
    <w:qFormat/>
    <w:rsid w:val="005C1DFA"/>
    <w:rPr>
      <w:rFonts w:cs="Symbol"/>
    </w:rPr>
  </w:style>
  <w:style w:type="character" w:customStyle="1" w:styleId="ListLabel280">
    <w:name w:val="ListLabel 280"/>
    <w:qFormat/>
    <w:rsid w:val="005C1DFA"/>
    <w:rPr>
      <w:rFonts w:cs="Courier New"/>
    </w:rPr>
  </w:style>
  <w:style w:type="character" w:customStyle="1" w:styleId="ListLabel281">
    <w:name w:val="ListLabel 281"/>
    <w:qFormat/>
    <w:rsid w:val="005C1DFA"/>
    <w:rPr>
      <w:rFonts w:cs="Wingdings"/>
    </w:rPr>
  </w:style>
  <w:style w:type="character" w:customStyle="1" w:styleId="ListLabel282">
    <w:name w:val="ListLabel 282"/>
    <w:qFormat/>
    <w:rsid w:val="005C1DFA"/>
    <w:rPr>
      <w:rFonts w:cs="Symbol"/>
    </w:rPr>
  </w:style>
  <w:style w:type="character" w:customStyle="1" w:styleId="ListLabel283">
    <w:name w:val="ListLabel 283"/>
    <w:qFormat/>
    <w:rsid w:val="005C1DFA"/>
    <w:rPr>
      <w:rFonts w:cs="Courier New"/>
    </w:rPr>
  </w:style>
  <w:style w:type="character" w:customStyle="1" w:styleId="ListLabel284">
    <w:name w:val="ListLabel 284"/>
    <w:qFormat/>
    <w:rsid w:val="005C1DFA"/>
    <w:rPr>
      <w:rFonts w:cs="Wingdings"/>
    </w:rPr>
  </w:style>
  <w:style w:type="character" w:customStyle="1" w:styleId="ListLabel285">
    <w:name w:val="ListLabel 285"/>
    <w:qFormat/>
    <w:rsid w:val="005C1DFA"/>
    <w:rPr>
      <w:rFonts w:ascii="Arial" w:hAnsi="Arial" w:cs="Symbol"/>
      <w:sz w:val="22"/>
    </w:rPr>
  </w:style>
  <w:style w:type="character" w:customStyle="1" w:styleId="ListLabel286">
    <w:name w:val="ListLabel 286"/>
    <w:qFormat/>
    <w:rsid w:val="005C1DFA"/>
    <w:rPr>
      <w:rFonts w:cs="Courier New"/>
    </w:rPr>
  </w:style>
  <w:style w:type="character" w:customStyle="1" w:styleId="ListLabel287">
    <w:name w:val="ListLabel 287"/>
    <w:qFormat/>
    <w:rsid w:val="005C1DFA"/>
    <w:rPr>
      <w:rFonts w:cs="Wingdings"/>
    </w:rPr>
  </w:style>
  <w:style w:type="character" w:customStyle="1" w:styleId="ListLabel288">
    <w:name w:val="ListLabel 288"/>
    <w:qFormat/>
    <w:rsid w:val="005C1DFA"/>
    <w:rPr>
      <w:rFonts w:cs="Symbol"/>
    </w:rPr>
  </w:style>
  <w:style w:type="character" w:customStyle="1" w:styleId="ListLabel289">
    <w:name w:val="ListLabel 289"/>
    <w:qFormat/>
    <w:rsid w:val="005C1DFA"/>
    <w:rPr>
      <w:rFonts w:cs="Courier New"/>
    </w:rPr>
  </w:style>
  <w:style w:type="character" w:customStyle="1" w:styleId="ListLabel290">
    <w:name w:val="ListLabel 290"/>
    <w:qFormat/>
    <w:rsid w:val="005C1DFA"/>
    <w:rPr>
      <w:rFonts w:cs="Wingdings"/>
    </w:rPr>
  </w:style>
  <w:style w:type="character" w:customStyle="1" w:styleId="ListLabel291">
    <w:name w:val="ListLabel 291"/>
    <w:qFormat/>
    <w:rsid w:val="005C1DFA"/>
    <w:rPr>
      <w:rFonts w:cs="Symbol"/>
    </w:rPr>
  </w:style>
  <w:style w:type="character" w:customStyle="1" w:styleId="ListLabel292">
    <w:name w:val="ListLabel 292"/>
    <w:qFormat/>
    <w:rsid w:val="005C1DFA"/>
    <w:rPr>
      <w:rFonts w:cs="Courier New"/>
    </w:rPr>
  </w:style>
  <w:style w:type="character" w:customStyle="1" w:styleId="ListLabel293">
    <w:name w:val="ListLabel 293"/>
    <w:qFormat/>
    <w:rsid w:val="005C1DFA"/>
    <w:rPr>
      <w:rFonts w:cs="Wingdings"/>
    </w:rPr>
  </w:style>
  <w:style w:type="character" w:customStyle="1" w:styleId="ListLabel294">
    <w:name w:val="ListLabel 294"/>
    <w:qFormat/>
    <w:rsid w:val="005C1DFA"/>
    <w:rPr>
      <w:rFonts w:ascii="Arial" w:hAnsi="Arial" w:cs="Symbol"/>
      <w:b/>
      <w:sz w:val="22"/>
    </w:rPr>
  </w:style>
  <w:style w:type="character" w:customStyle="1" w:styleId="ListLabel295">
    <w:name w:val="ListLabel 295"/>
    <w:qFormat/>
    <w:rsid w:val="005C1DFA"/>
    <w:rPr>
      <w:rFonts w:cs="Courier New"/>
    </w:rPr>
  </w:style>
  <w:style w:type="character" w:customStyle="1" w:styleId="ListLabel296">
    <w:name w:val="ListLabel 296"/>
    <w:qFormat/>
    <w:rsid w:val="005C1DFA"/>
    <w:rPr>
      <w:rFonts w:cs="Wingdings"/>
    </w:rPr>
  </w:style>
  <w:style w:type="character" w:customStyle="1" w:styleId="ListLabel297">
    <w:name w:val="ListLabel 297"/>
    <w:qFormat/>
    <w:rsid w:val="005C1DFA"/>
    <w:rPr>
      <w:rFonts w:cs="Symbol"/>
    </w:rPr>
  </w:style>
  <w:style w:type="character" w:customStyle="1" w:styleId="ListLabel298">
    <w:name w:val="ListLabel 298"/>
    <w:qFormat/>
    <w:rsid w:val="005C1DFA"/>
    <w:rPr>
      <w:rFonts w:cs="Courier New"/>
    </w:rPr>
  </w:style>
  <w:style w:type="character" w:customStyle="1" w:styleId="ListLabel299">
    <w:name w:val="ListLabel 299"/>
    <w:qFormat/>
    <w:rsid w:val="005C1DFA"/>
    <w:rPr>
      <w:rFonts w:cs="Wingdings"/>
    </w:rPr>
  </w:style>
  <w:style w:type="character" w:customStyle="1" w:styleId="ListLabel300">
    <w:name w:val="ListLabel 300"/>
    <w:qFormat/>
    <w:rsid w:val="005C1DFA"/>
    <w:rPr>
      <w:rFonts w:cs="Symbol"/>
    </w:rPr>
  </w:style>
  <w:style w:type="character" w:customStyle="1" w:styleId="ListLabel301">
    <w:name w:val="ListLabel 301"/>
    <w:qFormat/>
    <w:rsid w:val="005C1DFA"/>
    <w:rPr>
      <w:rFonts w:cs="Courier New"/>
    </w:rPr>
  </w:style>
  <w:style w:type="character" w:customStyle="1" w:styleId="ListLabel302">
    <w:name w:val="ListLabel 302"/>
    <w:qFormat/>
    <w:rsid w:val="005C1DFA"/>
    <w:rPr>
      <w:rFonts w:cs="Wingdings"/>
    </w:rPr>
  </w:style>
  <w:style w:type="character" w:customStyle="1" w:styleId="ListLabel303">
    <w:name w:val="ListLabel 303"/>
    <w:qFormat/>
    <w:rsid w:val="005C1DFA"/>
    <w:rPr>
      <w:rFonts w:ascii="Arial" w:hAnsi="Arial" w:cs="Arial"/>
      <w:b/>
      <w:sz w:val="22"/>
    </w:rPr>
  </w:style>
  <w:style w:type="character" w:customStyle="1" w:styleId="ListLabel304">
    <w:name w:val="ListLabel 304"/>
    <w:qFormat/>
    <w:rsid w:val="005C1DFA"/>
    <w:rPr>
      <w:rFonts w:ascii="Calibri" w:hAnsi="Calibri" w:cs="Arial"/>
      <w:b/>
      <w:color w:val="000000"/>
      <w:sz w:val="22"/>
      <w:szCs w:val="22"/>
    </w:rPr>
  </w:style>
  <w:style w:type="character" w:customStyle="1" w:styleId="ListLabel305">
    <w:name w:val="ListLabel 305"/>
    <w:qFormat/>
    <w:rsid w:val="005C1DFA"/>
    <w:rPr>
      <w:rFonts w:ascii="Arial" w:hAnsi="Arial" w:cs="DejaVu Sans"/>
      <w:sz w:val="22"/>
      <w:szCs w:val="22"/>
    </w:rPr>
  </w:style>
  <w:style w:type="character" w:customStyle="1" w:styleId="ListLabel306">
    <w:name w:val="ListLabel 306"/>
    <w:qFormat/>
    <w:rsid w:val="005C1DFA"/>
    <w:rPr>
      <w:rFonts w:ascii="Arial" w:hAnsi="Arial" w:cs="DejaVu Sans"/>
      <w:b w:val="0"/>
      <w:sz w:val="22"/>
      <w:szCs w:val="22"/>
    </w:rPr>
  </w:style>
  <w:style w:type="character" w:customStyle="1" w:styleId="ListLabel307">
    <w:name w:val="ListLabel 307"/>
    <w:qFormat/>
    <w:rsid w:val="005C1DFA"/>
    <w:rPr>
      <w:rFonts w:cs="Symbol"/>
      <w:color w:val="000000"/>
      <w:sz w:val="22"/>
    </w:rPr>
  </w:style>
  <w:style w:type="character" w:customStyle="1" w:styleId="ListLabel308">
    <w:name w:val="ListLabel 308"/>
    <w:qFormat/>
    <w:rsid w:val="005C1DFA"/>
    <w:rPr>
      <w:rFonts w:cs="Courier New"/>
    </w:rPr>
  </w:style>
  <w:style w:type="character" w:customStyle="1" w:styleId="ListLabel309">
    <w:name w:val="ListLabel 309"/>
    <w:qFormat/>
    <w:rsid w:val="005C1DFA"/>
    <w:rPr>
      <w:rFonts w:cs="Wingdings"/>
    </w:rPr>
  </w:style>
  <w:style w:type="character" w:customStyle="1" w:styleId="ListLabel310">
    <w:name w:val="ListLabel 310"/>
    <w:qFormat/>
    <w:rsid w:val="005C1DFA"/>
    <w:rPr>
      <w:rFonts w:cs="Symbol"/>
    </w:rPr>
  </w:style>
  <w:style w:type="character" w:customStyle="1" w:styleId="ListLabel311">
    <w:name w:val="ListLabel 311"/>
    <w:qFormat/>
    <w:rsid w:val="005C1DFA"/>
    <w:rPr>
      <w:rFonts w:cs="Courier New"/>
    </w:rPr>
  </w:style>
  <w:style w:type="character" w:customStyle="1" w:styleId="ListLabel312">
    <w:name w:val="ListLabel 312"/>
    <w:qFormat/>
    <w:rsid w:val="005C1DFA"/>
    <w:rPr>
      <w:rFonts w:cs="Wingdings"/>
    </w:rPr>
  </w:style>
  <w:style w:type="character" w:customStyle="1" w:styleId="ListLabel313">
    <w:name w:val="ListLabel 313"/>
    <w:qFormat/>
    <w:rsid w:val="005C1DFA"/>
    <w:rPr>
      <w:rFonts w:cs="Symbol"/>
    </w:rPr>
  </w:style>
  <w:style w:type="character" w:customStyle="1" w:styleId="ListLabel314">
    <w:name w:val="ListLabel 314"/>
    <w:qFormat/>
    <w:rsid w:val="005C1DFA"/>
    <w:rPr>
      <w:rFonts w:cs="Courier New"/>
    </w:rPr>
  </w:style>
  <w:style w:type="character" w:customStyle="1" w:styleId="ListLabel315">
    <w:name w:val="ListLabel 315"/>
    <w:qFormat/>
    <w:rsid w:val="005C1DFA"/>
    <w:rPr>
      <w:rFonts w:cs="Wingdings"/>
    </w:rPr>
  </w:style>
  <w:style w:type="character" w:customStyle="1" w:styleId="ListLabel316">
    <w:name w:val="ListLabel 316"/>
    <w:qFormat/>
    <w:rsid w:val="005C1DFA"/>
    <w:rPr>
      <w:rFonts w:ascii="Arial" w:hAnsi="Arial" w:cs="Symbol"/>
      <w:sz w:val="22"/>
    </w:rPr>
  </w:style>
  <w:style w:type="character" w:customStyle="1" w:styleId="ListLabel317">
    <w:name w:val="ListLabel 317"/>
    <w:qFormat/>
    <w:rsid w:val="005C1DFA"/>
    <w:rPr>
      <w:rFonts w:cs="Courier New"/>
    </w:rPr>
  </w:style>
  <w:style w:type="character" w:customStyle="1" w:styleId="ListLabel318">
    <w:name w:val="ListLabel 318"/>
    <w:qFormat/>
    <w:rsid w:val="005C1DFA"/>
    <w:rPr>
      <w:rFonts w:cs="Wingdings"/>
    </w:rPr>
  </w:style>
  <w:style w:type="character" w:customStyle="1" w:styleId="ListLabel319">
    <w:name w:val="ListLabel 319"/>
    <w:qFormat/>
    <w:rsid w:val="005C1DFA"/>
    <w:rPr>
      <w:rFonts w:cs="Symbol"/>
    </w:rPr>
  </w:style>
  <w:style w:type="character" w:customStyle="1" w:styleId="ListLabel320">
    <w:name w:val="ListLabel 320"/>
    <w:qFormat/>
    <w:rsid w:val="005C1DFA"/>
    <w:rPr>
      <w:rFonts w:cs="Courier New"/>
    </w:rPr>
  </w:style>
  <w:style w:type="character" w:customStyle="1" w:styleId="ListLabel321">
    <w:name w:val="ListLabel 321"/>
    <w:qFormat/>
    <w:rsid w:val="005C1DFA"/>
    <w:rPr>
      <w:rFonts w:cs="Wingdings"/>
    </w:rPr>
  </w:style>
  <w:style w:type="character" w:customStyle="1" w:styleId="ListLabel322">
    <w:name w:val="ListLabel 322"/>
    <w:qFormat/>
    <w:rsid w:val="005C1DFA"/>
    <w:rPr>
      <w:rFonts w:cs="Symbol"/>
    </w:rPr>
  </w:style>
  <w:style w:type="character" w:customStyle="1" w:styleId="ListLabel323">
    <w:name w:val="ListLabel 323"/>
    <w:qFormat/>
    <w:rsid w:val="005C1DFA"/>
    <w:rPr>
      <w:rFonts w:cs="Courier New"/>
    </w:rPr>
  </w:style>
  <w:style w:type="character" w:customStyle="1" w:styleId="ListLabel324">
    <w:name w:val="ListLabel 324"/>
    <w:qFormat/>
    <w:rsid w:val="005C1DFA"/>
    <w:rPr>
      <w:rFonts w:cs="Wingdings"/>
    </w:rPr>
  </w:style>
  <w:style w:type="character" w:customStyle="1" w:styleId="ListLabel325">
    <w:name w:val="ListLabel 325"/>
    <w:qFormat/>
    <w:rsid w:val="005C1DFA"/>
    <w:rPr>
      <w:rFonts w:ascii="Arial" w:hAnsi="Arial" w:cs="Symbol"/>
      <w:sz w:val="22"/>
    </w:rPr>
  </w:style>
  <w:style w:type="character" w:customStyle="1" w:styleId="ListLabel326">
    <w:name w:val="ListLabel 326"/>
    <w:qFormat/>
    <w:rsid w:val="005C1DFA"/>
    <w:rPr>
      <w:rFonts w:cs="Courier New"/>
    </w:rPr>
  </w:style>
  <w:style w:type="character" w:customStyle="1" w:styleId="ListLabel327">
    <w:name w:val="ListLabel 327"/>
    <w:qFormat/>
    <w:rsid w:val="005C1DFA"/>
    <w:rPr>
      <w:rFonts w:cs="Wingdings"/>
    </w:rPr>
  </w:style>
  <w:style w:type="character" w:customStyle="1" w:styleId="ListLabel328">
    <w:name w:val="ListLabel 328"/>
    <w:qFormat/>
    <w:rsid w:val="005C1DFA"/>
    <w:rPr>
      <w:rFonts w:cs="Symbol"/>
    </w:rPr>
  </w:style>
  <w:style w:type="character" w:customStyle="1" w:styleId="ListLabel329">
    <w:name w:val="ListLabel 329"/>
    <w:qFormat/>
    <w:rsid w:val="005C1DFA"/>
    <w:rPr>
      <w:rFonts w:cs="Courier New"/>
    </w:rPr>
  </w:style>
  <w:style w:type="character" w:customStyle="1" w:styleId="ListLabel330">
    <w:name w:val="ListLabel 330"/>
    <w:qFormat/>
    <w:rsid w:val="005C1DFA"/>
    <w:rPr>
      <w:rFonts w:cs="Wingdings"/>
    </w:rPr>
  </w:style>
  <w:style w:type="character" w:customStyle="1" w:styleId="ListLabel331">
    <w:name w:val="ListLabel 331"/>
    <w:qFormat/>
    <w:rsid w:val="005C1DFA"/>
    <w:rPr>
      <w:rFonts w:cs="Symbol"/>
    </w:rPr>
  </w:style>
  <w:style w:type="character" w:customStyle="1" w:styleId="ListLabel332">
    <w:name w:val="ListLabel 332"/>
    <w:qFormat/>
    <w:rsid w:val="005C1DFA"/>
    <w:rPr>
      <w:rFonts w:cs="Courier New"/>
    </w:rPr>
  </w:style>
  <w:style w:type="character" w:customStyle="1" w:styleId="ListLabel333">
    <w:name w:val="ListLabel 333"/>
    <w:qFormat/>
    <w:rsid w:val="005C1DFA"/>
    <w:rPr>
      <w:rFonts w:cs="Wingdings"/>
    </w:rPr>
  </w:style>
  <w:style w:type="character" w:customStyle="1" w:styleId="ListLabel334">
    <w:name w:val="ListLabel 334"/>
    <w:qFormat/>
    <w:rsid w:val="005C1DFA"/>
    <w:rPr>
      <w:rFonts w:ascii="Arial" w:hAnsi="Arial" w:cs="Symbol"/>
      <w:sz w:val="22"/>
      <w:szCs w:val="22"/>
    </w:rPr>
  </w:style>
  <w:style w:type="character" w:customStyle="1" w:styleId="ListLabel335">
    <w:name w:val="ListLabel 335"/>
    <w:qFormat/>
    <w:rsid w:val="005C1DFA"/>
    <w:rPr>
      <w:rFonts w:cs="Symbol"/>
      <w:sz w:val="22"/>
      <w:szCs w:val="22"/>
    </w:rPr>
  </w:style>
  <w:style w:type="character" w:customStyle="1" w:styleId="ListLabel336">
    <w:name w:val="ListLabel 336"/>
    <w:qFormat/>
    <w:rsid w:val="005C1DFA"/>
    <w:rPr>
      <w:rFonts w:cs="Symbol"/>
    </w:rPr>
  </w:style>
  <w:style w:type="character" w:customStyle="1" w:styleId="ListLabel337">
    <w:name w:val="ListLabel 337"/>
    <w:qFormat/>
    <w:rsid w:val="005C1DFA"/>
    <w:rPr>
      <w:rFonts w:cs="Courier New"/>
    </w:rPr>
  </w:style>
  <w:style w:type="character" w:customStyle="1" w:styleId="ListLabel338">
    <w:name w:val="ListLabel 338"/>
    <w:qFormat/>
    <w:rsid w:val="005C1DFA"/>
    <w:rPr>
      <w:rFonts w:cs="Wingdings"/>
    </w:rPr>
  </w:style>
  <w:style w:type="character" w:customStyle="1" w:styleId="ListLabel339">
    <w:name w:val="ListLabel 339"/>
    <w:qFormat/>
    <w:rsid w:val="005C1DFA"/>
    <w:rPr>
      <w:rFonts w:cs="Symbol"/>
    </w:rPr>
  </w:style>
  <w:style w:type="character" w:customStyle="1" w:styleId="ListLabel340">
    <w:name w:val="ListLabel 340"/>
    <w:qFormat/>
    <w:rsid w:val="005C1DFA"/>
    <w:rPr>
      <w:rFonts w:cs="Courier New"/>
    </w:rPr>
  </w:style>
  <w:style w:type="character" w:customStyle="1" w:styleId="ListLabel341">
    <w:name w:val="ListLabel 341"/>
    <w:qFormat/>
    <w:rsid w:val="005C1DFA"/>
    <w:rPr>
      <w:rFonts w:cs="Wingdings"/>
    </w:rPr>
  </w:style>
  <w:style w:type="character" w:customStyle="1" w:styleId="ListLabel342">
    <w:name w:val="ListLabel 342"/>
    <w:qFormat/>
    <w:rsid w:val="005C1DFA"/>
    <w:rPr>
      <w:rFonts w:cs="Symbol"/>
    </w:rPr>
  </w:style>
  <w:style w:type="character" w:customStyle="1" w:styleId="ListLabel343">
    <w:name w:val="ListLabel 343"/>
    <w:qFormat/>
    <w:rsid w:val="005C1DFA"/>
    <w:rPr>
      <w:rFonts w:cs="Courier New"/>
    </w:rPr>
  </w:style>
  <w:style w:type="character" w:customStyle="1" w:styleId="ListLabel344">
    <w:name w:val="ListLabel 344"/>
    <w:qFormat/>
    <w:rsid w:val="005C1DFA"/>
    <w:rPr>
      <w:rFonts w:cs="Wingdings"/>
    </w:rPr>
  </w:style>
  <w:style w:type="paragraph" w:customStyle="1" w:styleId="Nadpis">
    <w:name w:val="Nadpis"/>
    <w:basedOn w:val="Normln"/>
    <w:next w:val="Zkladntext"/>
    <w:qFormat/>
    <w:rsid w:val="002F52BA"/>
    <w:pPr>
      <w:keepNext/>
      <w:widowControl w:val="0"/>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77C22"/>
    <w:rPr>
      <w:b/>
      <w:sz w:val="28"/>
      <w:szCs w:val="20"/>
      <w:u w:val="single"/>
    </w:rPr>
  </w:style>
  <w:style w:type="paragraph" w:styleId="Seznam">
    <w:name w:val="List"/>
    <w:basedOn w:val="Normln"/>
    <w:rsid w:val="002F52BA"/>
    <w:pPr>
      <w:widowControl w:val="0"/>
    </w:pPr>
    <w:rPr>
      <w:rFonts w:cs="Arial"/>
    </w:rPr>
  </w:style>
  <w:style w:type="paragraph" w:customStyle="1" w:styleId="Titulek1">
    <w:name w:val="Titulek1"/>
    <w:basedOn w:val="Normln"/>
    <w:qFormat/>
    <w:rsid w:val="005C1DFA"/>
    <w:pPr>
      <w:suppressLineNumbers/>
      <w:spacing w:before="120" w:after="120"/>
    </w:pPr>
    <w:rPr>
      <w:rFonts w:cs="Arial"/>
      <w:i/>
      <w:iCs/>
    </w:rPr>
  </w:style>
  <w:style w:type="paragraph" w:customStyle="1" w:styleId="Rejstk">
    <w:name w:val="Rejstřík"/>
    <w:basedOn w:val="Normln"/>
    <w:qFormat/>
    <w:rsid w:val="002F52BA"/>
    <w:pPr>
      <w:widowControl w:val="0"/>
      <w:suppressLineNumbers/>
    </w:pPr>
    <w:rPr>
      <w:rFonts w:cs="Arial"/>
    </w:rPr>
  </w:style>
  <w:style w:type="paragraph" w:styleId="Titulek">
    <w:name w:val="caption"/>
    <w:qFormat/>
    <w:rsid w:val="002F52BA"/>
    <w:pPr>
      <w:widowControl w:val="0"/>
      <w:suppressLineNumbers/>
      <w:spacing w:before="120" w:after="120"/>
    </w:pPr>
    <w:rPr>
      <w:rFonts w:cs="Arial"/>
      <w:i/>
      <w:iCs/>
      <w:sz w:val="24"/>
    </w:rPr>
  </w:style>
  <w:style w:type="paragraph" w:styleId="Zkladntext2">
    <w:name w:val="Body Text 2"/>
    <w:basedOn w:val="Normln"/>
    <w:qFormat/>
    <w:rsid w:val="00D77C22"/>
    <w:pPr>
      <w:spacing w:after="120" w:line="480" w:lineRule="auto"/>
    </w:pPr>
  </w:style>
  <w:style w:type="paragraph" w:styleId="Zkladntextodsazen">
    <w:name w:val="Body Text Indent"/>
    <w:basedOn w:val="Normln"/>
    <w:rsid w:val="00D77C22"/>
    <w:pPr>
      <w:spacing w:after="120"/>
      <w:ind w:left="283"/>
    </w:pPr>
  </w:style>
  <w:style w:type="paragraph" w:styleId="Zkladntextodsazen3">
    <w:name w:val="Body Text Indent 3"/>
    <w:basedOn w:val="Normln"/>
    <w:qFormat/>
    <w:rsid w:val="00D77C22"/>
    <w:pPr>
      <w:spacing w:after="120"/>
      <w:ind w:left="283"/>
    </w:pPr>
    <w:rPr>
      <w:sz w:val="16"/>
      <w:szCs w:val="16"/>
    </w:rPr>
  </w:style>
  <w:style w:type="paragraph" w:customStyle="1" w:styleId="dkanormln">
    <w:name w:val="Øádka normální"/>
    <w:basedOn w:val="Normln"/>
    <w:qFormat/>
    <w:rsid w:val="00D77C22"/>
    <w:pPr>
      <w:jc w:val="both"/>
    </w:pPr>
    <w:rPr>
      <w:szCs w:val="20"/>
    </w:rPr>
  </w:style>
  <w:style w:type="paragraph" w:customStyle="1" w:styleId="Textodstavce">
    <w:name w:val="Text odstavce"/>
    <w:basedOn w:val="Normln"/>
    <w:qFormat/>
    <w:rsid w:val="00D77C22"/>
    <w:pPr>
      <w:tabs>
        <w:tab w:val="left" w:pos="851"/>
      </w:tabs>
      <w:spacing w:before="120" w:after="120"/>
      <w:jc w:val="both"/>
      <w:outlineLvl w:val="6"/>
    </w:pPr>
    <w:rPr>
      <w:szCs w:val="20"/>
    </w:rPr>
  </w:style>
  <w:style w:type="paragraph" w:customStyle="1" w:styleId="Textbodu">
    <w:name w:val="Text bodu"/>
    <w:basedOn w:val="Normln"/>
    <w:qFormat/>
    <w:rsid w:val="00D77C22"/>
    <w:pPr>
      <w:jc w:val="both"/>
      <w:outlineLvl w:val="8"/>
    </w:pPr>
    <w:rPr>
      <w:szCs w:val="20"/>
    </w:rPr>
  </w:style>
  <w:style w:type="paragraph" w:customStyle="1" w:styleId="Textpsmene">
    <w:name w:val="Text písmene"/>
    <w:basedOn w:val="Normln"/>
    <w:qFormat/>
    <w:rsid w:val="00D77C22"/>
    <w:pPr>
      <w:jc w:val="both"/>
      <w:outlineLvl w:val="7"/>
    </w:pPr>
    <w:rPr>
      <w:szCs w:val="20"/>
    </w:rPr>
  </w:style>
  <w:style w:type="paragraph" w:customStyle="1" w:styleId="Nadpis10">
    <w:name w:val="Nadpis1"/>
    <w:basedOn w:val="Nadpis11"/>
    <w:qFormat/>
    <w:rsid w:val="00D77C22"/>
    <w:rPr>
      <w:color w:val="000000"/>
    </w:rPr>
  </w:style>
  <w:style w:type="paragraph" w:styleId="Odstavecseseznamem">
    <w:name w:val="List Paragraph"/>
    <w:aliases w:val="nad 1,Název grafu,Nad,Odstavec_muj"/>
    <w:basedOn w:val="Normln"/>
    <w:link w:val="OdstavecseseznamemChar"/>
    <w:uiPriority w:val="34"/>
    <w:qFormat/>
    <w:rsid w:val="00D77C22"/>
    <w:pPr>
      <w:ind w:left="720"/>
      <w:contextualSpacing/>
    </w:pPr>
  </w:style>
  <w:style w:type="paragraph" w:styleId="Normlnweb">
    <w:name w:val="Normal (Web)"/>
    <w:basedOn w:val="Normln"/>
    <w:uiPriority w:val="99"/>
    <w:qFormat/>
    <w:rsid w:val="00D77C22"/>
    <w:pPr>
      <w:spacing w:beforeAutospacing="1" w:afterAutospacing="1"/>
    </w:pPr>
  </w:style>
  <w:style w:type="paragraph" w:styleId="Textkomente">
    <w:name w:val="annotation text"/>
    <w:basedOn w:val="Normln"/>
    <w:link w:val="TextkomenteChar"/>
    <w:uiPriority w:val="99"/>
    <w:qFormat/>
    <w:rsid w:val="00EA7995"/>
    <w:rPr>
      <w:sz w:val="20"/>
      <w:szCs w:val="20"/>
    </w:rPr>
  </w:style>
  <w:style w:type="paragraph" w:styleId="Pedmtkomente">
    <w:name w:val="annotation subject"/>
    <w:basedOn w:val="Textkomente"/>
    <w:qFormat/>
    <w:rsid w:val="00EA7995"/>
    <w:rPr>
      <w:b/>
      <w:bCs/>
    </w:rPr>
  </w:style>
  <w:style w:type="paragraph" w:styleId="Textbubliny">
    <w:name w:val="Balloon Text"/>
    <w:basedOn w:val="Normln"/>
    <w:qFormat/>
    <w:rsid w:val="00EA7995"/>
    <w:rPr>
      <w:rFonts w:ascii="Tahoma" w:hAnsi="Tahoma" w:cs="Tahoma"/>
      <w:sz w:val="16"/>
      <w:szCs w:val="16"/>
    </w:rPr>
  </w:style>
  <w:style w:type="paragraph" w:customStyle="1" w:styleId="Zhlav1">
    <w:name w:val="Záhlaví1"/>
    <w:basedOn w:val="Normln"/>
    <w:rsid w:val="00CB12DB"/>
    <w:pPr>
      <w:tabs>
        <w:tab w:val="center" w:pos="4536"/>
        <w:tab w:val="right" w:pos="9072"/>
      </w:tabs>
    </w:pPr>
  </w:style>
  <w:style w:type="paragraph" w:customStyle="1" w:styleId="Zpat1">
    <w:name w:val="Zápatí1"/>
    <w:basedOn w:val="Normln"/>
    <w:link w:val="ZpatChar"/>
    <w:rsid w:val="00CB12DB"/>
    <w:pPr>
      <w:tabs>
        <w:tab w:val="center" w:pos="4536"/>
        <w:tab w:val="right" w:pos="9072"/>
      </w:tabs>
    </w:pPr>
  </w:style>
  <w:style w:type="paragraph" w:customStyle="1" w:styleId="odrky20">
    <w:name w:val="odrky2"/>
    <w:basedOn w:val="Normln"/>
    <w:qFormat/>
    <w:rsid w:val="000B654B"/>
    <w:pPr>
      <w:spacing w:beforeAutospacing="1" w:afterAutospacing="1"/>
    </w:pPr>
  </w:style>
  <w:style w:type="paragraph" w:customStyle="1" w:styleId="odky">
    <w:name w:val="odky"/>
    <w:basedOn w:val="Normln"/>
    <w:qFormat/>
    <w:rsid w:val="000B654B"/>
    <w:pPr>
      <w:spacing w:beforeAutospacing="1" w:afterAutospacing="1"/>
    </w:pPr>
  </w:style>
  <w:style w:type="paragraph" w:customStyle="1" w:styleId="Rozvrendokumentu1">
    <w:name w:val="Rozvržení dokumentu1"/>
    <w:basedOn w:val="Normln"/>
    <w:qFormat/>
    <w:rsid w:val="00B07BC1"/>
    <w:pPr>
      <w:shd w:val="clear" w:color="auto" w:fill="000080"/>
    </w:pPr>
    <w:rPr>
      <w:rFonts w:ascii="Tahoma" w:hAnsi="Tahoma" w:cs="Tahoma"/>
      <w:sz w:val="20"/>
      <w:szCs w:val="20"/>
    </w:rPr>
  </w:style>
  <w:style w:type="paragraph" w:customStyle="1" w:styleId="Odstavecseseznamem1">
    <w:name w:val="Odstavec se seznamem1"/>
    <w:basedOn w:val="Normln"/>
    <w:qFormat/>
    <w:rsid w:val="00037780"/>
    <w:pPr>
      <w:ind w:left="708"/>
    </w:pPr>
    <w:rPr>
      <w:sz w:val="20"/>
      <w:szCs w:val="20"/>
    </w:rPr>
  </w:style>
  <w:style w:type="paragraph" w:customStyle="1" w:styleId="Odstavec">
    <w:name w:val="Odstavec"/>
    <w:basedOn w:val="Normln"/>
    <w:link w:val="OdstavecChar"/>
    <w:qFormat/>
    <w:rsid w:val="00B40215"/>
    <w:pPr>
      <w:spacing w:after="120"/>
      <w:jc w:val="both"/>
    </w:pPr>
    <w:rPr>
      <w:rFonts w:ascii="Arial" w:hAnsi="Arial"/>
      <w:sz w:val="22"/>
      <w:szCs w:val="22"/>
    </w:rPr>
  </w:style>
  <w:style w:type="paragraph" w:customStyle="1" w:styleId="odrka">
    <w:name w:val="odrážka"/>
    <w:basedOn w:val="Odstavec"/>
    <w:qFormat/>
    <w:rsid w:val="008A2D4B"/>
  </w:style>
  <w:style w:type="paragraph" w:customStyle="1" w:styleId="normln0">
    <w:name w:val="normální"/>
    <w:basedOn w:val="Normln"/>
    <w:qFormat/>
    <w:rsid w:val="00BE4467"/>
    <w:rPr>
      <w:rFonts w:ascii="Arial" w:hAnsi="Arial"/>
      <w:szCs w:val="20"/>
    </w:rPr>
  </w:style>
  <w:style w:type="paragraph" w:customStyle="1" w:styleId="Default">
    <w:name w:val="Default"/>
    <w:qFormat/>
    <w:rsid w:val="00816B21"/>
    <w:rPr>
      <w:rFonts w:ascii="Arial" w:hAnsi="Arial" w:cs="Arial"/>
      <w:color w:val="000000"/>
      <w:sz w:val="24"/>
      <w:szCs w:val="24"/>
    </w:rPr>
  </w:style>
  <w:style w:type="paragraph" w:styleId="Revize">
    <w:name w:val="Revision"/>
    <w:qFormat/>
    <w:rsid w:val="00676BFB"/>
    <w:rPr>
      <w:color w:val="00000A"/>
      <w:sz w:val="24"/>
      <w:szCs w:val="24"/>
    </w:rPr>
  </w:style>
  <w:style w:type="paragraph" w:styleId="Zkladntextodsazen2">
    <w:name w:val="Body Text Indent 2"/>
    <w:basedOn w:val="Normln"/>
    <w:link w:val="Zkladntextodsazen2Char"/>
    <w:uiPriority w:val="99"/>
    <w:qFormat/>
    <w:rsid w:val="00813BAC"/>
    <w:pPr>
      <w:spacing w:after="120" w:line="480" w:lineRule="auto"/>
      <w:ind w:left="283"/>
    </w:pPr>
  </w:style>
  <w:style w:type="paragraph" w:customStyle="1" w:styleId="Odstavecodsazen">
    <w:name w:val="Odstavec odsazený"/>
    <w:basedOn w:val="Normln"/>
    <w:qFormat/>
    <w:rsid w:val="001F0F75"/>
    <w:pPr>
      <w:widowControl w:val="0"/>
      <w:tabs>
        <w:tab w:val="left" w:pos="1699"/>
      </w:tabs>
      <w:ind w:left="1332" w:hanging="849"/>
      <w:jc w:val="both"/>
    </w:pPr>
    <w:rPr>
      <w:color w:val="000000"/>
      <w:szCs w:val="20"/>
    </w:rPr>
  </w:style>
  <w:style w:type="paragraph" w:styleId="Bezmezer">
    <w:name w:val="No Spacing"/>
    <w:link w:val="BezmezerChar"/>
    <w:qFormat/>
    <w:rsid w:val="00C218E2"/>
    <w:rPr>
      <w:rFonts w:ascii="Calibri" w:eastAsia="Calibri" w:hAnsi="Calibri"/>
      <w:color w:val="00000A"/>
      <w:sz w:val="22"/>
      <w:szCs w:val="22"/>
      <w:lang w:eastAsia="en-US"/>
    </w:rPr>
  </w:style>
  <w:style w:type="paragraph" w:customStyle="1" w:styleId="slo1odsazen1text">
    <w:name w:val="Číslo1 odsazený1 text"/>
    <w:basedOn w:val="Normln"/>
    <w:qFormat/>
    <w:rsid w:val="00EC600F"/>
    <w:pPr>
      <w:widowControl w:val="0"/>
      <w:suppressAutoHyphens/>
      <w:spacing w:after="120"/>
      <w:jc w:val="both"/>
      <w:textAlignment w:val="baseline"/>
    </w:pPr>
    <w:rPr>
      <w:rFonts w:ascii="Calibri" w:hAnsi="Calibri"/>
      <w:szCs w:val="20"/>
    </w:rPr>
  </w:style>
  <w:style w:type="paragraph" w:customStyle="1" w:styleId="Legal3L1">
    <w:name w:val="Legal3_L1"/>
    <w:basedOn w:val="Normln"/>
    <w:qFormat/>
    <w:rsid w:val="008422F4"/>
    <w:pPr>
      <w:keepNext/>
      <w:spacing w:after="240"/>
      <w:jc w:val="center"/>
      <w:outlineLvl w:val="0"/>
    </w:pPr>
    <w:rPr>
      <w:rFonts w:eastAsia="Calibri"/>
      <w:sz w:val="22"/>
      <w:szCs w:val="20"/>
      <w:lang w:val="en-US" w:eastAsia="en-US"/>
    </w:rPr>
  </w:style>
  <w:style w:type="paragraph" w:customStyle="1" w:styleId="Legal3L2">
    <w:name w:val="Legal3_L2"/>
    <w:basedOn w:val="Legal3L1"/>
    <w:qFormat/>
    <w:rsid w:val="008422F4"/>
    <w:pPr>
      <w:jc w:val="both"/>
      <w:outlineLvl w:val="1"/>
    </w:pPr>
  </w:style>
  <w:style w:type="paragraph" w:customStyle="1" w:styleId="Legal3L3">
    <w:name w:val="Legal3_L3"/>
    <w:basedOn w:val="Legal3L2"/>
    <w:qFormat/>
    <w:rsid w:val="008422F4"/>
    <w:pPr>
      <w:keepNext w:val="0"/>
      <w:outlineLvl w:val="2"/>
    </w:pPr>
  </w:style>
  <w:style w:type="paragraph" w:customStyle="1" w:styleId="Legal3L4">
    <w:name w:val="Legal3_L4"/>
    <w:basedOn w:val="Legal3L3"/>
    <w:qFormat/>
    <w:rsid w:val="008422F4"/>
    <w:pPr>
      <w:spacing w:after="0"/>
      <w:outlineLvl w:val="3"/>
    </w:pPr>
  </w:style>
  <w:style w:type="paragraph" w:customStyle="1" w:styleId="Legal3L5">
    <w:name w:val="Legal3_L5"/>
    <w:basedOn w:val="Legal3L4"/>
    <w:qFormat/>
    <w:rsid w:val="008422F4"/>
    <w:pPr>
      <w:spacing w:after="240"/>
      <w:outlineLvl w:val="4"/>
    </w:pPr>
    <w:rPr>
      <w:sz w:val="24"/>
    </w:rPr>
  </w:style>
  <w:style w:type="paragraph" w:customStyle="1" w:styleId="Legal3L6">
    <w:name w:val="Legal3_L6"/>
    <w:basedOn w:val="Legal3L5"/>
    <w:qFormat/>
    <w:rsid w:val="008422F4"/>
    <w:pPr>
      <w:jc w:val="left"/>
      <w:outlineLvl w:val="5"/>
    </w:pPr>
  </w:style>
  <w:style w:type="paragraph" w:customStyle="1" w:styleId="Legal3L7">
    <w:name w:val="Legal3_L7"/>
    <w:basedOn w:val="Legal3L6"/>
    <w:qFormat/>
    <w:rsid w:val="008422F4"/>
    <w:pPr>
      <w:outlineLvl w:val="6"/>
    </w:pPr>
  </w:style>
  <w:style w:type="paragraph" w:customStyle="1" w:styleId="Legal3L8">
    <w:name w:val="Legal3_L8"/>
    <w:basedOn w:val="Legal3L7"/>
    <w:qFormat/>
    <w:rsid w:val="008422F4"/>
    <w:pPr>
      <w:outlineLvl w:val="7"/>
    </w:pPr>
  </w:style>
  <w:style w:type="paragraph" w:customStyle="1" w:styleId="Legal3L9">
    <w:name w:val="Legal3_L9"/>
    <w:basedOn w:val="Legal3L8"/>
    <w:qFormat/>
    <w:rsid w:val="008422F4"/>
    <w:pPr>
      <w:outlineLvl w:val="8"/>
    </w:pPr>
  </w:style>
  <w:style w:type="paragraph" w:customStyle="1" w:styleId="ZDlnek">
    <w:name w:val="ZD článek"/>
    <w:basedOn w:val="Normln"/>
    <w:qFormat/>
    <w:rsid w:val="00596EA1"/>
    <w:pPr>
      <w:keepNext/>
      <w:shd w:val="clear" w:color="auto" w:fill="C6D9F1"/>
      <w:spacing w:after="240" w:line="360" w:lineRule="auto"/>
      <w:jc w:val="center"/>
    </w:pPr>
    <w:rPr>
      <w:rFonts w:ascii="Tahoma" w:eastAsia="Calibri" w:hAnsi="Tahoma" w:cs="Tahoma"/>
      <w:b/>
      <w:caps/>
      <w:sz w:val="20"/>
      <w:lang w:eastAsia="en-US"/>
    </w:rPr>
  </w:style>
  <w:style w:type="paragraph" w:customStyle="1" w:styleId="ZD2rove">
    <w:name w:val="ZD 2. úroveň"/>
    <w:basedOn w:val="Normln"/>
    <w:qFormat/>
    <w:rsid w:val="00596EA1"/>
    <w:pPr>
      <w:spacing w:before="120"/>
      <w:jc w:val="both"/>
    </w:pPr>
    <w:rPr>
      <w:rFonts w:ascii="Tahoma" w:hAnsi="Tahoma"/>
      <w:sz w:val="20"/>
      <w:lang w:eastAsia="en-US"/>
    </w:rPr>
  </w:style>
  <w:style w:type="paragraph" w:customStyle="1" w:styleId="Zkladntext22">
    <w:name w:val="Základní text 22"/>
    <w:basedOn w:val="Normln"/>
    <w:qFormat/>
    <w:rsid w:val="001C38D2"/>
    <w:pPr>
      <w:suppressAutoHyphens/>
      <w:jc w:val="both"/>
    </w:pPr>
    <w:rPr>
      <w:szCs w:val="20"/>
      <w:lang w:eastAsia="zh-CN"/>
    </w:rPr>
  </w:style>
  <w:style w:type="paragraph" w:customStyle="1" w:styleId="Pedformtovantext">
    <w:name w:val="Předformátovaný text"/>
    <w:basedOn w:val="Normln"/>
    <w:qFormat/>
    <w:rsid w:val="002F52BA"/>
    <w:pPr>
      <w:widowControl w:val="0"/>
      <w:spacing w:before="57" w:after="57"/>
    </w:pPr>
    <w:rPr>
      <w:rFonts w:ascii="Courier New" w:eastAsia="Courier New" w:hAnsi="Courier New" w:cs="Tahoma"/>
    </w:rPr>
  </w:style>
  <w:style w:type="paragraph" w:styleId="Nzev">
    <w:name w:val="Title"/>
    <w:basedOn w:val="Normln"/>
    <w:link w:val="NzevChar"/>
    <w:qFormat/>
    <w:rsid w:val="005B4707"/>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customStyle="1" w:styleId="Standard">
    <w:name w:val="Standard"/>
    <w:qFormat/>
    <w:rsid w:val="002F52BA"/>
    <w:pPr>
      <w:suppressAutoHyphens/>
      <w:textAlignment w:val="baseline"/>
    </w:pPr>
    <w:rPr>
      <w:color w:val="00000A"/>
      <w:sz w:val="24"/>
      <w:szCs w:val="24"/>
    </w:rPr>
  </w:style>
  <w:style w:type="paragraph" w:customStyle="1" w:styleId="Textbody">
    <w:name w:val="Text body"/>
    <w:basedOn w:val="Standard"/>
    <w:qFormat/>
    <w:rsid w:val="002F52BA"/>
    <w:rPr>
      <w:b/>
      <w:sz w:val="28"/>
      <w:szCs w:val="20"/>
      <w:u w:val="single"/>
    </w:rPr>
  </w:style>
  <w:style w:type="paragraph" w:customStyle="1" w:styleId="Textbodyindent">
    <w:name w:val="Text body indent"/>
    <w:basedOn w:val="Standard"/>
    <w:qFormat/>
    <w:rsid w:val="002F52BA"/>
    <w:pPr>
      <w:spacing w:after="120"/>
      <w:ind w:left="283"/>
    </w:pPr>
  </w:style>
  <w:style w:type="paragraph" w:customStyle="1" w:styleId="Obsahtabulky">
    <w:name w:val="Obsah tabulky"/>
    <w:basedOn w:val="Standard"/>
    <w:qFormat/>
    <w:rsid w:val="002F52BA"/>
  </w:style>
  <w:style w:type="numbering" w:customStyle="1" w:styleId="LFO1">
    <w:name w:val="LFO1"/>
    <w:qFormat/>
    <w:rsid w:val="00EC600F"/>
  </w:style>
  <w:style w:type="numbering" w:customStyle="1" w:styleId="LFO11">
    <w:name w:val="LFO11"/>
    <w:qFormat/>
    <w:rsid w:val="00452B64"/>
  </w:style>
  <w:style w:type="numbering" w:customStyle="1" w:styleId="WW8Num13">
    <w:name w:val="WW8Num13"/>
    <w:qFormat/>
    <w:rsid w:val="007A3458"/>
  </w:style>
  <w:style w:type="numbering" w:customStyle="1" w:styleId="WW8Num14">
    <w:name w:val="WW8Num14"/>
    <w:qFormat/>
    <w:rsid w:val="007A3458"/>
  </w:style>
  <w:style w:type="numbering" w:customStyle="1" w:styleId="WW8Num16">
    <w:name w:val="WW8Num16"/>
    <w:qFormat/>
    <w:rsid w:val="007A3458"/>
  </w:style>
  <w:style w:type="numbering" w:customStyle="1" w:styleId="WWOutlineListStyle">
    <w:name w:val="WW_OutlineListStyle"/>
    <w:qFormat/>
    <w:rsid w:val="002F52BA"/>
  </w:style>
  <w:style w:type="numbering" w:customStyle="1" w:styleId="Bezseznamu1">
    <w:name w:val="Bez seznamu1"/>
    <w:qFormat/>
    <w:rsid w:val="002F52BA"/>
  </w:style>
  <w:style w:type="paragraph" w:styleId="Zhlav">
    <w:name w:val="header"/>
    <w:basedOn w:val="Normln"/>
    <w:link w:val="ZhlavChar"/>
    <w:unhideWhenUsed/>
    <w:rsid w:val="004C1EA4"/>
    <w:pPr>
      <w:tabs>
        <w:tab w:val="center" w:pos="4536"/>
        <w:tab w:val="right" w:pos="9072"/>
      </w:tabs>
    </w:pPr>
  </w:style>
  <w:style w:type="character" w:customStyle="1" w:styleId="ZhlavChar">
    <w:name w:val="Záhlaví Char"/>
    <w:basedOn w:val="Standardnpsmoodstavce"/>
    <w:link w:val="Zhlav"/>
    <w:rsid w:val="004C1EA4"/>
    <w:rPr>
      <w:color w:val="00000A"/>
      <w:sz w:val="24"/>
      <w:szCs w:val="24"/>
    </w:rPr>
  </w:style>
  <w:style w:type="paragraph" w:styleId="Zpat">
    <w:name w:val="footer"/>
    <w:basedOn w:val="Normln"/>
    <w:link w:val="ZpatChar1"/>
    <w:unhideWhenUsed/>
    <w:rsid w:val="004C1EA4"/>
    <w:pPr>
      <w:tabs>
        <w:tab w:val="center" w:pos="4536"/>
        <w:tab w:val="right" w:pos="9072"/>
      </w:tabs>
    </w:pPr>
  </w:style>
  <w:style w:type="character" w:customStyle="1" w:styleId="ZpatChar1">
    <w:name w:val="Zápatí Char1"/>
    <w:basedOn w:val="Standardnpsmoodstavce"/>
    <w:link w:val="Zpat"/>
    <w:rsid w:val="004C1EA4"/>
    <w:rPr>
      <w:color w:val="00000A"/>
      <w:sz w:val="24"/>
      <w:szCs w:val="24"/>
    </w:rPr>
  </w:style>
  <w:style w:type="character" w:styleId="Hypertextovodkaz">
    <w:name w:val="Hyperlink"/>
    <w:basedOn w:val="Standardnpsmoodstavce"/>
    <w:uiPriority w:val="99"/>
    <w:unhideWhenUsed/>
    <w:rsid w:val="00E64FA8"/>
    <w:rPr>
      <w:color w:val="0000FF" w:themeColor="hyperlink"/>
      <w:u w:val="single"/>
    </w:rPr>
  </w:style>
  <w:style w:type="paragraph" w:customStyle="1" w:styleId="1rove">
    <w:name w:val="1. úroveň"/>
    <w:basedOn w:val="Normln"/>
    <w:link w:val="1roveChar"/>
    <w:qFormat/>
    <w:rsid w:val="0034084E"/>
    <w:pPr>
      <w:numPr>
        <w:numId w:val="1"/>
      </w:numPr>
      <w:spacing w:before="80" w:after="40"/>
      <w:jc w:val="both"/>
    </w:pPr>
    <w:rPr>
      <w:rFonts w:ascii="Arial" w:eastAsia="TimesNewRomanPSMT" w:hAnsi="Arial" w:cs="Arial"/>
      <w:color w:val="auto"/>
    </w:rPr>
  </w:style>
  <w:style w:type="character" w:customStyle="1" w:styleId="1roveChar">
    <w:name w:val="1. úroveň Char"/>
    <w:link w:val="1rove"/>
    <w:rsid w:val="0034084E"/>
    <w:rPr>
      <w:rFonts w:ascii="Arial" w:eastAsia="TimesNewRomanPSMT" w:hAnsi="Arial" w:cs="Arial"/>
      <w:sz w:val="24"/>
      <w:szCs w:val="24"/>
    </w:rPr>
  </w:style>
  <w:style w:type="paragraph" w:customStyle="1" w:styleId="11">
    <w:name w:val="1.1."/>
    <w:basedOn w:val="1rove"/>
    <w:qFormat/>
    <w:rsid w:val="0034084E"/>
    <w:pPr>
      <w:numPr>
        <w:ilvl w:val="1"/>
      </w:numPr>
      <w:tabs>
        <w:tab w:val="num" w:pos="360"/>
        <w:tab w:val="num" w:pos="425"/>
        <w:tab w:val="num" w:pos="2100"/>
      </w:tabs>
      <w:ind w:left="792" w:hanging="425"/>
    </w:pPr>
  </w:style>
  <w:style w:type="character" w:customStyle="1" w:styleId="Nadpis2Char">
    <w:name w:val="Nadpis 2 Char"/>
    <w:basedOn w:val="Standardnpsmoodstavce"/>
    <w:link w:val="Nadpis2"/>
    <w:rsid w:val="004B2C56"/>
    <w:rPr>
      <w:rFonts w:ascii="Arial" w:hAnsi="Arial"/>
      <w:b/>
      <w:bCs/>
      <w:iCs/>
      <w:sz w:val="24"/>
      <w:szCs w:val="28"/>
      <w:u w:val="single"/>
      <w:lang w:eastAsia="zh-CN"/>
    </w:rPr>
  </w:style>
  <w:style w:type="character" w:customStyle="1" w:styleId="Nadpis3Char">
    <w:name w:val="Nadpis 3 Char"/>
    <w:basedOn w:val="Standardnpsmoodstavce"/>
    <w:link w:val="Nadpis3"/>
    <w:rsid w:val="004B2C56"/>
    <w:rPr>
      <w:rFonts w:ascii="Arial" w:hAnsi="Arial"/>
      <w:b/>
      <w:bCs/>
      <w:sz w:val="22"/>
      <w:szCs w:val="26"/>
      <w:lang w:eastAsia="zh-CN"/>
    </w:rPr>
  </w:style>
  <w:style w:type="character" w:customStyle="1" w:styleId="Nadpis4Char1">
    <w:name w:val="Nadpis 4 Char1"/>
    <w:basedOn w:val="Standardnpsmoodstavce"/>
    <w:semiHidden/>
    <w:rsid w:val="004B2C56"/>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rsid w:val="004B2C56"/>
    <w:rPr>
      <w:rFonts w:ascii="Calibri" w:hAnsi="Calibri"/>
      <w:b/>
      <w:bCs/>
      <w:i/>
      <w:iCs/>
      <w:sz w:val="26"/>
      <w:szCs w:val="26"/>
      <w:lang w:eastAsia="zh-CN"/>
    </w:rPr>
  </w:style>
  <w:style w:type="character" w:customStyle="1" w:styleId="Nadpis6Char1">
    <w:name w:val="Nadpis 6 Char1"/>
    <w:basedOn w:val="Standardnpsmoodstavce"/>
    <w:semiHidden/>
    <w:rsid w:val="004B2C56"/>
    <w:rPr>
      <w:rFonts w:asciiTheme="majorHAnsi" w:eastAsiaTheme="majorEastAsia" w:hAnsiTheme="majorHAnsi" w:cstheme="majorBidi"/>
      <w:i/>
      <w:iCs/>
      <w:color w:val="243F60" w:themeColor="accent1" w:themeShade="7F"/>
      <w:sz w:val="24"/>
      <w:szCs w:val="24"/>
    </w:rPr>
  </w:style>
  <w:style w:type="character" w:customStyle="1" w:styleId="Nadpis7Char1">
    <w:name w:val="Nadpis 7 Char1"/>
    <w:basedOn w:val="Standardnpsmoodstavce"/>
    <w:semiHidden/>
    <w:rsid w:val="004B2C56"/>
    <w:rPr>
      <w:rFonts w:asciiTheme="majorHAnsi" w:eastAsiaTheme="majorEastAsia" w:hAnsiTheme="majorHAnsi" w:cstheme="majorBidi"/>
      <w:i/>
      <w:iCs/>
      <w:color w:val="404040" w:themeColor="text1" w:themeTint="BF"/>
      <w:sz w:val="24"/>
      <w:szCs w:val="24"/>
    </w:rPr>
  </w:style>
  <w:style w:type="character" w:customStyle="1" w:styleId="Nadpis8Char1">
    <w:name w:val="Nadpis 8 Char1"/>
    <w:basedOn w:val="Standardnpsmoodstavce"/>
    <w:semiHidden/>
    <w:rsid w:val="004B2C56"/>
    <w:rPr>
      <w:rFonts w:asciiTheme="majorHAnsi" w:eastAsiaTheme="majorEastAsia" w:hAnsiTheme="majorHAnsi" w:cstheme="majorBidi"/>
      <w:color w:val="404040" w:themeColor="text1" w:themeTint="BF"/>
    </w:rPr>
  </w:style>
  <w:style w:type="character" w:customStyle="1" w:styleId="Nadpis9Char1">
    <w:name w:val="Nadpis 9 Char1"/>
    <w:basedOn w:val="Standardnpsmoodstavce"/>
    <w:semiHidden/>
    <w:rsid w:val="004B2C56"/>
    <w:rPr>
      <w:rFonts w:asciiTheme="majorHAnsi" w:eastAsiaTheme="majorEastAsia" w:hAnsiTheme="majorHAnsi" w:cstheme="majorBidi"/>
      <w:i/>
      <w:iCs/>
      <w:color w:val="404040" w:themeColor="text1" w:themeTint="BF"/>
    </w:rPr>
  </w:style>
  <w:style w:type="character" w:customStyle="1" w:styleId="CharChar">
    <w:name w:val="Char Char"/>
    <w:rsid w:val="00E56325"/>
    <w:rPr>
      <w:b/>
      <w:sz w:val="28"/>
      <w:u w:val="single"/>
      <w:lang w:val="cs-CZ" w:bidi="ar-SA"/>
    </w:rPr>
  </w:style>
  <w:style w:type="character" w:customStyle="1" w:styleId="Nadpis1Char1">
    <w:name w:val="Nadpis 1 Char1"/>
    <w:basedOn w:val="Standardnpsmoodstavce"/>
    <w:link w:val="Nadpis1"/>
    <w:rsid w:val="00E13500"/>
    <w:rPr>
      <w:rFonts w:asciiTheme="majorHAnsi" w:eastAsiaTheme="majorEastAsia" w:hAnsiTheme="majorHAnsi" w:cstheme="majorBidi"/>
      <w:b/>
      <w:bCs/>
      <w:color w:val="365F91" w:themeColor="accent1" w:themeShade="BF"/>
      <w:sz w:val="28"/>
      <w:szCs w:val="28"/>
    </w:rPr>
  </w:style>
  <w:style w:type="character" w:customStyle="1" w:styleId="TextkomenteChar2">
    <w:name w:val="Text komentáře Char2"/>
    <w:rsid w:val="00E837E3"/>
    <w:rPr>
      <w:rFonts w:ascii="Liberation Serif" w:eastAsia="SimSun" w:hAnsi="Liberation Serif" w:cs="Mangal"/>
      <w:kern w:val="1"/>
      <w:szCs w:val="18"/>
      <w:lang w:eastAsia="zh-CN" w:bidi="hi-IN"/>
    </w:rPr>
  </w:style>
  <w:style w:type="character" w:customStyle="1" w:styleId="WW8Num1z0">
    <w:name w:val="WW8Num1z0"/>
    <w:rsid w:val="002174FE"/>
  </w:style>
  <w:style w:type="character" w:customStyle="1" w:styleId="WW8Num1z1">
    <w:name w:val="WW8Num1z1"/>
    <w:rsid w:val="002174FE"/>
    <w:rPr>
      <w:rFonts w:ascii="Symbol" w:hAnsi="Symbol" w:cs="Symbol"/>
      <w:b/>
      <w:bCs/>
      <w:iCs/>
      <w:sz w:val="24"/>
      <w:szCs w:val="28"/>
      <w:u w:val="none"/>
      <w:lang w:val="x-none" w:bidi="x-none"/>
    </w:rPr>
  </w:style>
  <w:style w:type="character" w:customStyle="1" w:styleId="WW8Num1z2">
    <w:name w:val="WW8Num1z2"/>
    <w:rsid w:val="002174FE"/>
    <w:rPr>
      <w:b/>
    </w:rPr>
  </w:style>
  <w:style w:type="character" w:customStyle="1" w:styleId="WW8Num1z3">
    <w:name w:val="WW8Num1z3"/>
    <w:rsid w:val="002174FE"/>
  </w:style>
  <w:style w:type="character" w:customStyle="1" w:styleId="WW8Num1z4">
    <w:name w:val="WW8Num1z4"/>
    <w:rsid w:val="002174FE"/>
  </w:style>
  <w:style w:type="character" w:customStyle="1" w:styleId="WW8Num1z5">
    <w:name w:val="WW8Num1z5"/>
    <w:rsid w:val="002174FE"/>
  </w:style>
  <w:style w:type="character" w:customStyle="1" w:styleId="WW8Num1z6">
    <w:name w:val="WW8Num1z6"/>
    <w:rsid w:val="002174FE"/>
  </w:style>
  <w:style w:type="character" w:customStyle="1" w:styleId="WW8Num1z7">
    <w:name w:val="WW8Num1z7"/>
    <w:rsid w:val="002174FE"/>
  </w:style>
  <w:style w:type="character" w:customStyle="1" w:styleId="WW8Num1z8">
    <w:name w:val="WW8Num1z8"/>
    <w:rsid w:val="002174FE"/>
  </w:style>
  <w:style w:type="character" w:customStyle="1" w:styleId="WW8Num2z0">
    <w:name w:val="WW8Num2z0"/>
    <w:rsid w:val="002174FE"/>
    <w:rPr>
      <w:rFonts w:ascii="Arial" w:hAnsi="Arial" w:cs="Arial"/>
      <w:color w:val="000000"/>
      <w:sz w:val="22"/>
      <w:szCs w:val="22"/>
    </w:rPr>
  </w:style>
  <w:style w:type="character" w:customStyle="1" w:styleId="WW8Num3z0">
    <w:name w:val="WW8Num3z0"/>
    <w:rsid w:val="002174FE"/>
    <w:rPr>
      <w:rFonts w:ascii="Arial" w:hAnsi="Arial" w:cs="Arial"/>
      <w:b/>
      <w:color w:val="000000"/>
      <w:sz w:val="22"/>
      <w:szCs w:val="22"/>
    </w:rPr>
  </w:style>
  <w:style w:type="character" w:customStyle="1" w:styleId="WW8Num3z1">
    <w:name w:val="WW8Num3z1"/>
    <w:rsid w:val="002174FE"/>
  </w:style>
  <w:style w:type="character" w:customStyle="1" w:styleId="WW8Num3z2">
    <w:name w:val="WW8Num3z2"/>
    <w:rsid w:val="002174FE"/>
  </w:style>
  <w:style w:type="character" w:customStyle="1" w:styleId="WW8Num3z3">
    <w:name w:val="WW8Num3z3"/>
    <w:rsid w:val="002174FE"/>
  </w:style>
  <w:style w:type="character" w:customStyle="1" w:styleId="WW8Num3z4">
    <w:name w:val="WW8Num3z4"/>
    <w:rsid w:val="002174FE"/>
  </w:style>
  <w:style w:type="character" w:customStyle="1" w:styleId="WW8Num3z5">
    <w:name w:val="WW8Num3z5"/>
    <w:rsid w:val="002174FE"/>
  </w:style>
  <w:style w:type="character" w:customStyle="1" w:styleId="WW8Num3z6">
    <w:name w:val="WW8Num3z6"/>
    <w:rsid w:val="002174FE"/>
  </w:style>
  <w:style w:type="character" w:customStyle="1" w:styleId="WW8Num3z7">
    <w:name w:val="WW8Num3z7"/>
    <w:rsid w:val="002174FE"/>
  </w:style>
  <w:style w:type="character" w:customStyle="1" w:styleId="WW8Num3z8">
    <w:name w:val="WW8Num3z8"/>
    <w:rsid w:val="002174FE"/>
  </w:style>
  <w:style w:type="character" w:customStyle="1" w:styleId="WW8Num4z0">
    <w:name w:val="WW8Num4z0"/>
    <w:rsid w:val="002174FE"/>
    <w:rPr>
      <w:rFonts w:ascii="DejaVu Sans" w:hAnsi="DejaVu Sans" w:cs="DejaVu Sans"/>
      <w:b w:val="0"/>
      <w:color w:val="000000"/>
      <w:sz w:val="22"/>
      <w:szCs w:val="22"/>
    </w:rPr>
  </w:style>
  <w:style w:type="character" w:customStyle="1" w:styleId="WW8Num5z0">
    <w:name w:val="WW8Num5z0"/>
    <w:rsid w:val="002174FE"/>
    <w:rPr>
      <w:rFonts w:ascii="Symbol" w:hAnsi="Symbol" w:cs="Symbol"/>
      <w:sz w:val="22"/>
    </w:rPr>
  </w:style>
  <w:style w:type="character" w:customStyle="1" w:styleId="WW8Num6z0">
    <w:name w:val="WW8Num6z0"/>
    <w:rsid w:val="002174FE"/>
    <w:rPr>
      <w:rFonts w:ascii="Symbol" w:hAnsi="Symbol" w:cs="Symbol"/>
      <w:color w:val="000000"/>
      <w:sz w:val="22"/>
      <w:szCs w:val="22"/>
    </w:rPr>
  </w:style>
  <w:style w:type="character" w:customStyle="1" w:styleId="WW8Num7z0">
    <w:name w:val="WW8Num7z0"/>
    <w:rsid w:val="002174FE"/>
    <w:rPr>
      <w:rFonts w:cs="Times New Roman"/>
    </w:rPr>
  </w:style>
  <w:style w:type="character" w:customStyle="1" w:styleId="WW8Num7z1">
    <w:name w:val="WW8Num7z1"/>
    <w:rsid w:val="002174FE"/>
    <w:rPr>
      <w:rFonts w:ascii="Arial" w:hAnsi="Arial" w:cs="Times New Roman"/>
      <w:b w:val="0"/>
      <w:i w:val="0"/>
      <w:color w:val="000000"/>
      <w:sz w:val="24"/>
      <w:szCs w:val="24"/>
    </w:rPr>
  </w:style>
  <w:style w:type="character" w:customStyle="1" w:styleId="WW8Num7z2">
    <w:name w:val="WW8Num7z2"/>
    <w:rsid w:val="002174FE"/>
    <w:rPr>
      <w:rFonts w:ascii="Arial" w:hAnsi="Arial" w:cs="Times New Roman"/>
      <w:color w:val="000000"/>
      <w:sz w:val="24"/>
      <w:szCs w:val="24"/>
    </w:rPr>
  </w:style>
  <w:style w:type="character" w:customStyle="1" w:styleId="WW8Num8z0">
    <w:name w:val="WW8Num8z0"/>
    <w:rsid w:val="002174FE"/>
  </w:style>
  <w:style w:type="character" w:customStyle="1" w:styleId="WW8Num8z1">
    <w:name w:val="WW8Num8z1"/>
    <w:rsid w:val="002174FE"/>
    <w:rPr>
      <w:rFonts w:ascii="Symbol" w:hAnsi="Symbol" w:cs="Symbol"/>
      <w:b/>
      <w:bCs/>
      <w:iCs/>
      <w:sz w:val="24"/>
      <w:szCs w:val="28"/>
      <w:u w:val="none"/>
      <w:lang w:val="x-none" w:bidi="x-none"/>
    </w:rPr>
  </w:style>
  <w:style w:type="character" w:customStyle="1" w:styleId="WW8Num8z2">
    <w:name w:val="WW8Num8z2"/>
    <w:rsid w:val="002174FE"/>
    <w:rPr>
      <w:b/>
    </w:rPr>
  </w:style>
  <w:style w:type="character" w:customStyle="1" w:styleId="WW8Num8z3">
    <w:name w:val="WW8Num8z3"/>
    <w:rsid w:val="002174FE"/>
  </w:style>
  <w:style w:type="character" w:customStyle="1" w:styleId="WW8Num8z4">
    <w:name w:val="WW8Num8z4"/>
    <w:rsid w:val="002174FE"/>
  </w:style>
  <w:style w:type="character" w:customStyle="1" w:styleId="WW8Num8z5">
    <w:name w:val="WW8Num8z5"/>
    <w:rsid w:val="002174FE"/>
  </w:style>
  <w:style w:type="character" w:customStyle="1" w:styleId="WW8Num8z6">
    <w:name w:val="WW8Num8z6"/>
    <w:rsid w:val="002174FE"/>
  </w:style>
  <w:style w:type="character" w:customStyle="1" w:styleId="WW8Num8z7">
    <w:name w:val="WW8Num8z7"/>
    <w:rsid w:val="002174FE"/>
  </w:style>
  <w:style w:type="character" w:customStyle="1" w:styleId="WW8Num8z8">
    <w:name w:val="WW8Num8z8"/>
    <w:rsid w:val="002174FE"/>
  </w:style>
  <w:style w:type="character" w:customStyle="1" w:styleId="WW8Num9z0">
    <w:name w:val="WW8Num9z0"/>
    <w:rsid w:val="002174FE"/>
    <w:rPr>
      <w:rFonts w:ascii="Arial" w:hAnsi="Arial" w:cs="Arial"/>
      <w:b/>
      <w:bCs/>
      <w:vanish/>
      <w:kern w:val="1"/>
      <w:sz w:val="28"/>
      <w:szCs w:val="28"/>
      <w:lang w:val="x-none"/>
    </w:rPr>
  </w:style>
  <w:style w:type="character" w:customStyle="1" w:styleId="WW8Num9z1">
    <w:name w:val="WW8Num9z1"/>
    <w:rsid w:val="002174FE"/>
  </w:style>
  <w:style w:type="character" w:customStyle="1" w:styleId="WW8Num9z2">
    <w:name w:val="WW8Num9z2"/>
    <w:rsid w:val="002174FE"/>
    <w:rPr>
      <w:b/>
    </w:rPr>
  </w:style>
  <w:style w:type="character" w:customStyle="1" w:styleId="WW8Num9z3">
    <w:name w:val="WW8Num9z3"/>
    <w:rsid w:val="002174FE"/>
  </w:style>
  <w:style w:type="character" w:customStyle="1" w:styleId="WW8Num9z4">
    <w:name w:val="WW8Num9z4"/>
    <w:rsid w:val="002174FE"/>
  </w:style>
  <w:style w:type="character" w:customStyle="1" w:styleId="WW8Num9z5">
    <w:name w:val="WW8Num9z5"/>
    <w:rsid w:val="002174FE"/>
  </w:style>
  <w:style w:type="character" w:customStyle="1" w:styleId="WW8Num9z6">
    <w:name w:val="WW8Num9z6"/>
    <w:rsid w:val="002174FE"/>
  </w:style>
  <w:style w:type="character" w:customStyle="1" w:styleId="WW8Num9z7">
    <w:name w:val="WW8Num9z7"/>
    <w:rsid w:val="002174FE"/>
  </w:style>
  <w:style w:type="character" w:customStyle="1" w:styleId="WW8Num9z8">
    <w:name w:val="WW8Num9z8"/>
    <w:rsid w:val="002174FE"/>
  </w:style>
  <w:style w:type="character" w:customStyle="1" w:styleId="WW8Num10z0">
    <w:name w:val="WW8Num10z0"/>
    <w:rsid w:val="002174FE"/>
    <w:rPr>
      <w:rFonts w:cs="Arial"/>
    </w:rPr>
  </w:style>
  <w:style w:type="character" w:customStyle="1" w:styleId="WW8Num10z1">
    <w:name w:val="WW8Num10z1"/>
    <w:rsid w:val="002174FE"/>
    <w:rPr>
      <w:rFonts w:ascii="Arial" w:hAnsi="Arial" w:cs="Arial"/>
      <w:b/>
      <w:iCs/>
      <w:color w:val="000000"/>
      <w:lang w:eastAsia="ar-SA"/>
    </w:rPr>
  </w:style>
  <w:style w:type="character" w:customStyle="1" w:styleId="WW8Num10z2">
    <w:name w:val="WW8Num10z2"/>
    <w:rsid w:val="002174FE"/>
    <w:rPr>
      <w:rFonts w:cs="Arial"/>
      <w:b/>
      <w:iCs/>
      <w:vanish/>
      <w:szCs w:val="28"/>
    </w:rPr>
  </w:style>
  <w:style w:type="character" w:customStyle="1" w:styleId="WW8Num10z3">
    <w:name w:val="WW8Num10z3"/>
    <w:rsid w:val="002174FE"/>
  </w:style>
  <w:style w:type="character" w:customStyle="1" w:styleId="WW8Num10z4">
    <w:name w:val="WW8Num10z4"/>
    <w:rsid w:val="002174FE"/>
  </w:style>
  <w:style w:type="character" w:customStyle="1" w:styleId="WW8Num10z5">
    <w:name w:val="WW8Num10z5"/>
    <w:rsid w:val="002174FE"/>
  </w:style>
  <w:style w:type="character" w:customStyle="1" w:styleId="WW8Num10z6">
    <w:name w:val="WW8Num10z6"/>
    <w:rsid w:val="002174FE"/>
  </w:style>
  <w:style w:type="character" w:customStyle="1" w:styleId="WW8Num10z7">
    <w:name w:val="WW8Num10z7"/>
    <w:rsid w:val="002174FE"/>
  </w:style>
  <w:style w:type="character" w:customStyle="1" w:styleId="WW8Num10z8">
    <w:name w:val="WW8Num10z8"/>
    <w:rsid w:val="002174FE"/>
  </w:style>
  <w:style w:type="character" w:customStyle="1" w:styleId="WW8Num11z0">
    <w:name w:val="WW8Num11z0"/>
    <w:rsid w:val="002174FE"/>
    <w:rPr>
      <w:rFonts w:ascii="Symbol" w:hAnsi="Symbol" w:cs="Symbol"/>
      <w:color w:val="000000"/>
      <w:sz w:val="22"/>
      <w:szCs w:val="22"/>
    </w:rPr>
  </w:style>
  <w:style w:type="character" w:customStyle="1" w:styleId="WW8Num12z0">
    <w:name w:val="WW8Num12z0"/>
    <w:rsid w:val="002174FE"/>
    <w:rPr>
      <w:rFonts w:ascii="Arial" w:hAnsi="Arial" w:cs="Arial"/>
      <w:color w:val="000000"/>
      <w:sz w:val="22"/>
    </w:rPr>
  </w:style>
  <w:style w:type="character" w:customStyle="1" w:styleId="WW8Num13z0">
    <w:name w:val="WW8Num13z0"/>
    <w:rsid w:val="002174FE"/>
    <w:rPr>
      <w:rFonts w:ascii="Symbol" w:hAnsi="Symbol" w:cs="Symbol"/>
      <w:sz w:val="22"/>
      <w:szCs w:val="22"/>
    </w:rPr>
  </w:style>
  <w:style w:type="character" w:customStyle="1" w:styleId="WW8Num14z0">
    <w:name w:val="WW8Num14z0"/>
    <w:rsid w:val="002174FE"/>
    <w:rPr>
      <w:rFonts w:ascii="Symbol" w:hAnsi="Symbol" w:cs="Symbol"/>
      <w:color w:val="000000"/>
      <w:sz w:val="22"/>
    </w:rPr>
  </w:style>
  <w:style w:type="character" w:customStyle="1" w:styleId="WW8Num15z0">
    <w:name w:val="WW8Num15z0"/>
    <w:rsid w:val="002174FE"/>
    <w:rPr>
      <w:rFonts w:ascii="Wingdings" w:hAnsi="Wingdings" w:cs="Wingdings"/>
    </w:rPr>
  </w:style>
  <w:style w:type="character" w:customStyle="1" w:styleId="WW8Num16z0">
    <w:name w:val="WW8Num16z0"/>
    <w:rsid w:val="002174FE"/>
  </w:style>
  <w:style w:type="character" w:customStyle="1" w:styleId="WW8Num17z0">
    <w:name w:val="WW8Num17z0"/>
    <w:rsid w:val="002174FE"/>
    <w:rPr>
      <w:rFonts w:ascii="Symbol" w:hAnsi="Symbol" w:cs="Symbol"/>
      <w:lang w:val="cs-CZ"/>
    </w:rPr>
  </w:style>
  <w:style w:type="character" w:customStyle="1" w:styleId="WW8Num18z0">
    <w:name w:val="WW8Num18z0"/>
    <w:rsid w:val="002174FE"/>
    <w:rPr>
      <w:b/>
    </w:rPr>
  </w:style>
  <w:style w:type="character" w:customStyle="1" w:styleId="WW8Num18z1">
    <w:name w:val="WW8Num18z1"/>
    <w:rsid w:val="002174FE"/>
  </w:style>
  <w:style w:type="character" w:customStyle="1" w:styleId="WW8Num18z2">
    <w:name w:val="WW8Num18z2"/>
    <w:rsid w:val="002174FE"/>
    <w:rPr>
      <w:rFonts w:ascii="Calibri" w:hAnsi="Calibri" w:cs="Arial"/>
    </w:rPr>
  </w:style>
  <w:style w:type="character" w:customStyle="1" w:styleId="WW8Num18z4">
    <w:name w:val="WW8Num18z4"/>
    <w:rsid w:val="002174FE"/>
  </w:style>
  <w:style w:type="character" w:customStyle="1" w:styleId="WW8Num18z5">
    <w:name w:val="WW8Num18z5"/>
    <w:rsid w:val="002174FE"/>
  </w:style>
  <w:style w:type="character" w:customStyle="1" w:styleId="WW8Num18z6">
    <w:name w:val="WW8Num18z6"/>
    <w:rsid w:val="002174FE"/>
  </w:style>
  <w:style w:type="character" w:customStyle="1" w:styleId="WW8Num18z7">
    <w:name w:val="WW8Num18z7"/>
    <w:rsid w:val="002174FE"/>
  </w:style>
  <w:style w:type="character" w:customStyle="1" w:styleId="WW8Num18z8">
    <w:name w:val="WW8Num18z8"/>
    <w:rsid w:val="002174FE"/>
  </w:style>
  <w:style w:type="character" w:customStyle="1" w:styleId="WW8Num19z0">
    <w:name w:val="WW8Num19z0"/>
    <w:rsid w:val="002174FE"/>
    <w:rPr>
      <w:rFonts w:ascii="Symbol" w:hAnsi="Symbol" w:cs="Symbol"/>
      <w:color w:val="000000"/>
      <w:sz w:val="22"/>
      <w:szCs w:val="22"/>
    </w:rPr>
  </w:style>
  <w:style w:type="character" w:customStyle="1" w:styleId="WW8Num20z0">
    <w:name w:val="WW8Num20z0"/>
    <w:rsid w:val="002174FE"/>
    <w:rPr>
      <w:rFonts w:ascii="Symbol" w:hAnsi="Symbol" w:cs="Symbol"/>
    </w:rPr>
  </w:style>
  <w:style w:type="character" w:customStyle="1" w:styleId="WW8Num21z0">
    <w:name w:val="WW8Num21z0"/>
    <w:rsid w:val="002174FE"/>
    <w:rPr>
      <w:rFonts w:ascii="Symbol" w:hAnsi="Symbol" w:cs="Symbol"/>
      <w:sz w:val="22"/>
      <w:szCs w:val="22"/>
    </w:rPr>
  </w:style>
  <w:style w:type="character" w:customStyle="1" w:styleId="WW8Num22z0">
    <w:name w:val="WW8Num22z0"/>
    <w:rsid w:val="002174FE"/>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22z1">
    <w:name w:val="WW8Num22z1"/>
    <w:rsid w:val="002174FE"/>
  </w:style>
  <w:style w:type="character" w:customStyle="1" w:styleId="WW8Num22z2">
    <w:name w:val="WW8Num22z2"/>
    <w:rsid w:val="002174FE"/>
  </w:style>
  <w:style w:type="character" w:customStyle="1" w:styleId="WW8Num22z3">
    <w:name w:val="WW8Num22z3"/>
    <w:rsid w:val="002174FE"/>
  </w:style>
  <w:style w:type="character" w:customStyle="1" w:styleId="WW8Num22z4">
    <w:name w:val="WW8Num22z4"/>
    <w:rsid w:val="002174FE"/>
  </w:style>
  <w:style w:type="character" w:customStyle="1" w:styleId="WW8Num22z5">
    <w:name w:val="WW8Num22z5"/>
    <w:rsid w:val="002174FE"/>
  </w:style>
  <w:style w:type="character" w:customStyle="1" w:styleId="WW8Num22z6">
    <w:name w:val="WW8Num22z6"/>
    <w:rsid w:val="002174FE"/>
  </w:style>
  <w:style w:type="character" w:customStyle="1" w:styleId="WW8Num22z7">
    <w:name w:val="WW8Num22z7"/>
    <w:rsid w:val="002174FE"/>
  </w:style>
  <w:style w:type="character" w:customStyle="1" w:styleId="WW8Num22z8">
    <w:name w:val="WW8Num22z8"/>
    <w:rsid w:val="002174FE"/>
  </w:style>
  <w:style w:type="character" w:customStyle="1" w:styleId="WW8Num23z0">
    <w:name w:val="WW8Num23z0"/>
    <w:rsid w:val="002174FE"/>
  </w:style>
  <w:style w:type="character" w:customStyle="1" w:styleId="WW8Num23z1">
    <w:name w:val="WW8Num23z1"/>
    <w:rsid w:val="002174FE"/>
  </w:style>
  <w:style w:type="character" w:customStyle="1" w:styleId="WW8Num23z2">
    <w:name w:val="WW8Num23z2"/>
    <w:rsid w:val="002174FE"/>
  </w:style>
  <w:style w:type="character" w:customStyle="1" w:styleId="WW8Num23z3">
    <w:name w:val="WW8Num23z3"/>
    <w:rsid w:val="002174FE"/>
  </w:style>
  <w:style w:type="character" w:customStyle="1" w:styleId="WW8Num23z4">
    <w:name w:val="WW8Num23z4"/>
    <w:rsid w:val="002174FE"/>
  </w:style>
  <w:style w:type="character" w:customStyle="1" w:styleId="WW8Num23z5">
    <w:name w:val="WW8Num23z5"/>
    <w:rsid w:val="002174FE"/>
  </w:style>
  <w:style w:type="character" w:customStyle="1" w:styleId="WW8Num23z6">
    <w:name w:val="WW8Num23z6"/>
    <w:rsid w:val="002174FE"/>
  </w:style>
  <w:style w:type="character" w:customStyle="1" w:styleId="WW8Num23z7">
    <w:name w:val="WW8Num23z7"/>
    <w:rsid w:val="002174FE"/>
  </w:style>
  <w:style w:type="character" w:customStyle="1" w:styleId="WW8Num23z8">
    <w:name w:val="WW8Num23z8"/>
    <w:rsid w:val="002174FE"/>
  </w:style>
  <w:style w:type="character" w:customStyle="1" w:styleId="WW8Num24z0">
    <w:name w:val="WW8Num24z0"/>
    <w:rsid w:val="002174FE"/>
  </w:style>
  <w:style w:type="character" w:customStyle="1" w:styleId="WW8Num24z1">
    <w:name w:val="WW8Num24z1"/>
    <w:rsid w:val="002174FE"/>
  </w:style>
  <w:style w:type="character" w:customStyle="1" w:styleId="WW8Num24z2">
    <w:name w:val="WW8Num24z2"/>
    <w:rsid w:val="002174FE"/>
    <w:rPr>
      <w:b w:val="0"/>
      <w:i w:val="0"/>
    </w:rPr>
  </w:style>
  <w:style w:type="character" w:customStyle="1" w:styleId="WW8Num24z3">
    <w:name w:val="WW8Num24z3"/>
    <w:rsid w:val="002174FE"/>
  </w:style>
  <w:style w:type="character" w:customStyle="1" w:styleId="WW8Num24z4">
    <w:name w:val="WW8Num24z4"/>
    <w:rsid w:val="002174FE"/>
  </w:style>
  <w:style w:type="character" w:customStyle="1" w:styleId="WW8Num24z5">
    <w:name w:val="WW8Num24z5"/>
    <w:rsid w:val="002174FE"/>
  </w:style>
  <w:style w:type="character" w:customStyle="1" w:styleId="WW8Num24z6">
    <w:name w:val="WW8Num24z6"/>
    <w:rsid w:val="002174FE"/>
  </w:style>
  <w:style w:type="character" w:customStyle="1" w:styleId="WW8Num24z7">
    <w:name w:val="WW8Num24z7"/>
    <w:rsid w:val="002174FE"/>
  </w:style>
  <w:style w:type="character" w:customStyle="1" w:styleId="WW8Num24z8">
    <w:name w:val="WW8Num24z8"/>
    <w:rsid w:val="002174FE"/>
  </w:style>
  <w:style w:type="character" w:customStyle="1" w:styleId="WW8Num25z0">
    <w:name w:val="WW8Num25z0"/>
    <w:rsid w:val="002174FE"/>
    <w:rPr>
      <w:rFonts w:ascii="Times New Roman" w:eastAsia="Times New Roman" w:hAnsi="Times New Roman" w:cs="Times New Roman"/>
      <w:b/>
      <w:i w:val="0"/>
      <w:caps/>
      <w:color w:val="auto"/>
      <w:sz w:val="22"/>
      <w:u w:val="none"/>
    </w:rPr>
  </w:style>
  <w:style w:type="character" w:customStyle="1" w:styleId="WW8Num25z1">
    <w:name w:val="WW8Num25z1"/>
    <w:rsid w:val="002174FE"/>
    <w:rPr>
      <w:rFonts w:ascii="Times New Roman" w:eastAsia="Times New Roman" w:hAnsi="Times New Roman" w:cs="Times New Roman"/>
      <w:b/>
      <w:i w:val="0"/>
      <w:caps w:val="0"/>
      <w:smallCaps w:val="0"/>
      <w:color w:val="auto"/>
      <w:sz w:val="22"/>
      <w:u w:val="none"/>
    </w:rPr>
  </w:style>
  <w:style w:type="character" w:customStyle="1" w:styleId="WW8Num25z2">
    <w:name w:val="WW8Num25z2"/>
    <w:rsid w:val="002174FE"/>
    <w:rPr>
      <w:rFonts w:ascii="Times New Roman" w:eastAsia="Times New Roman" w:hAnsi="Times New Roman" w:cs="Times New Roman"/>
      <w:b w:val="0"/>
      <w:i w:val="0"/>
      <w:caps w:val="0"/>
      <w:smallCaps w:val="0"/>
      <w:color w:val="auto"/>
      <w:sz w:val="22"/>
      <w:u w:val="none"/>
    </w:rPr>
  </w:style>
  <w:style w:type="character" w:customStyle="1" w:styleId="WW8Num25z4">
    <w:name w:val="WW8Num25z4"/>
    <w:rsid w:val="002174FE"/>
    <w:rPr>
      <w:rFonts w:ascii="Times New Roman" w:hAnsi="Times New Roman" w:cs="Times New Roman"/>
      <w:b w:val="0"/>
      <w:i w:val="0"/>
      <w:caps w:val="0"/>
      <w:smallCaps w:val="0"/>
      <w:color w:val="auto"/>
      <w:sz w:val="22"/>
      <w:szCs w:val="22"/>
      <w:u w:val="none"/>
    </w:rPr>
  </w:style>
  <w:style w:type="character" w:customStyle="1" w:styleId="WW8Num25z5">
    <w:name w:val="WW8Num25z5"/>
    <w:rsid w:val="002174FE"/>
    <w:rPr>
      <w:rFonts w:ascii="Times New Roman" w:eastAsia="Times New Roman" w:hAnsi="Times New Roman" w:cs="Times New Roman"/>
      <w:b w:val="0"/>
      <w:i w:val="0"/>
      <w:caps w:val="0"/>
      <w:smallCaps w:val="0"/>
      <w:color w:val="auto"/>
      <w:sz w:val="24"/>
      <w:u w:val="none"/>
    </w:rPr>
  </w:style>
  <w:style w:type="character" w:customStyle="1" w:styleId="WW8Num26z0">
    <w:name w:val="WW8Num26z0"/>
    <w:rsid w:val="002174FE"/>
    <w:rPr>
      <w:rFonts w:ascii="Symbol" w:hAnsi="Symbol" w:cs="Symbol"/>
      <w:sz w:val="22"/>
      <w:szCs w:val="22"/>
    </w:rPr>
  </w:style>
  <w:style w:type="character" w:customStyle="1" w:styleId="WW8Num27z0">
    <w:name w:val="WW8Num27z0"/>
    <w:rsid w:val="002174FE"/>
  </w:style>
  <w:style w:type="character" w:customStyle="1" w:styleId="WW8Num27z1">
    <w:name w:val="WW8Num27z1"/>
    <w:rsid w:val="002174FE"/>
  </w:style>
  <w:style w:type="character" w:customStyle="1" w:styleId="WW8Num27z2">
    <w:name w:val="WW8Num27z2"/>
    <w:rsid w:val="002174FE"/>
  </w:style>
  <w:style w:type="character" w:customStyle="1" w:styleId="WW8Num27z3">
    <w:name w:val="WW8Num27z3"/>
    <w:rsid w:val="002174FE"/>
  </w:style>
  <w:style w:type="character" w:customStyle="1" w:styleId="WW8Num27z4">
    <w:name w:val="WW8Num27z4"/>
    <w:rsid w:val="002174FE"/>
  </w:style>
  <w:style w:type="character" w:customStyle="1" w:styleId="WW8Num27z5">
    <w:name w:val="WW8Num27z5"/>
    <w:rsid w:val="002174FE"/>
  </w:style>
  <w:style w:type="character" w:customStyle="1" w:styleId="WW8Num27z6">
    <w:name w:val="WW8Num27z6"/>
    <w:rsid w:val="002174FE"/>
  </w:style>
  <w:style w:type="character" w:customStyle="1" w:styleId="WW8Num27z7">
    <w:name w:val="WW8Num27z7"/>
    <w:rsid w:val="002174FE"/>
  </w:style>
  <w:style w:type="character" w:customStyle="1" w:styleId="WW8Num27z8">
    <w:name w:val="WW8Num27z8"/>
    <w:rsid w:val="002174FE"/>
  </w:style>
  <w:style w:type="character" w:customStyle="1" w:styleId="WW8Num28z0">
    <w:name w:val="WW8Num28z0"/>
    <w:rsid w:val="002174FE"/>
    <w:rPr>
      <w:rFonts w:ascii="Wingdings" w:hAnsi="Wingdings" w:cs="Wingdings"/>
      <w:sz w:val="22"/>
      <w:szCs w:val="22"/>
    </w:rPr>
  </w:style>
  <w:style w:type="character" w:customStyle="1" w:styleId="WW8Num29z0">
    <w:name w:val="WW8Num29z0"/>
    <w:rsid w:val="002174FE"/>
    <w:rPr>
      <w:rFonts w:ascii="Symbol" w:hAnsi="Symbol" w:cs="Symbol"/>
    </w:rPr>
  </w:style>
  <w:style w:type="character" w:customStyle="1" w:styleId="WW8Num6z1">
    <w:name w:val="WW8Num6z1"/>
    <w:rsid w:val="002174FE"/>
  </w:style>
  <w:style w:type="character" w:customStyle="1" w:styleId="WW8Num6z2">
    <w:name w:val="WW8Num6z2"/>
    <w:rsid w:val="002174FE"/>
    <w:rPr>
      <w:b w:val="0"/>
    </w:rPr>
  </w:style>
  <w:style w:type="character" w:customStyle="1" w:styleId="WW8Num6z3">
    <w:name w:val="WW8Num6z3"/>
    <w:rsid w:val="002174FE"/>
  </w:style>
  <w:style w:type="character" w:customStyle="1" w:styleId="WW8Num6z4">
    <w:name w:val="WW8Num6z4"/>
    <w:rsid w:val="002174FE"/>
    <w:rPr>
      <w:rFonts w:ascii="Times New Roman" w:hAnsi="Times New Roman" w:cs="Times New Roman"/>
    </w:rPr>
  </w:style>
  <w:style w:type="character" w:customStyle="1" w:styleId="WW8Num6z5">
    <w:name w:val="WW8Num6z5"/>
    <w:rsid w:val="002174FE"/>
  </w:style>
  <w:style w:type="character" w:customStyle="1" w:styleId="WW8Num6z6">
    <w:name w:val="WW8Num6z6"/>
    <w:rsid w:val="002174FE"/>
  </w:style>
  <w:style w:type="character" w:customStyle="1" w:styleId="WW8Num6z7">
    <w:name w:val="WW8Num6z7"/>
    <w:rsid w:val="002174FE"/>
  </w:style>
  <w:style w:type="character" w:customStyle="1" w:styleId="WW8Num6z8">
    <w:name w:val="WW8Num6z8"/>
    <w:rsid w:val="002174FE"/>
  </w:style>
  <w:style w:type="character" w:customStyle="1" w:styleId="WW8Num13z1">
    <w:name w:val="WW8Num13z1"/>
    <w:rsid w:val="002174FE"/>
  </w:style>
  <w:style w:type="character" w:customStyle="1" w:styleId="WW8Num13z2">
    <w:name w:val="WW8Num13z2"/>
    <w:rsid w:val="002174FE"/>
  </w:style>
  <w:style w:type="character" w:customStyle="1" w:styleId="WW8Num13z3">
    <w:name w:val="WW8Num13z3"/>
    <w:rsid w:val="002174FE"/>
  </w:style>
  <w:style w:type="character" w:customStyle="1" w:styleId="WW8Num13z4">
    <w:name w:val="WW8Num13z4"/>
    <w:rsid w:val="002174FE"/>
  </w:style>
  <w:style w:type="character" w:customStyle="1" w:styleId="WW8Num13z5">
    <w:name w:val="WW8Num13z5"/>
    <w:rsid w:val="002174FE"/>
  </w:style>
  <w:style w:type="character" w:customStyle="1" w:styleId="WW8Num13z6">
    <w:name w:val="WW8Num13z6"/>
    <w:rsid w:val="002174FE"/>
  </w:style>
  <w:style w:type="character" w:customStyle="1" w:styleId="WW8Num13z7">
    <w:name w:val="WW8Num13z7"/>
    <w:rsid w:val="002174FE"/>
  </w:style>
  <w:style w:type="character" w:customStyle="1" w:styleId="WW8Num13z8">
    <w:name w:val="WW8Num13z8"/>
    <w:rsid w:val="002174FE"/>
  </w:style>
  <w:style w:type="character" w:customStyle="1" w:styleId="WW8Num16z1">
    <w:name w:val="WW8Num16z1"/>
    <w:rsid w:val="002174FE"/>
    <w:rPr>
      <w:rFonts w:ascii="Courier New" w:hAnsi="Courier New" w:cs="Courier New"/>
    </w:rPr>
  </w:style>
  <w:style w:type="character" w:customStyle="1" w:styleId="WW8Num16z2">
    <w:name w:val="WW8Num16z2"/>
    <w:rsid w:val="002174FE"/>
    <w:rPr>
      <w:rFonts w:ascii="Wingdings" w:hAnsi="Wingdings" w:cs="Wingdings"/>
    </w:rPr>
  </w:style>
  <w:style w:type="character" w:customStyle="1" w:styleId="WW8Num17z1">
    <w:name w:val="WW8Num17z1"/>
    <w:rsid w:val="002174FE"/>
    <w:rPr>
      <w:rFonts w:ascii="Courier New" w:hAnsi="Courier New" w:cs="Courier New"/>
    </w:rPr>
  </w:style>
  <w:style w:type="character" w:customStyle="1" w:styleId="WW8Num17z2">
    <w:name w:val="WW8Num17z2"/>
    <w:rsid w:val="002174FE"/>
    <w:rPr>
      <w:rFonts w:ascii="Wingdings" w:hAnsi="Wingdings" w:cs="Wingdings"/>
    </w:rPr>
  </w:style>
  <w:style w:type="character" w:customStyle="1" w:styleId="WW8Num19z1">
    <w:name w:val="WW8Num19z1"/>
    <w:rsid w:val="002174FE"/>
    <w:rPr>
      <w:rFonts w:ascii="Symbol" w:hAnsi="Symbol" w:cs="Symbol"/>
      <w:b/>
      <w:bCs/>
      <w:iCs/>
      <w:sz w:val="24"/>
      <w:szCs w:val="28"/>
      <w:u w:val="none"/>
      <w:lang w:val="x-none" w:bidi="x-none"/>
    </w:rPr>
  </w:style>
  <w:style w:type="character" w:customStyle="1" w:styleId="WW8Num19z2">
    <w:name w:val="WW8Num19z2"/>
    <w:rsid w:val="002174FE"/>
    <w:rPr>
      <w:b/>
    </w:rPr>
  </w:style>
  <w:style w:type="character" w:customStyle="1" w:styleId="WW8Num19z3">
    <w:name w:val="WW8Num19z3"/>
    <w:rsid w:val="002174FE"/>
  </w:style>
  <w:style w:type="character" w:customStyle="1" w:styleId="WW8Num19z4">
    <w:name w:val="WW8Num19z4"/>
    <w:rsid w:val="002174FE"/>
  </w:style>
  <w:style w:type="character" w:customStyle="1" w:styleId="WW8Num19z5">
    <w:name w:val="WW8Num19z5"/>
    <w:rsid w:val="002174FE"/>
  </w:style>
  <w:style w:type="character" w:customStyle="1" w:styleId="WW8Num19z6">
    <w:name w:val="WW8Num19z6"/>
    <w:rsid w:val="002174FE"/>
  </w:style>
  <w:style w:type="character" w:customStyle="1" w:styleId="WW8Num19z7">
    <w:name w:val="WW8Num19z7"/>
    <w:rsid w:val="002174FE"/>
  </w:style>
  <w:style w:type="character" w:customStyle="1" w:styleId="WW8Num19z8">
    <w:name w:val="WW8Num19z8"/>
    <w:rsid w:val="002174FE"/>
  </w:style>
  <w:style w:type="character" w:customStyle="1" w:styleId="WW8Num20z1">
    <w:name w:val="WW8Num20z1"/>
    <w:rsid w:val="002174FE"/>
  </w:style>
  <w:style w:type="character" w:customStyle="1" w:styleId="WW8Num20z2">
    <w:name w:val="WW8Num20z2"/>
    <w:rsid w:val="002174FE"/>
    <w:rPr>
      <w:b/>
    </w:rPr>
  </w:style>
  <w:style w:type="character" w:customStyle="1" w:styleId="WW8Num20z3">
    <w:name w:val="WW8Num20z3"/>
    <w:rsid w:val="002174FE"/>
  </w:style>
  <w:style w:type="character" w:customStyle="1" w:styleId="WW8Num20z4">
    <w:name w:val="WW8Num20z4"/>
    <w:rsid w:val="002174FE"/>
  </w:style>
  <w:style w:type="character" w:customStyle="1" w:styleId="WW8Num20z5">
    <w:name w:val="WW8Num20z5"/>
    <w:rsid w:val="002174FE"/>
  </w:style>
  <w:style w:type="character" w:customStyle="1" w:styleId="WW8Num20z6">
    <w:name w:val="WW8Num20z6"/>
    <w:rsid w:val="002174FE"/>
  </w:style>
  <w:style w:type="character" w:customStyle="1" w:styleId="WW8Num20z7">
    <w:name w:val="WW8Num20z7"/>
    <w:rsid w:val="002174FE"/>
  </w:style>
  <w:style w:type="character" w:customStyle="1" w:styleId="WW8Num20z8">
    <w:name w:val="WW8Num20z8"/>
    <w:rsid w:val="002174FE"/>
  </w:style>
  <w:style w:type="character" w:customStyle="1" w:styleId="WW8Num21z1">
    <w:name w:val="WW8Num21z1"/>
    <w:rsid w:val="002174FE"/>
    <w:rPr>
      <w:rFonts w:ascii="Arial" w:hAnsi="Arial" w:cs="Arial"/>
      <w:b/>
      <w:iCs/>
      <w:color w:val="000000"/>
      <w:lang w:eastAsia="ar-SA"/>
    </w:rPr>
  </w:style>
  <w:style w:type="character" w:customStyle="1" w:styleId="WW8Num21z2">
    <w:name w:val="WW8Num21z2"/>
    <w:rsid w:val="002174FE"/>
    <w:rPr>
      <w:b/>
      <w:iCs/>
      <w:vanish/>
      <w:szCs w:val="28"/>
    </w:rPr>
  </w:style>
  <w:style w:type="character" w:customStyle="1" w:styleId="WW8Num21z3">
    <w:name w:val="WW8Num21z3"/>
    <w:rsid w:val="002174FE"/>
  </w:style>
  <w:style w:type="character" w:customStyle="1" w:styleId="WW8Num21z4">
    <w:name w:val="WW8Num21z4"/>
    <w:rsid w:val="002174FE"/>
  </w:style>
  <w:style w:type="character" w:customStyle="1" w:styleId="WW8Num21z5">
    <w:name w:val="WW8Num21z5"/>
    <w:rsid w:val="002174FE"/>
  </w:style>
  <w:style w:type="character" w:customStyle="1" w:styleId="WW8Num21z6">
    <w:name w:val="WW8Num21z6"/>
    <w:rsid w:val="002174FE"/>
  </w:style>
  <w:style w:type="character" w:customStyle="1" w:styleId="WW8Num21z7">
    <w:name w:val="WW8Num21z7"/>
    <w:rsid w:val="002174FE"/>
  </w:style>
  <w:style w:type="character" w:customStyle="1" w:styleId="WW8Num21z8">
    <w:name w:val="WW8Num21z8"/>
    <w:rsid w:val="002174FE"/>
  </w:style>
  <w:style w:type="character" w:customStyle="1" w:styleId="WW8Num25z3">
    <w:name w:val="WW8Num25z3"/>
    <w:rsid w:val="002174FE"/>
    <w:rPr>
      <w:rFonts w:ascii="Symbol" w:hAnsi="Symbol" w:cs="Symbol"/>
    </w:rPr>
  </w:style>
  <w:style w:type="character" w:customStyle="1" w:styleId="WW8Num26z1">
    <w:name w:val="WW8Num26z1"/>
    <w:rsid w:val="002174FE"/>
    <w:rPr>
      <w:rFonts w:ascii="Courier New" w:hAnsi="Courier New" w:cs="Courier New"/>
    </w:rPr>
  </w:style>
  <w:style w:type="character" w:customStyle="1" w:styleId="WW8Num26z3">
    <w:name w:val="WW8Num26z3"/>
    <w:rsid w:val="002174FE"/>
    <w:rPr>
      <w:rFonts w:ascii="Symbol" w:hAnsi="Symbol" w:cs="Symbol"/>
    </w:rPr>
  </w:style>
  <w:style w:type="character" w:customStyle="1" w:styleId="WW8Num28z1">
    <w:name w:val="WW8Num28z1"/>
    <w:rsid w:val="002174FE"/>
    <w:rPr>
      <w:rFonts w:ascii="Courier New" w:hAnsi="Courier New" w:cs="Courier New"/>
    </w:rPr>
  </w:style>
  <w:style w:type="character" w:customStyle="1" w:styleId="WW8Num28z2">
    <w:name w:val="WW8Num28z2"/>
    <w:rsid w:val="002174FE"/>
    <w:rPr>
      <w:rFonts w:ascii="Wingdings" w:hAnsi="Wingdings" w:cs="Wingdings"/>
    </w:rPr>
  </w:style>
  <w:style w:type="character" w:customStyle="1" w:styleId="WW8Num29z1">
    <w:name w:val="WW8Num29z1"/>
    <w:rsid w:val="002174FE"/>
  </w:style>
  <w:style w:type="character" w:customStyle="1" w:styleId="WW8Num29z2">
    <w:name w:val="WW8Num29z2"/>
    <w:rsid w:val="002174FE"/>
    <w:rPr>
      <w:rFonts w:ascii="Calibri" w:eastAsia="Times New Roman" w:hAnsi="Calibri" w:cs="Arial"/>
    </w:rPr>
  </w:style>
  <w:style w:type="character" w:customStyle="1" w:styleId="WW8Num29z4">
    <w:name w:val="WW8Num29z4"/>
    <w:rsid w:val="002174FE"/>
  </w:style>
  <w:style w:type="character" w:customStyle="1" w:styleId="WW8Num29z5">
    <w:name w:val="WW8Num29z5"/>
    <w:rsid w:val="002174FE"/>
  </w:style>
  <w:style w:type="character" w:customStyle="1" w:styleId="WW8Num29z6">
    <w:name w:val="WW8Num29z6"/>
    <w:rsid w:val="002174FE"/>
  </w:style>
  <w:style w:type="character" w:customStyle="1" w:styleId="WW8Num29z7">
    <w:name w:val="WW8Num29z7"/>
    <w:rsid w:val="002174FE"/>
  </w:style>
  <w:style w:type="character" w:customStyle="1" w:styleId="WW8Num29z8">
    <w:name w:val="WW8Num29z8"/>
    <w:rsid w:val="002174FE"/>
  </w:style>
  <w:style w:type="character" w:customStyle="1" w:styleId="WW8Num30z0">
    <w:name w:val="WW8Num30z0"/>
    <w:rsid w:val="002174FE"/>
    <w:rPr>
      <w:rFonts w:ascii="Symbol" w:hAnsi="Symbol" w:cs="Symbol"/>
      <w:color w:val="000000"/>
      <w:sz w:val="22"/>
      <w:szCs w:val="22"/>
    </w:rPr>
  </w:style>
  <w:style w:type="character" w:customStyle="1" w:styleId="WW8Num30z1">
    <w:name w:val="WW8Num30z1"/>
    <w:rsid w:val="002174FE"/>
    <w:rPr>
      <w:rFonts w:ascii="Courier New" w:hAnsi="Courier New" w:cs="Courier New"/>
    </w:rPr>
  </w:style>
  <w:style w:type="character" w:customStyle="1" w:styleId="WW8Num30z2">
    <w:name w:val="WW8Num30z2"/>
    <w:rsid w:val="002174FE"/>
    <w:rPr>
      <w:rFonts w:ascii="Wingdings" w:hAnsi="Wingdings" w:cs="Wingdings"/>
    </w:rPr>
  </w:style>
  <w:style w:type="character" w:customStyle="1" w:styleId="WW8Num31z0">
    <w:name w:val="WW8Num31z0"/>
    <w:rsid w:val="002174FE"/>
    <w:rPr>
      <w:rFonts w:ascii="Symbol" w:hAnsi="Symbol" w:cs="Symbol"/>
    </w:rPr>
  </w:style>
  <w:style w:type="character" w:customStyle="1" w:styleId="WW8Num31z1">
    <w:name w:val="WW8Num31z1"/>
    <w:rsid w:val="002174FE"/>
    <w:rPr>
      <w:rFonts w:ascii="Courier New" w:hAnsi="Courier New" w:cs="Courier New"/>
    </w:rPr>
  </w:style>
  <w:style w:type="character" w:customStyle="1" w:styleId="WW8Num31z2">
    <w:name w:val="WW8Num31z2"/>
    <w:rsid w:val="002174FE"/>
    <w:rPr>
      <w:rFonts w:ascii="Wingdings" w:hAnsi="Wingdings" w:cs="Wingdings"/>
    </w:rPr>
  </w:style>
  <w:style w:type="character" w:customStyle="1" w:styleId="WW8Num32z0">
    <w:name w:val="WW8Num32z0"/>
    <w:rsid w:val="002174FE"/>
    <w:rPr>
      <w:rFonts w:ascii="Symbol" w:hAnsi="Symbol" w:cs="Symbol"/>
      <w:sz w:val="22"/>
      <w:szCs w:val="22"/>
    </w:rPr>
  </w:style>
  <w:style w:type="character" w:customStyle="1" w:styleId="WW8Num32z1">
    <w:name w:val="WW8Num32z1"/>
    <w:rsid w:val="002174FE"/>
    <w:rPr>
      <w:rFonts w:ascii="Courier New" w:hAnsi="Courier New" w:cs="Courier New"/>
    </w:rPr>
  </w:style>
  <w:style w:type="character" w:customStyle="1" w:styleId="WW8Num32z2">
    <w:name w:val="WW8Num32z2"/>
    <w:rsid w:val="002174FE"/>
    <w:rPr>
      <w:rFonts w:ascii="Wingdings" w:hAnsi="Wingdings" w:cs="Wingdings"/>
    </w:rPr>
  </w:style>
  <w:style w:type="character" w:customStyle="1" w:styleId="WW8Num33z0">
    <w:name w:val="WW8Num33z0"/>
    <w:rsid w:val="002174FE"/>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33z1">
    <w:name w:val="WW8Num33z1"/>
    <w:rsid w:val="002174FE"/>
  </w:style>
  <w:style w:type="character" w:customStyle="1" w:styleId="WW8Num33z2">
    <w:name w:val="WW8Num33z2"/>
    <w:rsid w:val="002174FE"/>
  </w:style>
  <w:style w:type="character" w:customStyle="1" w:styleId="WW8Num33z3">
    <w:name w:val="WW8Num33z3"/>
    <w:rsid w:val="002174FE"/>
  </w:style>
  <w:style w:type="character" w:customStyle="1" w:styleId="WW8Num33z4">
    <w:name w:val="WW8Num33z4"/>
    <w:rsid w:val="002174FE"/>
  </w:style>
  <w:style w:type="character" w:customStyle="1" w:styleId="WW8Num33z5">
    <w:name w:val="WW8Num33z5"/>
    <w:rsid w:val="002174FE"/>
  </w:style>
  <w:style w:type="character" w:customStyle="1" w:styleId="WW8Num33z6">
    <w:name w:val="WW8Num33z6"/>
    <w:rsid w:val="002174FE"/>
  </w:style>
  <w:style w:type="character" w:customStyle="1" w:styleId="WW8Num33z7">
    <w:name w:val="WW8Num33z7"/>
    <w:rsid w:val="002174FE"/>
  </w:style>
  <w:style w:type="character" w:customStyle="1" w:styleId="WW8Num33z8">
    <w:name w:val="WW8Num33z8"/>
    <w:rsid w:val="002174FE"/>
  </w:style>
  <w:style w:type="character" w:customStyle="1" w:styleId="WW8Num34z0">
    <w:name w:val="WW8Num34z0"/>
    <w:rsid w:val="002174FE"/>
  </w:style>
  <w:style w:type="character" w:customStyle="1" w:styleId="WW8Num34z1">
    <w:name w:val="WW8Num34z1"/>
    <w:rsid w:val="002174FE"/>
  </w:style>
  <w:style w:type="character" w:customStyle="1" w:styleId="WW8Num34z2">
    <w:name w:val="WW8Num34z2"/>
    <w:rsid w:val="002174FE"/>
  </w:style>
  <w:style w:type="character" w:customStyle="1" w:styleId="WW8Num34z3">
    <w:name w:val="WW8Num34z3"/>
    <w:rsid w:val="002174FE"/>
  </w:style>
  <w:style w:type="character" w:customStyle="1" w:styleId="WW8Num34z4">
    <w:name w:val="WW8Num34z4"/>
    <w:rsid w:val="002174FE"/>
  </w:style>
  <w:style w:type="character" w:customStyle="1" w:styleId="WW8Num34z5">
    <w:name w:val="WW8Num34z5"/>
    <w:rsid w:val="002174FE"/>
  </w:style>
  <w:style w:type="character" w:customStyle="1" w:styleId="WW8Num34z6">
    <w:name w:val="WW8Num34z6"/>
    <w:rsid w:val="002174FE"/>
  </w:style>
  <w:style w:type="character" w:customStyle="1" w:styleId="WW8Num34z7">
    <w:name w:val="WW8Num34z7"/>
    <w:rsid w:val="002174FE"/>
  </w:style>
  <w:style w:type="character" w:customStyle="1" w:styleId="WW8Num34z8">
    <w:name w:val="WW8Num34z8"/>
    <w:rsid w:val="002174FE"/>
  </w:style>
  <w:style w:type="character" w:customStyle="1" w:styleId="WW8Num35z0">
    <w:name w:val="WW8Num35z0"/>
    <w:rsid w:val="002174FE"/>
  </w:style>
  <w:style w:type="character" w:customStyle="1" w:styleId="WW8Num35z1">
    <w:name w:val="WW8Num35z1"/>
    <w:rsid w:val="002174FE"/>
  </w:style>
  <w:style w:type="character" w:customStyle="1" w:styleId="WW8Num35z2">
    <w:name w:val="WW8Num35z2"/>
    <w:rsid w:val="002174FE"/>
    <w:rPr>
      <w:b w:val="0"/>
      <w:i w:val="0"/>
    </w:rPr>
  </w:style>
  <w:style w:type="character" w:customStyle="1" w:styleId="WW8Num35z3">
    <w:name w:val="WW8Num35z3"/>
    <w:rsid w:val="002174FE"/>
  </w:style>
  <w:style w:type="character" w:customStyle="1" w:styleId="WW8Num35z4">
    <w:name w:val="WW8Num35z4"/>
    <w:rsid w:val="002174FE"/>
  </w:style>
  <w:style w:type="character" w:customStyle="1" w:styleId="WW8Num35z5">
    <w:name w:val="WW8Num35z5"/>
    <w:rsid w:val="002174FE"/>
  </w:style>
  <w:style w:type="character" w:customStyle="1" w:styleId="WW8Num35z6">
    <w:name w:val="WW8Num35z6"/>
    <w:rsid w:val="002174FE"/>
  </w:style>
  <w:style w:type="character" w:customStyle="1" w:styleId="WW8Num35z7">
    <w:name w:val="WW8Num35z7"/>
    <w:rsid w:val="002174FE"/>
  </w:style>
  <w:style w:type="character" w:customStyle="1" w:styleId="WW8Num35z8">
    <w:name w:val="WW8Num35z8"/>
    <w:rsid w:val="002174FE"/>
  </w:style>
  <w:style w:type="character" w:customStyle="1" w:styleId="WW8Num36z0">
    <w:name w:val="WW8Num36z0"/>
    <w:rsid w:val="002174FE"/>
    <w:rPr>
      <w:rFonts w:ascii="Times New Roman" w:eastAsia="Times New Roman" w:hAnsi="Times New Roman" w:cs="Times New Roman"/>
      <w:b/>
      <w:i w:val="0"/>
      <w:caps/>
      <w:color w:val="auto"/>
      <w:sz w:val="22"/>
      <w:u w:val="none"/>
    </w:rPr>
  </w:style>
  <w:style w:type="character" w:customStyle="1" w:styleId="WW8Num36z1">
    <w:name w:val="WW8Num36z1"/>
    <w:rsid w:val="002174FE"/>
    <w:rPr>
      <w:rFonts w:ascii="Times New Roman" w:eastAsia="Times New Roman" w:hAnsi="Times New Roman" w:cs="Times New Roman"/>
      <w:b/>
      <w:i w:val="0"/>
      <w:caps w:val="0"/>
      <w:smallCaps w:val="0"/>
      <w:color w:val="auto"/>
      <w:sz w:val="22"/>
      <w:u w:val="none"/>
    </w:rPr>
  </w:style>
  <w:style w:type="character" w:customStyle="1" w:styleId="WW8Num36z2">
    <w:name w:val="WW8Num36z2"/>
    <w:rsid w:val="002174FE"/>
    <w:rPr>
      <w:rFonts w:ascii="Times New Roman" w:eastAsia="Times New Roman" w:hAnsi="Times New Roman" w:cs="Times New Roman"/>
      <w:b w:val="0"/>
      <w:i w:val="0"/>
      <w:caps w:val="0"/>
      <w:smallCaps w:val="0"/>
      <w:color w:val="auto"/>
      <w:sz w:val="22"/>
      <w:u w:val="none"/>
    </w:rPr>
  </w:style>
  <w:style w:type="character" w:customStyle="1" w:styleId="WW8Num36z4">
    <w:name w:val="WW8Num36z4"/>
    <w:rsid w:val="002174FE"/>
    <w:rPr>
      <w:rFonts w:ascii="Times New Roman" w:hAnsi="Times New Roman" w:cs="Times New Roman"/>
      <w:b w:val="0"/>
      <w:i w:val="0"/>
      <w:caps w:val="0"/>
      <w:smallCaps w:val="0"/>
      <w:color w:val="auto"/>
      <w:sz w:val="22"/>
      <w:szCs w:val="22"/>
      <w:u w:val="none"/>
    </w:rPr>
  </w:style>
  <w:style w:type="character" w:customStyle="1" w:styleId="WW8Num36z5">
    <w:name w:val="WW8Num36z5"/>
    <w:rsid w:val="002174FE"/>
    <w:rPr>
      <w:rFonts w:ascii="Times New Roman" w:eastAsia="Times New Roman" w:hAnsi="Times New Roman" w:cs="Times New Roman"/>
      <w:b w:val="0"/>
      <w:i w:val="0"/>
      <w:caps w:val="0"/>
      <w:smallCaps w:val="0"/>
      <w:color w:val="auto"/>
      <w:sz w:val="24"/>
      <w:u w:val="none"/>
    </w:rPr>
  </w:style>
  <w:style w:type="character" w:customStyle="1" w:styleId="WW8Num37z0">
    <w:name w:val="WW8Num37z0"/>
    <w:rsid w:val="002174FE"/>
    <w:rPr>
      <w:rFonts w:ascii="Symbol" w:hAnsi="Symbol" w:cs="Symbol"/>
      <w:sz w:val="22"/>
      <w:szCs w:val="22"/>
    </w:rPr>
  </w:style>
  <w:style w:type="character" w:customStyle="1" w:styleId="WW8Num37z1">
    <w:name w:val="WW8Num37z1"/>
    <w:rsid w:val="002174FE"/>
    <w:rPr>
      <w:rFonts w:ascii="Courier New" w:hAnsi="Courier New" w:cs="Courier New"/>
    </w:rPr>
  </w:style>
  <w:style w:type="character" w:customStyle="1" w:styleId="WW8Num37z2">
    <w:name w:val="WW8Num37z2"/>
    <w:rsid w:val="002174FE"/>
    <w:rPr>
      <w:rFonts w:ascii="Wingdings" w:hAnsi="Wingdings" w:cs="Wingdings"/>
    </w:rPr>
  </w:style>
  <w:style w:type="character" w:customStyle="1" w:styleId="WW8Num38z0">
    <w:name w:val="WW8Num38z0"/>
    <w:rsid w:val="002174FE"/>
  </w:style>
  <w:style w:type="character" w:customStyle="1" w:styleId="WW8Num38z1">
    <w:name w:val="WW8Num38z1"/>
    <w:rsid w:val="002174FE"/>
  </w:style>
  <w:style w:type="character" w:customStyle="1" w:styleId="WW8Num38z2">
    <w:name w:val="WW8Num38z2"/>
    <w:rsid w:val="002174FE"/>
  </w:style>
  <w:style w:type="character" w:customStyle="1" w:styleId="WW8Num38z3">
    <w:name w:val="WW8Num38z3"/>
    <w:rsid w:val="002174FE"/>
  </w:style>
  <w:style w:type="character" w:customStyle="1" w:styleId="WW8Num38z4">
    <w:name w:val="WW8Num38z4"/>
    <w:rsid w:val="002174FE"/>
  </w:style>
  <w:style w:type="character" w:customStyle="1" w:styleId="WW8Num38z5">
    <w:name w:val="WW8Num38z5"/>
    <w:rsid w:val="002174FE"/>
  </w:style>
  <w:style w:type="character" w:customStyle="1" w:styleId="WW8Num38z6">
    <w:name w:val="WW8Num38z6"/>
    <w:rsid w:val="002174FE"/>
  </w:style>
  <w:style w:type="character" w:customStyle="1" w:styleId="WW8Num38z7">
    <w:name w:val="WW8Num38z7"/>
    <w:rsid w:val="002174FE"/>
  </w:style>
  <w:style w:type="character" w:customStyle="1" w:styleId="WW8Num38z8">
    <w:name w:val="WW8Num38z8"/>
    <w:rsid w:val="002174FE"/>
  </w:style>
  <w:style w:type="character" w:customStyle="1" w:styleId="WW8Num39z0">
    <w:name w:val="WW8Num39z0"/>
    <w:rsid w:val="002174FE"/>
    <w:rPr>
      <w:rFonts w:ascii="Wingdings" w:hAnsi="Wingdings" w:cs="Wingdings"/>
      <w:sz w:val="22"/>
      <w:szCs w:val="22"/>
    </w:rPr>
  </w:style>
  <w:style w:type="character" w:customStyle="1" w:styleId="WW8Num39z1">
    <w:name w:val="WW8Num39z1"/>
    <w:rsid w:val="002174FE"/>
    <w:rPr>
      <w:rFonts w:ascii="Courier New" w:hAnsi="Courier New" w:cs="Courier New"/>
    </w:rPr>
  </w:style>
  <w:style w:type="character" w:customStyle="1" w:styleId="WW8Num39z3">
    <w:name w:val="WW8Num39z3"/>
    <w:rsid w:val="002174FE"/>
    <w:rPr>
      <w:rFonts w:ascii="Symbol" w:hAnsi="Symbol" w:cs="Symbol"/>
    </w:rPr>
  </w:style>
  <w:style w:type="character" w:customStyle="1" w:styleId="WW8Num40z0">
    <w:name w:val="WW8Num40z0"/>
    <w:rsid w:val="002174FE"/>
    <w:rPr>
      <w:rFonts w:ascii="Symbol" w:hAnsi="Symbol" w:cs="Symbol"/>
    </w:rPr>
  </w:style>
  <w:style w:type="character" w:customStyle="1" w:styleId="WW8Num40z1">
    <w:name w:val="WW8Num40z1"/>
    <w:rsid w:val="002174FE"/>
    <w:rPr>
      <w:rFonts w:ascii="Courier New" w:hAnsi="Courier New" w:cs="Courier New"/>
    </w:rPr>
  </w:style>
  <w:style w:type="character" w:customStyle="1" w:styleId="WW8Num40z2">
    <w:name w:val="WW8Num40z2"/>
    <w:rsid w:val="002174FE"/>
    <w:rPr>
      <w:rFonts w:ascii="Wingdings" w:hAnsi="Wingdings" w:cs="Wingdings"/>
    </w:rPr>
  </w:style>
  <w:style w:type="character" w:customStyle="1" w:styleId="Standardnpsmoodstavce1">
    <w:name w:val="Standardní písmo odstavce1"/>
    <w:rsid w:val="002174FE"/>
  </w:style>
  <w:style w:type="character" w:customStyle="1" w:styleId="Odkaznakoment1">
    <w:name w:val="Odkaz na komentář1"/>
    <w:rsid w:val="002174FE"/>
    <w:rPr>
      <w:sz w:val="16"/>
      <w:szCs w:val="16"/>
    </w:rPr>
  </w:style>
  <w:style w:type="character" w:customStyle="1" w:styleId="PedmtkomenteChar">
    <w:name w:val="Předmět komentáře Char"/>
    <w:basedOn w:val="TextkomenteChar"/>
    <w:rsid w:val="002174FE"/>
  </w:style>
  <w:style w:type="character" w:customStyle="1" w:styleId="TextbublinyChar">
    <w:name w:val="Text bubliny Char"/>
    <w:rsid w:val="002174FE"/>
    <w:rPr>
      <w:rFonts w:ascii="Tahoma" w:hAnsi="Tahoma" w:cs="Tahoma"/>
      <w:sz w:val="16"/>
      <w:szCs w:val="16"/>
    </w:rPr>
  </w:style>
  <w:style w:type="character" w:customStyle="1" w:styleId="ZkladntextodsazenChar">
    <w:name w:val="Základní text odsazený Char"/>
    <w:basedOn w:val="Standardnpsmoodstavce1"/>
    <w:rsid w:val="002174FE"/>
  </w:style>
  <w:style w:type="character" w:customStyle="1" w:styleId="CharChar0">
    <w:name w:val="Char Char"/>
    <w:rsid w:val="002174FE"/>
    <w:rPr>
      <w:b/>
      <w:sz w:val="28"/>
      <w:u w:val="single"/>
      <w:lang w:val="cs-CZ" w:bidi="ar-SA"/>
    </w:rPr>
  </w:style>
  <w:style w:type="character" w:customStyle="1" w:styleId="FormtovanvHTMLChar">
    <w:name w:val="Formátovaný v HTML Char"/>
    <w:rsid w:val="002174FE"/>
    <w:rPr>
      <w:rFonts w:ascii="Courier New" w:hAnsi="Courier New" w:cs="Courier New"/>
      <w:color w:val="000000"/>
    </w:rPr>
  </w:style>
  <w:style w:type="character" w:customStyle="1" w:styleId="datalabel">
    <w:name w:val="datalabel"/>
    <w:basedOn w:val="Standardnpsmoodstavce1"/>
    <w:rsid w:val="002174FE"/>
  </w:style>
  <w:style w:type="character" w:customStyle="1" w:styleId="platne1">
    <w:name w:val="platne1"/>
    <w:rsid w:val="002174FE"/>
    <w:rPr>
      <w:rFonts w:cs="Times New Roman"/>
    </w:rPr>
  </w:style>
  <w:style w:type="character" w:customStyle="1" w:styleId="Zkladntextodsazen3Char">
    <w:name w:val="Základní text odsazený 3 Char"/>
    <w:rsid w:val="002174FE"/>
    <w:rPr>
      <w:sz w:val="16"/>
      <w:szCs w:val="16"/>
      <w:lang w:val="x-none"/>
    </w:rPr>
  </w:style>
  <w:style w:type="character" w:customStyle="1" w:styleId="ZD2roveChar">
    <w:name w:val="ZD 2. úroveň Char"/>
    <w:rsid w:val="002174FE"/>
    <w:rPr>
      <w:rFonts w:ascii="Tahoma" w:hAnsi="Tahoma" w:cs="Tahoma"/>
      <w:szCs w:val="24"/>
      <w:lang w:val="x-none"/>
    </w:rPr>
  </w:style>
  <w:style w:type="character" w:customStyle="1" w:styleId="Zkladntext2Char">
    <w:name w:val="Základní text 2 Char"/>
    <w:rsid w:val="002174FE"/>
    <w:rPr>
      <w:rFonts w:ascii="Arial" w:hAnsi="Arial" w:cs="Arial"/>
      <w:sz w:val="24"/>
      <w:szCs w:val="22"/>
    </w:rPr>
  </w:style>
  <w:style w:type="character" w:customStyle="1" w:styleId="headsir">
    <w:name w:val="headsir"/>
    <w:rsid w:val="002174FE"/>
  </w:style>
  <w:style w:type="character" w:styleId="Siln">
    <w:name w:val="Strong"/>
    <w:qFormat/>
    <w:rsid w:val="002174FE"/>
    <w:rPr>
      <w:b/>
      <w:bCs/>
    </w:rPr>
  </w:style>
  <w:style w:type="character" w:customStyle="1" w:styleId="ProsttextChar">
    <w:name w:val="Prostý text Char"/>
    <w:link w:val="Prosttext"/>
    <w:uiPriority w:val="99"/>
    <w:semiHidden/>
    <w:rsid w:val="002174FE"/>
    <w:rPr>
      <w:rFonts w:ascii="Courier New" w:hAnsi="Courier New" w:cs="Courier New"/>
      <w:sz w:val="22"/>
    </w:rPr>
  </w:style>
  <w:style w:type="character" w:customStyle="1" w:styleId="PodtitulChar">
    <w:name w:val="Podtitul Char"/>
    <w:rsid w:val="002174FE"/>
    <w:rPr>
      <w:rFonts w:ascii="Arial" w:eastAsia="Times New Roman" w:hAnsi="Arial" w:cs="Arial"/>
      <w:szCs w:val="24"/>
    </w:rPr>
  </w:style>
  <w:style w:type="character" w:styleId="Zdraznn">
    <w:name w:val="Emphasis"/>
    <w:qFormat/>
    <w:rsid w:val="002174FE"/>
    <w:rPr>
      <w:rFonts w:ascii="Calibri" w:hAnsi="Calibri" w:cs="Calibri"/>
      <w:b/>
      <w:i/>
      <w:iCs/>
    </w:rPr>
  </w:style>
  <w:style w:type="character" w:customStyle="1" w:styleId="CittChar">
    <w:name w:val="Citát Char"/>
    <w:rsid w:val="002174FE"/>
    <w:rPr>
      <w:i/>
      <w:sz w:val="24"/>
      <w:szCs w:val="24"/>
    </w:rPr>
  </w:style>
  <w:style w:type="character" w:customStyle="1" w:styleId="VrazncittChar">
    <w:name w:val="Výrazný citát Char"/>
    <w:rsid w:val="002174FE"/>
    <w:rPr>
      <w:b/>
      <w:i/>
      <w:sz w:val="24"/>
    </w:rPr>
  </w:style>
  <w:style w:type="character" w:styleId="Zdraznnjemn">
    <w:name w:val="Subtle Emphasis"/>
    <w:qFormat/>
    <w:rsid w:val="002174FE"/>
    <w:rPr>
      <w:i/>
      <w:color w:val="5A5A5A"/>
    </w:rPr>
  </w:style>
  <w:style w:type="character" w:styleId="Zdraznnintenzivn">
    <w:name w:val="Intense Emphasis"/>
    <w:qFormat/>
    <w:rsid w:val="002174FE"/>
    <w:rPr>
      <w:b/>
      <w:i/>
      <w:sz w:val="24"/>
      <w:szCs w:val="24"/>
      <w:u w:val="single"/>
    </w:rPr>
  </w:style>
  <w:style w:type="character" w:styleId="Odkazjemn">
    <w:name w:val="Subtle Reference"/>
    <w:qFormat/>
    <w:rsid w:val="002174FE"/>
    <w:rPr>
      <w:sz w:val="24"/>
      <w:szCs w:val="24"/>
      <w:u w:val="single"/>
    </w:rPr>
  </w:style>
  <w:style w:type="character" w:styleId="Odkazintenzivn">
    <w:name w:val="Intense Reference"/>
    <w:qFormat/>
    <w:rsid w:val="002174FE"/>
    <w:rPr>
      <w:b/>
      <w:sz w:val="24"/>
      <w:u w:val="single"/>
    </w:rPr>
  </w:style>
  <w:style w:type="character" w:styleId="Nzevknihy">
    <w:name w:val="Book Title"/>
    <w:qFormat/>
    <w:rsid w:val="002174FE"/>
    <w:rPr>
      <w:rFonts w:ascii="Cambria" w:eastAsia="Times New Roman" w:hAnsi="Cambria" w:cs="Cambria"/>
      <w:b/>
      <w:i/>
      <w:sz w:val="24"/>
      <w:szCs w:val="24"/>
    </w:rPr>
  </w:style>
  <w:style w:type="character" w:customStyle="1" w:styleId="TextpoznpodarouChar">
    <w:name w:val="Text pozn. pod čarou Char"/>
    <w:rsid w:val="002174FE"/>
    <w:rPr>
      <w:rFonts w:ascii="Arial Narrow" w:eastAsia="Calibri" w:hAnsi="Arial Narrow" w:cs="Arial Narrow"/>
      <w:lang w:val="x-none"/>
    </w:rPr>
  </w:style>
  <w:style w:type="character" w:customStyle="1" w:styleId="FootnoteCharacters">
    <w:name w:val="Footnote Characters"/>
    <w:rsid w:val="002174FE"/>
    <w:rPr>
      <w:vertAlign w:val="superscript"/>
    </w:rPr>
  </w:style>
  <w:style w:type="character" w:customStyle="1" w:styleId="CommentTextChar">
    <w:name w:val="Comment Text Char"/>
    <w:rsid w:val="002174FE"/>
    <w:rPr>
      <w:rFonts w:cs="Times New Roman"/>
      <w:lang w:val="cs-CZ" w:bidi="ar-SA"/>
    </w:rPr>
  </w:style>
  <w:style w:type="character" w:customStyle="1" w:styleId="Styl1Char">
    <w:name w:val="Styl1 Char"/>
    <w:rsid w:val="002174FE"/>
    <w:rPr>
      <w:rFonts w:ascii="Times New Roman" w:eastAsia="TimesNewRomanPSMT" w:hAnsi="Times New Roman" w:cs="Times New Roman"/>
      <w:sz w:val="24"/>
      <w:szCs w:val="24"/>
    </w:rPr>
  </w:style>
  <w:style w:type="character" w:customStyle="1" w:styleId="apple-converted-space">
    <w:name w:val="apple-converted-space"/>
    <w:rsid w:val="002174FE"/>
  </w:style>
  <w:style w:type="character" w:customStyle="1" w:styleId="PSJbntextCharChar">
    <w:name w:val="PSJ: běžný text Char Char"/>
    <w:rsid w:val="002174FE"/>
    <w:rPr>
      <w:sz w:val="22"/>
      <w:lang w:val="cs-CZ" w:bidi="ar-SA"/>
    </w:rPr>
  </w:style>
  <w:style w:type="character" w:customStyle="1" w:styleId="detail">
    <w:name w:val="detail"/>
    <w:rsid w:val="002174FE"/>
  </w:style>
  <w:style w:type="paragraph" w:customStyle="1" w:styleId="Heading">
    <w:name w:val="Heading"/>
    <w:basedOn w:val="Normln"/>
    <w:next w:val="Normln"/>
    <w:rsid w:val="002174FE"/>
    <w:pPr>
      <w:suppressAutoHyphens/>
      <w:spacing w:before="240" w:after="60"/>
      <w:jc w:val="center"/>
    </w:pPr>
    <w:rPr>
      <w:rFonts w:ascii="Cambria" w:hAnsi="Cambria"/>
      <w:b/>
      <w:bCs/>
      <w:color w:val="auto"/>
      <w:kern w:val="1"/>
      <w:sz w:val="32"/>
      <w:szCs w:val="32"/>
      <w:lang w:val="x-none" w:eastAsia="zh-CN"/>
    </w:rPr>
  </w:style>
  <w:style w:type="paragraph" w:customStyle="1" w:styleId="Index">
    <w:name w:val="Index"/>
    <w:basedOn w:val="Normln"/>
    <w:rsid w:val="002174FE"/>
    <w:pPr>
      <w:suppressLineNumbers/>
      <w:suppressAutoHyphens/>
    </w:pPr>
    <w:rPr>
      <w:rFonts w:ascii="Calibri" w:hAnsi="Calibri" w:cs="FreeSans"/>
      <w:color w:val="auto"/>
      <w:lang w:eastAsia="zh-CN"/>
    </w:rPr>
  </w:style>
  <w:style w:type="paragraph" w:customStyle="1" w:styleId="Zkladntext23">
    <w:name w:val="Základní text 23"/>
    <w:basedOn w:val="Normln"/>
    <w:rsid w:val="002174FE"/>
    <w:pPr>
      <w:suppressAutoHyphens/>
      <w:jc w:val="both"/>
    </w:pPr>
    <w:rPr>
      <w:rFonts w:ascii="Arial" w:hAnsi="Arial"/>
      <w:color w:val="auto"/>
      <w:szCs w:val="22"/>
      <w:lang w:val="x-none" w:eastAsia="zh-CN"/>
    </w:rPr>
  </w:style>
  <w:style w:type="paragraph" w:customStyle="1" w:styleId="Textkomente1">
    <w:name w:val="Text komentáře1"/>
    <w:basedOn w:val="Normln"/>
    <w:rsid w:val="002174FE"/>
    <w:pPr>
      <w:suppressAutoHyphens/>
    </w:pPr>
    <w:rPr>
      <w:rFonts w:ascii="Calibri" w:hAnsi="Calibri" w:cs="Arial"/>
      <w:color w:val="auto"/>
      <w:lang w:eastAsia="zh-CN"/>
    </w:rPr>
  </w:style>
  <w:style w:type="paragraph" w:customStyle="1" w:styleId="Zkladntextodsazen22">
    <w:name w:val="Základní text odsazený 22"/>
    <w:basedOn w:val="Normln"/>
    <w:rsid w:val="002174FE"/>
    <w:pPr>
      <w:suppressAutoHyphens/>
      <w:ind w:firstLine="360"/>
      <w:jc w:val="both"/>
    </w:pPr>
    <w:rPr>
      <w:rFonts w:ascii="Arial" w:hAnsi="Arial"/>
      <w:bCs/>
      <w:color w:val="auto"/>
      <w:sz w:val="22"/>
      <w:szCs w:val="22"/>
      <w:lang w:val="x-none" w:eastAsia="zh-CN"/>
    </w:rPr>
  </w:style>
  <w:style w:type="paragraph" w:customStyle="1" w:styleId="Zkladntext21">
    <w:name w:val="Základní text 21"/>
    <w:basedOn w:val="Normln"/>
    <w:rsid w:val="002174FE"/>
    <w:pPr>
      <w:suppressAutoHyphens/>
      <w:jc w:val="both"/>
    </w:pPr>
    <w:rPr>
      <w:rFonts w:ascii="Calibri" w:hAnsi="Calibri" w:cs="Arial"/>
      <w:color w:val="auto"/>
      <w:lang w:eastAsia="zh-CN"/>
    </w:rPr>
  </w:style>
  <w:style w:type="paragraph" w:customStyle="1" w:styleId="Zkladntextodsazen21">
    <w:name w:val="Základní text odsazený 21"/>
    <w:basedOn w:val="Normln"/>
    <w:rsid w:val="002174FE"/>
    <w:pPr>
      <w:suppressAutoHyphens/>
      <w:ind w:firstLine="360"/>
      <w:jc w:val="both"/>
    </w:pPr>
    <w:rPr>
      <w:rFonts w:ascii="Arial" w:hAnsi="Arial" w:cs="Arial"/>
      <w:bCs/>
      <w:color w:val="auto"/>
      <w:sz w:val="22"/>
      <w:szCs w:val="22"/>
      <w:lang w:eastAsia="zh-CN"/>
    </w:rPr>
  </w:style>
  <w:style w:type="paragraph" w:customStyle="1" w:styleId="LO-Normal">
    <w:name w:val="LO-Normal"/>
    <w:rsid w:val="002174FE"/>
    <w:pPr>
      <w:suppressAutoHyphens/>
      <w:autoSpaceDE w:val="0"/>
    </w:pPr>
    <w:rPr>
      <w:rFonts w:ascii="Calibri" w:eastAsia="Arial" w:hAnsi="Calibri"/>
      <w:color w:val="000000"/>
      <w:sz w:val="24"/>
      <w:szCs w:val="24"/>
      <w:lang w:eastAsia="zh-CN"/>
    </w:rPr>
  </w:style>
  <w:style w:type="paragraph" w:customStyle="1" w:styleId="Smlouva-eslo">
    <w:name w:val="Smlouva-eíslo"/>
    <w:basedOn w:val="Normln"/>
    <w:rsid w:val="002174FE"/>
    <w:pPr>
      <w:widowControl w:val="0"/>
      <w:suppressAutoHyphens/>
      <w:spacing w:before="120" w:line="240" w:lineRule="atLeast"/>
      <w:jc w:val="both"/>
    </w:pPr>
    <w:rPr>
      <w:rFonts w:ascii="Calibri" w:eastAsia="Calibri" w:hAnsi="Calibri" w:cs="Arial"/>
      <w:color w:val="auto"/>
      <w:lang w:eastAsia="zh-CN"/>
    </w:rPr>
  </w:style>
  <w:style w:type="paragraph" w:styleId="FormtovanvHTML">
    <w:name w:val="HTML Preformatted"/>
    <w:basedOn w:val="Normln"/>
    <w:link w:val="FormtovanvHTMLChar1"/>
    <w:rsid w:val="00217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0"/>
      <w:szCs w:val="20"/>
      <w:lang w:val="x-none" w:eastAsia="zh-CN"/>
    </w:rPr>
  </w:style>
  <w:style w:type="character" w:customStyle="1" w:styleId="FormtovanvHTMLChar1">
    <w:name w:val="Formátovaný v HTML Char1"/>
    <w:basedOn w:val="Standardnpsmoodstavce"/>
    <w:link w:val="FormtovanvHTML"/>
    <w:rsid w:val="002174FE"/>
    <w:rPr>
      <w:rFonts w:ascii="Courier New" w:hAnsi="Courier New"/>
      <w:color w:val="000000"/>
      <w:lang w:val="x-none" w:eastAsia="zh-CN"/>
    </w:rPr>
  </w:style>
  <w:style w:type="paragraph" w:customStyle="1" w:styleId="Nadpis0">
    <w:name w:val="Nadpis 0"/>
    <w:basedOn w:val="Nadpis11"/>
    <w:rsid w:val="002174FE"/>
    <w:pPr>
      <w:numPr>
        <w:numId w:val="16"/>
      </w:numPr>
      <w:suppressAutoHyphens/>
      <w:ind w:left="357" w:hanging="357"/>
      <w:jc w:val="left"/>
      <w:outlineLvl w:val="9"/>
    </w:pPr>
    <w:rPr>
      <w:rFonts w:eastAsia="Calibri"/>
      <w:bCs w:val="0"/>
      <w:color w:val="auto"/>
      <w:sz w:val="28"/>
      <w:szCs w:val="22"/>
      <w:lang w:eastAsia="zh-CN"/>
    </w:rPr>
  </w:style>
  <w:style w:type="paragraph" w:customStyle="1" w:styleId="odrky2">
    <w:name w:val="odrážky 2"/>
    <w:basedOn w:val="Odstavec"/>
    <w:rsid w:val="002174FE"/>
    <w:pPr>
      <w:numPr>
        <w:numId w:val="13"/>
      </w:numPr>
      <w:suppressAutoHyphens/>
    </w:pPr>
    <w:rPr>
      <w:rFonts w:eastAsia="Calibri"/>
      <w:color w:val="auto"/>
      <w:lang w:val="x-none" w:eastAsia="zh-CN"/>
    </w:rPr>
  </w:style>
  <w:style w:type="paragraph" w:customStyle="1" w:styleId="Nadpis0a">
    <w:name w:val="Nadpis 0a"/>
    <w:basedOn w:val="Nadpis0"/>
    <w:rsid w:val="002174FE"/>
    <w:pPr>
      <w:spacing w:before="240" w:after="240"/>
      <w:ind w:left="360" w:hanging="360"/>
    </w:pPr>
  </w:style>
  <w:style w:type="paragraph" w:customStyle="1" w:styleId="Nadpis32">
    <w:name w:val="Nadpis 32"/>
    <w:basedOn w:val="Odstavec"/>
    <w:rsid w:val="002174FE"/>
    <w:pPr>
      <w:suppressAutoHyphens/>
      <w:spacing w:after="0"/>
    </w:pPr>
    <w:rPr>
      <w:rFonts w:eastAsia="Calibri"/>
      <w:b/>
      <w:color w:val="auto"/>
      <w:sz w:val="24"/>
      <w:u w:val="single"/>
      <w:lang w:val="x-none" w:eastAsia="zh-CN"/>
    </w:rPr>
  </w:style>
  <w:style w:type="paragraph" w:customStyle="1" w:styleId="Zkladntextodsazen31">
    <w:name w:val="Základní text odsazený 31"/>
    <w:basedOn w:val="Normln"/>
    <w:rsid w:val="002174FE"/>
    <w:pPr>
      <w:suppressAutoHyphens/>
      <w:spacing w:after="120"/>
      <w:ind w:left="283"/>
    </w:pPr>
    <w:rPr>
      <w:rFonts w:ascii="Calibri" w:hAnsi="Calibri"/>
      <w:color w:val="auto"/>
      <w:sz w:val="16"/>
      <w:szCs w:val="16"/>
      <w:lang w:val="x-none" w:eastAsia="zh-CN"/>
    </w:rPr>
  </w:style>
  <w:style w:type="paragraph" w:customStyle="1" w:styleId="Standardntext">
    <w:name w:val="Standardní text"/>
    <w:basedOn w:val="Normln"/>
    <w:rsid w:val="002174FE"/>
    <w:pPr>
      <w:suppressAutoHyphens/>
    </w:pPr>
    <w:rPr>
      <w:color w:val="auto"/>
      <w:szCs w:val="20"/>
    </w:rPr>
  </w:style>
  <w:style w:type="paragraph" w:customStyle="1" w:styleId="Tabulka7">
    <w:name w:val="Tabulka 7"/>
    <w:rsid w:val="002174FE"/>
    <w:pPr>
      <w:keepLines/>
      <w:suppressAutoHyphens/>
      <w:autoSpaceDE w:val="0"/>
      <w:ind w:left="28" w:right="28"/>
    </w:pPr>
    <w:rPr>
      <w:rFonts w:ascii="Vogue" w:hAnsi="Vogue" w:cs="Vogue"/>
      <w:color w:val="000000"/>
      <w:sz w:val="22"/>
      <w:szCs w:val="22"/>
      <w:lang w:eastAsia="zh-CN"/>
    </w:rPr>
  </w:style>
  <w:style w:type="paragraph" w:customStyle="1" w:styleId="mojeodstavce">
    <w:name w:val="moje odstavce"/>
    <w:basedOn w:val="Normln"/>
    <w:rsid w:val="002174FE"/>
    <w:pPr>
      <w:widowControl w:val="0"/>
      <w:numPr>
        <w:numId w:val="12"/>
      </w:numPr>
      <w:suppressAutoHyphens/>
      <w:spacing w:before="240"/>
      <w:jc w:val="both"/>
      <w:textAlignment w:val="baseline"/>
    </w:pPr>
    <w:rPr>
      <w:rFonts w:ascii="Calibri" w:eastAsia="Calibri" w:hAnsi="Calibri"/>
      <w:color w:val="auto"/>
      <w:szCs w:val="20"/>
      <w:lang w:eastAsia="zh-CN"/>
    </w:rPr>
  </w:style>
  <w:style w:type="paragraph" w:customStyle="1" w:styleId="Styl2">
    <w:name w:val="Styl2"/>
    <w:basedOn w:val="Normln"/>
    <w:link w:val="Styl2Char"/>
    <w:qFormat/>
    <w:rsid w:val="002174FE"/>
    <w:pPr>
      <w:widowControl w:val="0"/>
      <w:tabs>
        <w:tab w:val="num" w:pos="567"/>
      </w:tabs>
      <w:suppressAutoHyphens/>
      <w:spacing w:line="360" w:lineRule="atLeast"/>
      <w:ind w:left="567" w:hanging="567"/>
      <w:jc w:val="both"/>
      <w:textAlignment w:val="baseline"/>
    </w:pPr>
    <w:rPr>
      <w:rFonts w:ascii="Calibri" w:eastAsia="Calibri" w:hAnsi="Calibri"/>
      <w:color w:val="auto"/>
      <w:szCs w:val="20"/>
      <w:lang w:val="x-none" w:eastAsia="zh-CN"/>
    </w:rPr>
  </w:style>
  <w:style w:type="paragraph" w:customStyle="1" w:styleId="ZkladntextIMP">
    <w:name w:val="Základní text_IMP"/>
    <w:basedOn w:val="Normln"/>
    <w:rsid w:val="002174FE"/>
    <w:pPr>
      <w:suppressAutoHyphens/>
      <w:overflowPunct w:val="0"/>
      <w:autoSpaceDE w:val="0"/>
      <w:spacing w:line="276" w:lineRule="auto"/>
    </w:pPr>
    <w:rPr>
      <w:rFonts w:ascii="Calibri" w:hAnsi="Calibri"/>
      <w:color w:val="auto"/>
      <w:lang w:eastAsia="zh-CN"/>
    </w:rPr>
  </w:style>
  <w:style w:type="paragraph" w:customStyle="1" w:styleId="Prosttext1">
    <w:name w:val="Prostý text1"/>
    <w:basedOn w:val="Normln"/>
    <w:rsid w:val="002174FE"/>
    <w:pPr>
      <w:suppressAutoHyphens/>
      <w:jc w:val="both"/>
    </w:pPr>
    <w:rPr>
      <w:rFonts w:ascii="Courier New" w:hAnsi="Courier New"/>
      <w:color w:val="auto"/>
      <w:sz w:val="22"/>
      <w:szCs w:val="20"/>
      <w:lang w:val="x-none" w:eastAsia="zh-CN"/>
    </w:rPr>
  </w:style>
  <w:style w:type="paragraph" w:styleId="Podnadpis">
    <w:name w:val="Subtitle"/>
    <w:basedOn w:val="Normln"/>
    <w:next w:val="Normln"/>
    <w:link w:val="PodnadpisChar"/>
    <w:qFormat/>
    <w:rsid w:val="002174FE"/>
    <w:pPr>
      <w:suppressAutoHyphens/>
      <w:spacing w:after="60"/>
      <w:jc w:val="center"/>
    </w:pPr>
    <w:rPr>
      <w:rFonts w:ascii="Arial" w:hAnsi="Arial"/>
      <w:color w:val="auto"/>
      <w:sz w:val="20"/>
      <w:lang w:val="x-none" w:eastAsia="zh-CN"/>
    </w:rPr>
  </w:style>
  <w:style w:type="character" w:customStyle="1" w:styleId="PodnadpisChar">
    <w:name w:val="Podnadpis Char"/>
    <w:basedOn w:val="Standardnpsmoodstavce"/>
    <w:link w:val="Podnadpis"/>
    <w:rsid w:val="002174FE"/>
    <w:rPr>
      <w:rFonts w:ascii="Arial" w:hAnsi="Arial"/>
      <w:szCs w:val="24"/>
      <w:lang w:val="x-none" w:eastAsia="zh-CN"/>
    </w:rPr>
  </w:style>
  <w:style w:type="paragraph" w:styleId="Citt">
    <w:name w:val="Quote"/>
    <w:basedOn w:val="Normln"/>
    <w:next w:val="Normln"/>
    <w:link w:val="CittChar1"/>
    <w:qFormat/>
    <w:rsid w:val="002174FE"/>
    <w:pPr>
      <w:suppressAutoHyphens/>
    </w:pPr>
    <w:rPr>
      <w:rFonts w:ascii="Calibri" w:hAnsi="Calibri"/>
      <w:i/>
      <w:color w:val="auto"/>
      <w:lang w:val="x-none" w:eastAsia="zh-CN"/>
    </w:rPr>
  </w:style>
  <w:style w:type="character" w:customStyle="1" w:styleId="CittChar1">
    <w:name w:val="Citát Char1"/>
    <w:basedOn w:val="Standardnpsmoodstavce"/>
    <w:link w:val="Citt"/>
    <w:rsid w:val="002174FE"/>
    <w:rPr>
      <w:rFonts w:ascii="Calibri" w:hAnsi="Calibri"/>
      <w:i/>
      <w:sz w:val="24"/>
      <w:szCs w:val="24"/>
      <w:lang w:val="x-none" w:eastAsia="zh-CN"/>
    </w:rPr>
  </w:style>
  <w:style w:type="paragraph" w:styleId="Vrazncitt">
    <w:name w:val="Intense Quote"/>
    <w:basedOn w:val="Normln"/>
    <w:next w:val="Normln"/>
    <w:link w:val="VrazncittChar1"/>
    <w:qFormat/>
    <w:rsid w:val="002174FE"/>
    <w:pPr>
      <w:suppressAutoHyphens/>
      <w:ind w:left="720" w:right="720"/>
    </w:pPr>
    <w:rPr>
      <w:rFonts w:ascii="Calibri" w:hAnsi="Calibri"/>
      <w:b/>
      <w:i/>
      <w:color w:val="auto"/>
      <w:szCs w:val="20"/>
      <w:lang w:val="x-none" w:eastAsia="zh-CN"/>
    </w:rPr>
  </w:style>
  <w:style w:type="character" w:customStyle="1" w:styleId="VrazncittChar1">
    <w:name w:val="Výrazný citát Char1"/>
    <w:basedOn w:val="Standardnpsmoodstavce"/>
    <w:link w:val="Vrazncitt"/>
    <w:rsid w:val="002174FE"/>
    <w:rPr>
      <w:rFonts w:ascii="Calibri" w:hAnsi="Calibri"/>
      <w:b/>
      <w:i/>
      <w:sz w:val="24"/>
      <w:lang w:val="x-none" w:eastAsia="zh-CN"/>
    </w:rPr>
  </w:style>
  <w:style w:type="paragraph" w:styleId="Nadpisobsahu">
    <w:name w:val="TOC Heading"/>
    <w:basedOn w:val="Nadpis1"/>
    <w:next w:val="Normln"/>
    <w:qFormat/>
    <w:rsid w:val="002174FE"/>
    <w:pPr>
      <w:keepLines w:val="0"/>
      <w:suppressAutoHyphens/>
      <w:spacing w:before="0"/>
    </w:pPr>
    <w:rPr>
      <w:rFonts w:ascii="Cambria" w:eastAsia="Times New Roman" w:hAnsi="Cambria" w:cs="Times New Roman"/>
      <w:color w:val="auto"/>
      <w:kern w:val="1"/>
      <w:szCs w:val="32"/>
      <w:lang w:val="x-none" w:eastAsia="zh-CN"/>
    </w:rPr>
  </w:style>
  <w:style w:type="paragraph" w:styleId="Obsah1">
    <w:name w:val="toc 1"/>
    <w:basedOn w:val="Normln"/>
    <w:next w:val="Normln"/>
    <w:rsid w:val="002174FE"/>
    <w:pPr>
      <w:tabs>
        <w:tab w:val="left" w:pos="440"/>
        <w:tab w:val="right" w:leader="dot" w:pos="9062"/>
      </w:tabs>
      <w:suppressAutoHyphens/>
    </w:pPr>
    <w:rPr>
      <w:rFonts w:ascii="Arial" w:hAnsi="Arial" w:cs="Arial"/>
      <w:b/>
      <w:color w:val="auto"/>
      <w:sz w:val="28"/>
      <w:szCs w:val="28"/>
      <w:lang w:eastAsia="zh-CN"/>
    </w:rPr>
  </w:style>
  <w:style w:type="paragraph" w:styleId="Textpoznpodarou">
    <w:name w:val="footnote text"/>
    <w:aliases w:val="Char"/>
    <w:basedOn w:val="Normln"/>
    <w:link w:val="TextpoznpodarouChar1"/>
    <w:uiPriority w:val="99"/>
    <w:rsid w:val="002174FE"/>
    <w:pPr>
      <w:suppressAutoHyphens/>
      <w:spacing w:before="240" w:after="240"/>
      <w:ind w:left="425"/>
      <w:jc w:val="both"/>
    </w:pPr>
    <w:rPr>
      <w:rFonts w:ascii="Arial Narrow" w:eastAsia="Calibri" w:hAnsi="Arial Narrow"/>
      <w:color w:val="auto"/>
      <w:sz w:val="20"/>
      <w:szCs w:val="20"/>
      <w:lang w:val="x-none" w:eastAsia="zh-CN"/>
    </w:rPr>
  </w:style>
  <w:style w:type="character" w:customStyle="1" w:styleId="TextpoznpodarouChar1">
    <w:name w:val="Text pozn. pod čarou Char1"/>
    <w:aliases w:val="Char Char1"/>
    <w:basedOn w:val="Standardnpsmoodstavce"/>
    <w:link w:val="Textpoznpodarou"/>
    <w:uiPriority w:val="99"/>
    <w:rsid w:val="002174FE"/>
    <w:rPr>
      <w:rFonts w:ascii="Arial Narrow" w:eastAsia="Calibri" w:hAnsi="Arial Narrow"/>
      <w:lang w:val="x-none" w:eastAsia="zh-CN"/>
    </w:rPr>
  </w:style>
  <w:style w:type="paragraph" w:customStyle="1" w:styleId="Rozloendokumentu1">
    <w:name w:val="Rozložení dokumentu1"/>
    <w:basedOn w:val="Normln"/>
    <w:rsid w:val="002174FE"/>
    <w:pPr>
      <w:shd w:val="clear" w:color="auto" w:fill="000080"/>
      <w:suppressAutoHyphens/>
      <w:spacing w:after="200" w:line="276" w:lineRule="auto"/>
    </w:pPr>
    <w:rPr>
      <w:rFonts w:ascii="Tahoma" w:eastAsia="Calibri" w:hAnsi="Tahoma" w:cs="Tahoma"/>
      <w:color w:val="auto"/>
      <w:sz w:val="20"/>
      <w:szCs w:val="20"/>
      <w:lang w:eastAsia="zh-CN"/>
    </w:rPr>
  </w:style>
  <w:style w:type="paragraph" w:customStyle="1" w:styleId="Schedule">
    <w:name w:val="Schedule"/>
    <w:basedOn w:val="Normln"/>
    <w:next w:val="Normln"/>
    <w:rsid w:val="002174FE"/>
    <w:pPr>
      <w:suppressAutoHyphens/>
      <w:overflowPunct w:val="0"/>
      <w:autoSpaceDE w:val="0"/>
      <w:spacing w:after="240"/>
      <w:jc w:val="center"/>
      <w:textAlignment w:val="baseline"/>
    </w:pPr>
    <w:rPr>
      <w:rFonts w:ascii="Times New Roman Bold" w:hAnsi="Times New Roman Bold"/>
      <w:b/>
      <w:color w:val="auto"/>
      <w:sz w:val="22"/>
      <w:szCs w:val="20"/>
      <w:lang w:val="en-GB" w:eastAsia="zh-CN"/>
    </w:rPr>
  </w:style>
  <w:style w:type="paragraph" w:customStyle="1" w:styleId="Styl1">
    <w:name w:val="Styl1"/>
    <w:basedOn w:val="Normln"/>
    <w:qFormat/>
    <w:rsid w:val="002174FE"/>
    <w:pPr>
      <w:tabs>
        <w:tab w:val="left" w:pos="502"/>
      </w:tabs>
      <w:suppressAutoHyphens/>
      <w:spacing w:after="400"/>
      <w:ind w:left="502" w:hanging="360"/>
      <w:jc w:val="both"/>
    </w:pPr>
    <w:rPr>
      <w:rFonts w:eastAsia="TimesNewRomanPSMT"/>
      <w:color w:val="auto"/>
      <w:lang w:val="x-none" w:eastAsia="zh-CN"/>
    </w:rPr>
  </w:style>
  <w:style w:type="paragraph" w:customStyle="1" w:styleId="PSJbntext">
    <w:name w:val="PSJ: běžný text"/>
    <w:rsid w:val="002174FE"/>
    <w:pPr>
      <w:tabs>
        <w:tab w:val="left" w:pos="1418"/>
      </w:tabs>
      <w:suppressAutoHyphens/>
      <w:spacing w:after="120" w:line="320" w:lineRule="exact"/>
    </w:pPr>
    <w:rPr>
      <w:rFonts w:ascii="Calibri" w:hAnsi="Calibri"/>
      <w:sz w:val="22"/>
      <w:lang w:eastAsia="zh-CN"/>
    </w:rPr>
  </w:style>
  <w:style w:type="paragraph" w:styleId="Obsah2">
    <w:name w:val="toc 2"/>
    <w:basedOn w:val="Normln"/>
    <w:next w:val="Normln"/>
    <w:rsid w:val="002174FE"/>
    <w:pPr>
      <w:suppressAutoHyphens/>
      <w:spacing w:after="200" w:line="276" w:lineRule="auto"/>
      <w:ind w:left="220"/>
    </w:pPr>
    <w:rPr>
      <w:rFonts w:ascii="Calibri" w:eastAsia="Calibri" w:hAnsi="Calibri"/>
      <w:color w:val="auto"/>
      <w:sz w:val="22"/>
      <w:szCs w:val="22"/>
      <w:lang w:eastAsia="zh-CN"/>
    </w:rPr>
  </w:style>
  <w:style w:type="paragraph" w:styleId="Obsah3">
    <w:name w:val="toc 3"/>
    <w:basedOn w:val="Normln"/>
    <w:next w:val="Normln"/>
    <w:rsid w:val="002174FE"/>
    <w:pPr>
      <w:suppressAutoHyphens/>
      <w:spacing w:after="200" w:line="276" w:lineRule="auto"/>
      <w:ind w:left="440"/>
    </w:pPr>
    <w:rPr>
      <w:rFonts w:ascii="Calibri" w:eastAsia="Calibri" w:hAnsi="Calibri"/>
      <w:color w:val="auto"/>
      <w:sz w:val="22"/>
      <w:szCs w:val="22"/>
      <w:lang w:eastAsia="zh-CN"/>
    </w:rPr>
  </w:style>
  <w:style w:type="paragraph" w:customStyle="1" w:styleId="TableContents">
    <w:name w:val="Table Contents"/>
    <w:basedOn w:val="Normln"/>
    <w:rsid w:val="002174FE"/>
    <w:pPr>
      <w:suppressLineNumbers/>
      <w:suppressAutoHyphens/>
    </w:pPr>
    <w:rPr>
      <w:rFonts w:ascii="Calibri" w:hAnsi="Calibri" w:cs="Arial"/>
      <w:color w:val="auto"/>
      <w:lang w:eastAsia="zh-CN"/>
    </w:rPr>
  </w:style>
  <w:style w:type="paragraph" w:customStyle="1" w:styleId="TableHeading">
    <w:name w:val="Table Heading"/>
    <w:basedOn w:val="TableContents"/>
    <w:rsid w:val="002174FE"/>
    <w:pPr>
      <w:jc w:val="center"/>
    </w:pPr>
    <w:rPr>
      <w:b/>
      <w:bCs/>
    </w:rPr>
  </w:style>
  <w:style w:type="paragraph" w:customStyle="1" w:styleId="FrameContents">
    <w:name w:val="Frame Contents"/>
    <w:basedOn w:val="Normln"/>
    <w:rsid w:val="002174FE"/>
    <w:pPr>
      <w:suppressAutoHyphens/>
    </w:pPr>
    <w:rPr>
      <w:rFonts w:ascii="Calibri" w:hAnsi="Calibri" w:cs="Arial"/>
      <w:color w:val="auto"/>
      <w:lang w:eastAsia="zh-CN"/>
    </w:rPr>
  </w:style>
  <w:style w:type="character" w:customStyle="1" w:styleId="TextkomenteChar1">
    <w:name w:val="Text komentáře Char1"/>
    <w:uiPriority w:val="99"/>
    <w:semiHidden/>
    <w:rsid w:val="002174FE"/>
    <w:rPr>
      <w:rFonts w:ascii="Calibri" w:hAnsi="Calibri" w:cs="Arial"/>
      <w:lang w:eastAsia="zh-CN"/>
    </w:rPr>
  </w:style>
  <w:style w:type="paragraph" w:customStyle="1" w:styleId="lnek">
    <w:name w:val="článek"/>
    <w:basedOn w:val="Normln"/>
    <w:rsid w:val="002174FE"/>
    <w:pPr>
      <w:suppressAutoHyphens/>
    </w:pPr>
    <w:rPr>
      <w:color w:val="auto"/>
      <w:sz w:val="22"/>
      <w:szCs w:val="22"/>
      <w:lang w:val="en-US" w:eastAsia="zh-CN"/>
    </w:rPr>
  </w:style>
  <w:style w:type="character" w:customStyle="1" w:styleId="Styl2Char">
    <w:name w:val="Styl2 Char"/>
    <w:link w:val="Styl2"/>
    <w:rsid w:val="002174FE"/>
    <w:rPr>
      <w:rFonts w:ascii="Calibri" w:eastAsia="Calibri" w:hAnsi="Calibri"/>
      <w:sz w:val="24"/>
      <w:lang w:val="x-none" w:eastAsia="zh-CN"/>
    </w:rPr>
  </w:style>
  <w:style w:type="character" w:customStyle="1" w:styleId="Zkladntextodsazen2Char1">
    <w:name w:val="Základní text odsazený 2 Char1"/>
    <w:uiPriority w:val="99"/>
    <w:semiHidden/>
    <w:rsid w:val="002174FE"/>
    <w:rPr>
      <w:rFonts w:ascii="Calibri" w:hAnsi="Calibri" w:cs="Arial"/>
      <w:sz w:val="24"/>
      <w:szCs w:val="24"/>
      <w:lang w:eastAsia="zh-CN"/>
    </w:rPr>
  </w:style>
  <w:style w:type="paragraph" w:styleId="Prosttext">
    <w:name w:val="Plain Text"/>
    <w:basedOn w:val="Normln"/>
    <w:link w:val="ProsttextChar"/>
    <w:uiPriority w:val="99"/>
    <w:semiHidden/>
    <w:unhideWhenUsed/>
    <w:rsid w:val="002174FE"/>
    <w:rPr>
      <w:rFonts w:ascii="Courier New" w:hAnsi="Courier New" w:cs="Courier New"/>
      <w:color w:val="auto"/>
      <w:sz w:val="22"/>
      <w:szCs w:val="20"/>
    </w:rPr>
  </w:style>
  <w:style w:type="character" w:customStyle="1" w:styleId="ProsttextChar1">
    <w:name w:val="Prostý text Char1"/>
    <w:basedOn w:val="Standardnpsmoodstavce"/>
    <w:uiPriority w:val="99"/>
    <w:semiHidden/>
    <w:rsid w:val="002174FE"/>
    <w:rPr>
      <w:rFonts w:ascii="Consolas" w:hAnsi="Consolas" w:cs="Consolas"/>
      <w:color w:val="00000A"/>
      <w:sz w:val="21"/>
      <w:szCs w:val="21"/>
    </w:rPr>
  </w:style>
  <w:style w:type="table" w:styleId="Mkatabulky">
    <w:name w:val="Table Grid"/>
    <w:basedOn w:val="Normlntabulka"/>
    <w:uiPriority w:val="59"/>
    <w:rsid w:val="002174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rsid w:val="002174FE"/>
    <w:rPr>
      <w:rFonts w:ascii="Calibri" w:hAnsi="Calibri"/>
      <w:b/>
      <w:sz w:val="28"/>
      <w:u w:val="single"/>
      <w:lang w:val="x-none" w:eastAsia="zh-CN"/>
    </w:rPr>
  </w:style>
  <w:style w:type="character" w:customStyle="1" w:styleId="Nevyeenzmnka1">
    <w:name w:val="Nevyřešená zmínka1"/>
    <w:basedOn w:val="Standardnpsmoodstavce"/>
    <w:uiPriority w:val="99"/>
    <w:semiHidden/>
    <w:unhideWhenUsed/>
    <w:rsid w:val="00A14030"/>
    <w:rPr>
      <w:color w:val="605E5C"/>
      <w:shd w:val="clear" w:color="auto" w:fill="E1DFDD"/>
    </w:rPr>
  </w:style>
  <w:style w:type="character" w:customStyle="1" w:styleId="OdstavecseseznamemChar">
    <w:name w:val="Odstavec se seznamem Char"/>
    <w:aliases w:val="nad 1 Char,Název grafu Char,Nad Char,Odstavec_muj Char"/>
    <w:link w:val="Odstavecseseznamem"/>
    <w:uiPriority w:val="34"/>
    <w:locked/>
    <w:rsid w:val="00B93D84"/>
    <w:rPr>
      <w:color w:val="00000A"/>
      <w:sz w:val="24"/>
      <w:szCs w:val="24"/>
    </w:rPr>
  </w:style>
  <w:style w:type="character" w:styleId="Znakapoznpodarou">
    <w:name w:val="footnote reference"/>
    <w:uiPriority w:val="99"/>
    <w:unhideWhenUsed/>
    <w:rsid w:val="00680BE3"/>
    <w:rPr>
      <w:vertAlign w:val="superscript"/>
    </w:rPr>
  </w:style>
  <w:style w:type="character" w:customStyle="1" w:styleId="Nevyeenzmnka2">
    <w:name w:val="Nevyřešená zmínka2"/>
    <w:basedOn w:val="Standardnpsmoodstavce"/>
    <w:uiPriority w:val="99"/>
    <w:semiHidden/>
    <w:unhideWhenUsed/>
    <w:rsid w:val="008F79EA"/>
    <w:rPr>
      <w:color w:val="605E5C"/>
      <w:shd w:val="clear" w:color="auto" w:fill="E1DFDD"/>
    </w:rPr>
  </w:style>
  <w:style w:type="character" w:styleId="Nevyeenzmnka">
    <w:name w:val="Unresolved Mention"/>
    <w:basedOn w:val="Standardnpsmoodstavce"/>
    <w:uiPriority w:val="99"/>
    <w:semiHidden/>
    <w:unhideWhenUsed/>
    <w:rsid w:val="006A0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103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azky.upol.cz" TargetMode="External"/><Relationship Id="rId18" Type="http://schemas.openxmlformats.org/officeDocument/2006/relationships/hyperlink" Target="https://opjak.cz/dokumenty/verejne-zakazk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zakazky.upol.cz" TargetMode="External"/><Relationship Id="rId17" Type="http://schemas.openxmlformats.org/officeDocument/2006/relationships/hyperlink" Target="https://zakazky.upol.cz/vz0000563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pjak.cz/dokumenty/verejne-zakazk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upol.cz/vz0000563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azky.upol.cz/vz00005630" TargetMode="External"/><Relationship Id="rId23" Type="http://schemas.openxmlformats.org/officeDocument/2006/relationships/footer" Target="footer2.xml"/><Relationship Id="rId10" Type="http://schemas.openxmlformats.org/officeDocument/2006/relationships/hyperlink" Target="https://zakazky.upol.cz/" TargetMode="External"/><Relationship Id="rId19" Type="http://schemas.openxmlformats.org/officeDocument/2006/relationships/hyperlink" Target="https://zakazky.upol.cz/vz000056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akazky.upol.cz"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FC18-41AA-4A86-B1F8-20A25F3F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33</Pages>
  <Words>11148</Words>
  <Characters>65778</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
    </vt:vector>
  </TitlesOfParts>
  <Company>Rektorát UP</Company>
  <LinksUpToDate>false</LinksUpToDate>
  <CharactersWithSpaces>76773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Vopalkova Petra</cp:lastModifiedBy>
  <cp:revision>104</cp:revision>
  <cp:lastPrinted>2024-03-21T14:59:00Z</cp:lastPrinted>
  <dcterms:created xsi:type="dcterms:W3CDTF">2024-03-02T13:58:00Z</dcterms:created>
  <dcterms:modified xsi:type="dcterms:W3CDTF">2025-06-16T14:42:00Z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Rektorát 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