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740A6D38" w:rsidR="00031902" w:rsidRDefault="007E1004" w:rsidP="007E1004">
            <w:pPr>
              <w:pStyle w:val="C02Nzevmalmi"/>
            </w:pPr>
            <w:r>
              <w:t>„</w:t>
            </w:r>
            <w:r w:rsidR="00696C34">
              <w:t>LF/UPOL – Pacientská lůžka – rozděleno na části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04353" w14:paraId="737FEE5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F3C8DBE" w14:textId="63BD7EC1" w:rsidR="00B04353" w:rsidRDefault="0025415F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1166726" w14:textId="210132F3" w:rsidR="00B04353" w:rsidRDefault="00CD7825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F60E5E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F60E5E">
            <w:pPr>
              <w:pStyle w:val="C07Tab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F60E5E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F60E5E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F60E5E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F60E5E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BE2FD0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BE2FD0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F60E5E">
            <w:pPr>
              <w:pStyle w:val="C07Tab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lastRenderedPageBreak/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F60E5E">
            <w:pPr>
              <w:pStyle w:val="C07Tab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Pr="003713E7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 xml:space="preserve">zaměstnancům podílejícím se na plnění Veřejné zakázky dodržování pracovněprávních předpisů, předpisů z oblasti </w:t>
      </w:r>
      <w:r w:rsidR="00FF1BAA" w:rsidRPr="003713E7">
        <w:t>zaměstnan</w:t>
      </w:r>
      <w:r w:rsidR="00406B96" w:rsidRPr="003713E7">
        <w:t>osti a předpisů z oblasti bezpečnosti a ochrany zdraví při práci</w:t>
      </w:r>
      <w:r w:rsidR="00FA0DCC" w:rsidRPr="003713E7">
        <w:t>,</w:t>
      </w:r>
    </w:p>
    <w:p w14:paraId="36974D54" w14:textId="4C8258F6" w:rsidR="00FA0DCC" w:rsidRPr="003713E7" w:rsidRDefault="00FA0DCC" w:rsidP="00EB5313">
      <w:pPr>
        <w:pStyle w:val="A08Odrkapododst"/>
      </w:pPr>
      <w:r w:rsidRPr="003713E7">
        <w:t xml:space="preserve">k plnění stejných povinností zaváže i své poddodavatele přímo se podílející na plnění </w:t>
      </w:r>
      <w:r w:rsidR="00E77F53" w:rsidRPr="003713E7">
        <w:t>Veřejné zakázky (s výjimkou dodavatelů materiálu nebo zboží v případě jeho přeprodej</w:t>
      </w:r>
      <w:r w:rsidR="00CB35A6" w:rsidRPr="003713E7">
        <w:t>e</w:t>
      </w:r>
      <w:r w:rsidR="00E77F53" w:rsidRPr="003713E7">
        <w:t>);</w:t>
      </w:r>
    </w:p>
    <w:p w14:paraId="7D9A9672" w14:textId="77777777" w:rsidR="008D249F" w:rsidRPr="003713E7" w:rsidRDefault="008D249F" w:rsidP="008D249F">
      <w:pPr>
        <w:pStyle w:val="A06Psmpododst"/>
      </w:pPr>
      <w:r w:rsidRPr="003713E7">
        <w:rPr>
          <w:b/>
          <w:bCs/>
        </w:rPr>
        <w:t>ke střetu zájmů ve smyslu dotačních pravidel</w:t>
      </w:r>
      <w:r w:rsidRPr="003713E7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Pr="003713E7" w:rsidRDefault="0073045B" w:rsidP="009E6202">
      <w:pPr>
        <w:pStyle w:val="A06Psmpododst"/>
      </w:pPr>
      <w:r w:rsidRPr="003713E7">
        <w:rPr>
          <w:b/>
          <w:bCs/>
        </w:rPr>
        <w:t>ke střetu zájmů ve smyslu § 4b ZOSZ</w:t>
      </w:r>
      <w:r w:rsidRPr="003713E7">
        <w:t>, že</w:t>
      </w:r>
    </w:p>
    <w:p w14:paraId="4F56AFAA" w14:textId="77777777" w:rsidR="00D74627" w:rsidRDefault="00E77549" w:rsidP="0073045B">
      <w:pPr>
        <w:pStyle w:val="A08Odrkapododst"/>
      </w:pPr>
      <w:r w:rsidRPr="003713E7">
        <w:t>není obchodní společností, ve které</w:t>
      </w:r>
      <w:r>
        <w:t xml:space="preserve">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DD6C22">
      <w:pPr>
        <w:pStyle w:val="A06Psmpododst"/>
        <w:keepNext/>
        <w:keepLines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DD6C22">
      <w:pPr>
        <w:pStyle w:val="A08Odrkapododst"/>
        <w:keepNext/>
        <w:keepLines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DD6C22">
      <w:pPr>
        <w:pStyle w:val="A08Odrkapododst"/>
        <w:keepNext/>
        <w:keepLines/>
      </w:pPr>
      <w:r>
        <w:t>nenabízí plnění, na nějž se vztahují aplikovatelné mezinárodní sankce,</w:t>
      </w:r>
    </w:p>
    <w:p w14:paraId="5981E2C9" w14:textId="1AF7B721" w:rsidR="006F538C" w:rsidRDefault="006F538C" w:rsidP="00DD6C22">
      <w:pPr>
        <w:pStyle w:val="A08Odrkapododst"/>
        <w:keepNext/>
        <w:keepLines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lastRenderedPageBreak/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253000E4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7DB3A889" w14:textId="7714809F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4B04D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A5D8D">
        <w:t xml:space="preserve"> Tuto skutečnost je dodavatel schopný prokázat předložením výpisu z obchodního rejstříku nebo obdobné evidence, pokud je v nich zapsán.</w:t>
      </w:r>
    </w:p>
    <w:p w14:paraId="3220A2FC" w14:textId="798C7BC1" w:rsidR="00C5000E" w:rsidRDefault="00C5000E" w:rsidP="00C9337B">
      <w:pPr>
        <w:pStyle w:val="A05Odstneslovan"/>
      </w:pPr>
      <w:r>
        <w:t>Prokázání profesní způsobilosti je pro všechny části Veřejné zakázky shodné.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0F8190A9" w14:textId="12FE886B" w:rsidR="00D4742F" w:rsidRDefault="00701BF1" w:rsidP="00243AA3">
      <w:pPr>
        <w:pStyle w:val="A05Odstneslovan"/>
      </w:pPr>
      <w:r>
        <w:t>Zadavatel nepožaduje prokázání technické kvalifikace</w:t>
      </w:r>
      <w:r w:rsidR="001C1914">
        <w:t>.</w:t>
      </w:r>
    </w:p>
    <w:p w14:paraId="3AAA1950" w14:textId="54E9D490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23FAF2E8" w:rsidR="000D66D1" w:rsidRDefault="00B15FDE" w:rsidP="000D66D1">
      <w:pPr>
        <w:pStyle w:val="A05Odstneslovan"/>
      </w:pPr>
      <w:r>
        <w:t xml:space="preserve">Dodavatel nabízí </w:t>
      </w:r>
      <w:r w:rsidR="00920D94">
        <w:t xml:space="preserve">k vybraným částem Veřejné zakázky </w:t>
      </w:r>
      <w:r w:rsidR="00DB0527">
        <w:t>níže uvedenou celkovou nabídkovou cenu v</w:t>
      </w:r>
      <w:r w:rsidR="00DB0527" w:rsidRPr="00C77A72">
        <w:rPr>
          <w:b/>
          <w:bCs/>
        </w:rPr>
        <w:t xml:space="preserve"> </w:t>
      </w:r>
      <w:r w:rsidR="00476D40" w:rsidRPr="00C77A72">
        <w:rPr>
          <w:b/>
          <w:bCs/>
        </w:rPr>
        <w:t>Kč bez DPH</w:t>
      </w:r>
      <w:r w:rsidR="00476D40">
        <w:t>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263"/>
        <w:gridCol w:w="2835"/>
        <w:gridCol w:w="3397"/>
      </w:tblGrid>
      <w:tr w:rsidR="0048165B" w14:paraId="79D261A5" w14:textId="77777777" w:rsidTr="0048165B">
        <w:tc>
          <w:tcPr>
            <w:tcW w:w="2263" w:type="dxa"/>
          </w:tcPr>
          <w:p w14:paraId="597E5390" w14:textId="2BFB5824" w:rsidR="00531109" w:rsidRDefault="0048165B" w:rsidP="00F60E5E">
            <w:pPr>
              <w:pStyle w:val="C07Tabtextpodnzev"/>
            </w:pPr>
            <w:r>
              <w:t>Část Veřejné zakázky</w:t>
            </w:r>
          </w:p>
        </w:tc>
        <w:tc>
          <w:tcPr>
            <w:tcW w:w="2835" w:type="dxa"/>
          </w:tcPr>
          <w:p w14:paraId="5E58A0A7" w14:textId="615999B7" w:rsidR="00531109" w:rsidRDefault="0048165B" w:rsidP="00F60E5E">
            <w:pPr>
              <w:pStyle w:val="C07Tabtextpodnzev"/>
            </w:pPr>
            <w:r>
              <w:t>Dodavatel podává nabídku</w:t>
            </w:r>
          </w:p>
        </w:tc>
        <w:tc>
          <w:tcPr>
            <w:tcW w:w="3397" w:type="dxa"/>
          </w:tcPr>
          <w:p w14:paraId="09180708" w14:textId="13AEBA79" w:rsidR="00531109" w:rsidRDefault="0048165B" w:rsidP="00F60E5E">
            <w:pPr>
              <w:pStyle w:val="C07Tabtextpodnzev"/>
            </w:pPr>
            <w:r>
              <w:t>Nabídková cena v Kč bez DPH</w:t>
            </w:r>
          </w:p>
        </w:tc>
      </w:tr>
      <w:tr w:rsidR="0048165B" w14:paraId="5E10A237" w14:textId="77777777" w:rsidTr="0048165B">
        <w:tc>
          <w:tcPr>
            <w:tcW w:w="2263" w:type="dxa"/>
          </w:tcPr>
          <w:p w14:paraId="16F8E96F" w14:textId="698F48E6" w:rsidR="00531109" w:rsidRDefault="0048165B" w:rsidP="00F60E5E">
            <w:pPr>
              <w:pStyle w:val="C10Tabsted"/>
            </w:pPr>
            <w:r>
              <w:t>1.</w:t>
            </w:r>
            <w:r w:rsidR="00EB5271">
              <w:t xml:space="preserve"> – </w:t>
            </w:r>
            <w:r w:rsidR="001F4ED2">
              <w:t>Pacientská lůžka s příslušenstvím</w:t>
            </w:r>
          </w:p>
        </w:tc>
        <w:tc>
          <w:tcPr>
            <w:tcW w:w="2835" w:type="dxa"/>
          </w:tcPr>
          <w:p w14:paraId="66200FC7" w14:textId="6EA43C15" w:rsidR="00531109" w:rsidRDefault="0048165B" w:rsidP="00F60E5E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770A37EE" w14:textId="45794736" w:rsidR="00531109" w:rsidRDefault="0048165B" w:rsidP="0048165B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  <w:tr w:rsidR="0048165B" w14:paraId="6B3891B7" w14:textId="77777777" w:rsidTr="0048165B">
        <w:tc>
          <w:tcPr>
            <w:tcW w:w="2263" w:type="dxa"/>
          </w:tcPr>
          <w:p w14:paraId="3F2C0274" w14:textId="4A05B843" w:rsidR="00531109" w:rsidRDefault="0048165B" w:rsidP="00F60E5E">
            <w:pPr>
              <w:pStyle w:val="C10Tabsted"/>
            </w:pPr>
            <w:r>
              <w:t>2.</w:t>
            </w:r>
            <w:r w:rsidR="004930CC">
              <w:t xml:space="preserve"> – </w:t>
            </w:r>
            <w:r w:rsidR="001F4ED2">
              <w:t xml:space="preserve">Transportní </w:t>
            </w:r>
            <w:r w:rsidR="00B00F9E">
              <w:t>lehátko</w:t>
            </w:r>
          </w:p>
        </w:tc>
        <w:tc>
          <w:tcPr>
            <w:tcW w:w="2835" w:type="dxa"/>
          </w:tcPr>
          <w:p w14:paraId="1666FA41" w14:textId="379C5794" w:rsidR="00531109" w:rsidRDefault="0048165B" w:rsidP="00F60E5E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397" w:type="dxa"/>
          </w:tcPr>
          <w:p w14:paraId="079B487D" w14:textId="74452B9E" w:rsidR="00531109" w:rsidRDefault="0048165B" w:rsidP="0048165B">
            <w:pPr>
              <w:pStyle w:val="C11Tabstedtun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výši nabídkové cen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nabídkové ceny</w:t>
            </w:r>
            <w:r>
              <w:fldChar w:fldCharType="end"/>
            </w:r>
          </w:p>
        </w:tc>
      </w:tr>
    </w:tbl>
    <w:p w14:paraId="0E906646" w14:textId="1A82907B" w:rsidR="00E06754" w:rsidRPr="00094CBC" w:rsidRDefault="00DC4FD6" w:rsidP="00E06754">
      <w:pPr>
        <w:pStyle w:val="A01lnek"/>
        <w:numPr>
          <w:ilvl w:val="0"/>
          <w:numId w:val="0"/>
        </w:numPr>
        <w:ind w:left="567"/>
        <w:rPr>
          <w:color w:val="auto"/>
        </w:rPr>
      </w:pPr>
      <w:r w:rsidRPr="00094CBC">
        <w:rPr>
          <w:color w:val="auto"/>
        </w:rPr>
        <w:t>V</w:t>
      </w:r>
      <w:r w:rsidR="00CA4710" w:rsidRPr="00094CBC">
        <w:rPr>
          <w:color w:val="auto"/>
        </w:rPr>
        <w:t xml:space="preserve"> případě nabídky pro část 1 VZ dodavatel vyplní i tabulku cenového rozpisu položek</w:t>
      </w:r>
      <w:r w:rsidR="00094CBC" w:rsidRPr="00094CBC">
        <w:rPr>
          <w:color w:val="auto"/>
        </w:rPr>
        <w:t>.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331"/>
        <w:gridCol w:w="976"/>
        <w:gridCol w:w="1441"/>
        <w:gridCol w:w="1796"/>
      </w:tblGrid>
      <w:tr w:rsidR="003A29A0" w14:paraId="3EDD2E35" w14:textId="77777777" w:rsidTr="00CC1DA9">
        <w:tc>
          <w:tcPr>
            <w:tcW w:w="8505" w:type="dxa"/>
            <w:gridSpan w:val="5"/>
          </w:tcPr>
          <w:p w14:paraId="7825027B" w14:textId="04388341" w:rsidR="003A29A0" w:rsidRDefault="003A29A0" w:rsidP="00C44401">
            <w:pPr>
              <w:pStyle w:val="C03Textpodnzev"/>
            </w:pPr>
            <w:r>
              <w:t>Část 1 VZ – Pacientská lůžka s příslušenstvím – rozpis cenové nabídky</w:t>
            </w:r>
          </w:p>
        </w:tc>
      </w:tr>
      <w:tr w:rsidR="003A29A0" w14:paraId="22828B80" w14:textId="77777777" w:rsidTr="003A29A0">
        <w:tc>
          <w:tcPr>
            <w:tcW w:w="961" w:type="dxa"/>
          </w:tcPr>
          <w:p w14:paraId="7E849774" w14:textId="77777777" w:rsidR="003A29A0" w:rsidRDefault="003A29A0" w:rsidP="00C44401">
            <w:pPr>
              <w:pStyle w:val="C03Textpodnzev"/>
            </w:pPr>
            <w:r>
              <w:t>Č. položky</w:t>
            </w:r>
          </w:p>
        </w:tc>
        <w:tc>
          <w:tcPr>
            <w:tcW w:w="3331" w:type="dxa"/>
          </w:tcPr>
          <w:p w14:paraId="3FB34237" w14:textId="77777777" w:rsidR="003A29A0" w:rsidRDefault="003A29A0" w:rsidP="00C44401">
            <w:pPr>
              <w:pStyle w:val="C03Textpodnzev"/>
            </w:pPr>
            <w:r>
              <w:t>Popis položky</w:t>
            </w:r>
          </w:p>
        </w:tc>
        <w:tc>
          <w:tcPr>
            <w:tcW w:w="976" w:type="dxa"/>
          </w:tcPr>
          <w:p w14:paraId="5B00023C" w14:textId="77777777" w:rsidR="003A29A0" w:rsidRDefault="003A29A0" w:rsidP="00C44401">
            <w:pPr>
              <w:pStyle w:val="C03Textpodnzev"/>
            </w:pPr>
            <w:r>
              <w:t>Počet ks</w:t>
            </w:r>
          </w:p>
        </w:tc>
        <w:tc>
          <w:tcPr>
            <w:tcW w:w="1441" w:type="dxa"/>
          </w:tcPr>
          <w:p w14:paraId="281EBCB3" w14:textId="7ECE88A9" w:rsidR="003A29A0" w:rsidRDefault="003A29A0" w:rsidP="00C44401">
            <w:pPr>
              <w:pStyle w:val="C03Textpodnzev"/>
            </w:pPr>
            <w:r>
              <w:t>Cena za kus v Kč bez DPH</w:t>
            </w:r>
          </w:p>
        </w:tc>
        <w:tc>
          <w:tcPr>
            <w:tcW w:w="1796" w:type="dxa"/>
          </w:tcPr>
          <w:p w14:paraId="2A6291DD" w14:textId="0B196EA4" w:rsidR="003A29A0" w:rsidRDefault="003A29A0" w:rsidP="00C44401">
            <w:pPr>
              <w:pStyle w:val="C03Textpodnzev"/>
            </w:pPr>
            <w:r>
              <w:t>Cena celkem v Kč bez DPH</w:t>
            </w:r>
          </w:p>
        </w:tc>
      </w:tr>
      <w:tr w:rsidR="003A29A0" w14:paraId="68AB9554" w14:textId="77777777" w:rsidTr="003A29A0">
        <w:tc>
          <w:tcPr>
            <w:tcW w:w="961" w:type="dxa"/>
          </w:tcPr>
          <w:p w14:paraId="052E7A88" w14:textId="77777777" w:rsidR="003A29A0" w:rsidRDefault="003A29A0" w:rsidP="00C44401">
            <w:pPr>
              <w:pStyle w:val="C10Tabsted"/>
            </w:pPr>
            <w:r>
              <w:t>1.</w:t>
            </w:r>
          </w:p>
        </w:tc>
        <w:tc>
          <w:tcPr>
            <w:tcW w:w="3331" w:type="dxa"/>
          </w:tcPr>
          <w:p w14:paraId="631F5C64" w14:textId="1F3E47A2" w:rsidR="003A29A0" w:rsidRPr="00792D30" w:rsidRDefault="003A29A0" w:rsidP="00C44401">
            <w:pPr>
              <w:pStyle w:val="C08Tabvlevo"/>
              <w:rPr>
                <w:b/>
                <w:bCs/>
              </w:rPr>
            </w:pPr>
            <w:r w:rsidRPr="00917FE0">
              <w:rPr>
                <w:b/>
                <w:bCs/>
              </w:rPr>
              <w:t>Pacientské lůžko standardní</w:t>
            </w:r>
          </w:p>
          <w:p w14:paraId="45284FE1" w14:textId="77777777" w:rsidR="003A29A0" w:rsidRDefault="003A29A0" w:rsidP="00C44401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21"/>
          </w:p>
          <w:p w14:paraId="368D45A1" w14:textId="77777777" w:rsidR="003A29A0" w:rsidRDefault="003A29A0" w:rsidP="00C44401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39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2"/>
          </w:p>
        </w:tc>
        <w:tc>
          <w:tcPr>
            <w:tcW w:w="976" w:type="dxa"/>
          </w:tcPr>
          <w:p w14:paraId="64B4F1A0" w14:textId="58F22569" w:rsidR="003A29A0" w:rsidRDefault="003A29A0" w:rsidP="00C44401">
            <w:pPr>
              <w:pStyle w:val="C10Tabsted"/>
            </w:pPr>
            <w:r>
              <w:t>4</w:t>
            </w:r>
          </w:p>
        </w:tc>
        <w:tc>
          <w:tcPr>
            <w:tcW w:w="1441" w:type="dxa"/>
          </w:tcPr>
          <w:p w14:paraId="689B788B" w14:textId="21080458" w:rsidR="003A29A0" w:rsidRDefault="003A29A0" w:rsidP="00C44401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0CA6738D" w14:textId="4C8A16DA" w:rsidR="003A29A0" w:rsidRDefault="003A29A0" w:rsidP="00C44401">
            <w:pPr>
              <w:pStyle w:val="C10Tabsted"/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3"/>
          </w:p>
        </w:tc>
      </w:tr>
      <w:tr w:rsidR="003A29A0" w14:paraId="7D5BC59F" w14:textId="77777777" w:rsidTr="003A29A0">
        <w:tc>
          <w:tcPr>
            <w:tcW w:w="961" w:type="dxa"/>
          </w:tcPr>
          <w:p w14:paraId="198C9EB2" w14:textId="77777777" w:rsidR="003A29A0" w:rsidRDefault="003A29A0" w:rsidP="00C44401">
            <w:pPr>
              <w:pStyle w:val="C10Tabsted"/>
            </w:pPr>
            <w:r>
              <w:t>2.</w:t>
            </w:r>
          </w:p>
        </w:tc>
        <w:tc>
          <w:tcPr>
            <w:tcW w:w="3331" w:type="dxa"/>
          </w:tcPr>
          <w:p w14:paraId="42B0CAB6" w14:textId="271759AC" w:rsidR="003A29A0" w:rsidRPr="00792D30" w:rsidRDefault="00993272" w:rsidP="00C44401">
            <w:pPr>
              <w:pStyle w:val="C08Tabvlevo"/>
              <w:rPr>
                <w:b/>
                <w:bCs/>
              </w:rPr>
            </w:pPr>
            <w:r w:rsidRPr="00993272">
              <w:rPr>
                <w:b/>
                <w:bCs/>
              </w:rPr>
              <w:t>Matrace pro standardní pacientské lůžko</w:t>
            </w:r>
          </w:p>
          <w:p w14:paraId="135D7CDD" w14:textId="77777777" w:rsidR="003A29A0" w:rsidRDefault="003A29A0" w:rsidP="00C44401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24"/>
          </w:p>
          <w:p w14:paraId="048BEE79" w14:textId="77777777" w:rsidR="003A29A0" w:rsidRDefault="003A29A0" w:rsidP="00C44401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5"/>
          </w:p>
        </w:tc>
        <w:tc>
          <w:tcPr>
            <w:tcW w:w="976" w:type="dxa"/>
          </w:tcPr>
          <w:p w14:paraId="074856AD" w14:textId="2CE05A3B" w:rsidR="003A29A0" w:rsidRDefault="00993272" w:rsidP="00C44401">
            <w:pPr>
              <w:pStyle w:val="C10Tabsted"/>
            </w:pPr>
            <w:r>
              <w:t>4</w:t>
            </w:r>
          </w:p>
        </w:tc>
        <w:tc>
          <w:tcPr>
            <w:tcW w:w="1441" w:type="dxa"/>
          </w:tcPr>
          <w:p w14:paraId="36AD2063" w14:textId="1AFF7A18" w:rsidR="003A29A0" w:rsidRDefault="003A29A0" w:rsidP="00C44401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7D31DF98" w14:textId="7E44F663" w:rsidR="003A29A0" w:rsidRDefault="003A29A0" w:rsidP="00C44401">
            <w:pPr>
              <w:pStyle w:val="C10Tabsted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6"/>
          </w:p>
        </w:tc>
      </w:tr>
      <w:tr w:rsidR="003A29A0" w14:paraId="7936B075" w14:textId="77777777" w:rsidTr="003A29A0">
        <w:tc>
          <w:tcPr>
            <w:tcW w:w="961" w:type="dxa"/>
          </w:tcPr>
          <w:p w14:paraId="44B96B42" w14:textId="77777777" w:rsidR="003A29A0" w:rsidRDefault="003A29A0" w:rsidP="00C44401">
            <w:pPr>
              <w:pStyle w:val="C10Tabsted"/>
            </w:pPr>
            <w:r>
              <w:t>3.</w:t>
            </w:r>
          </w:p>
        </w:tc>
        <w:tc>
          <w:tcPr>
            <w:tcW w:w="3331" w:type="dxa"/>
          </w:tcPr>
          <w:p w14:paraId="18549E9E" w14:textId="5761B8DA" w:rsidR="003A29A0" w:rsidRPr="00792D30" w:rsidRDefault="00A557C6" w:rsidP="00C44401">
            <w:pPr>
              <w:pStyle w:val="C08Tabvlevo"/>
              <w:rPr>
                <w:b/>
                <w:bCs/>
              </w:rPr>
            </w:pPr>
            <w:r w:rsidRPr="00A557C6">
              <w:rPr>
                <w:b/>
                <w:bCs/>
              </w:rPr>
              <w:t>Hrazda ke standardnímu pacientskému lůžku</w:t>
            </w:r>
          </w:p>
          <w:p w14:paraId="0155CC7F" w14:textId="77777777" w:rsidR="003A29A0" w:rsidRDefault="003A29A0" w:rsidP="00C44401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27"/>
          </w:p>
          <w:p w14:paraId="5392E759" w14:textId="77777777" w:rsidR="003A29A0" w:rsidRDefault="003A29A0" w:rsidP="00C44401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8"/>
          </w:p>
        </w:tc>
        <w:tc>
          <w:tcPr>
            <w:tcW w:w="976" w:type="dxa"/>
          </w:tcPr>
          <w:p w14:paraId="45C2188D" w14:textId="23211200" w:rsidR="003A29A0" w:rsidRDefault="00A557C6" w:rsidP="00C44401">
            <w:pPr>
              <w:pStyle w:val="C10Tabsted"/>
            </w:pPr>
            <w:r>
              <w:t>2</w:t>
            </w:r>
          </w:p>
        </w:tc>
        <w:tc>
          <w:tcPr>
            <w:tcW w:w="1441" w:type="dxa"/>
          </w:tcPr>
          <w:p w14:paraId="44076997" w14:textId="639EE71F" w:rsidR="003A29A0" w:rsidRDefault="00A557C6" w:rsidP="00C44401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4234A8A6" w14:textId="43558CCD" w:rsidR="003A29A0" w:rsidRDefault="003A29A0" w:rsidP="00C44401">
            <w:pPr>
              <w:pStyle w:val="C10Tabsted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9"/>
          </w:p>
        </w:tc>
      </w:tr>
      <w:tr w:rsidR="003A29A0" w14:paraId="0F30A17B" w14:textId="77777777" w:rsidTr="003A29A0">
        <w:tc>
          <w:tcPr>
            <w:tcW w:w="961" w:type="dxa"/>
          </w:tcPr>
          <w:p w14:paraId="421C75A2" w14:textId="77777777" w:rsidR="003A29A0" w:rsidRDefault="003A29A0" w:rsidP="00C44401">
            <w:pPr>
              <w:pStyle w:val="C10Tabsted"/>
            </w:pPr>
            <w:r>
              <w:lastRenderedPageBreak/>
              <w:t>4.</w:t>
            </w:r>
          </w:p>
        </w:tc>
        <w:tc>
          <w:tcPr>
            <w:tcW w:w="3331" w:type="dxa"/>
          </w:tcPr>
          <w:p w14:paraId="58D9AEE0" w14:textId="5711D855" w:rsidR="003A29A0" w:rsidRPr="00792D30" w:rsidRDefault="006148E1" w:rsidP="00C44401">
            <w:pPr>
              <w:pStyle w:val="C08Tabvlevo"/>
              <w:rPr>
                <w:b/>
                <w:bCs/>
              </w:rPr>
            </w:pPr>
            <w:r w:rsidRPr="006148E1">
              <w:rPr>
                <w:b/>
                <w:bCs/>
              </w:rPr>
              <w:t>Infuzní stojan ke standardnímu pacientské</w:t>
            </w:r>
            <w:r w:rsidR="00B82AA2">
              <w:rPr>
                <w:b/>
                <w:bCs/>
              </w:rPr>
              <w:t>m</w:t>
            </w:r>
            <w:r w:rsidRPr="006148E1">
              <w:rPr>
                <w:b/>
                <w:bCs/>
              </w:rPr>
              <w:t>u lůžku</w:t>
            </w:r>
          </w:p>
          <w:p w14:paraId="3216BE36" w14:textId="77777777" w:rsidR="003A29A0" w:rsidRDefault="003A29A0" w:rsidP="00C44401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7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30"/>
          </w:p>
          <w:p w14:paraId="2D8BFA9B" w14:textId="77777777" w:rsidR="003A29A0" w:rsidRDefault="003A29A0" w:rsidP="00C44401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2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3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31"/>
          </w:p>
        </w:tc>
        <w:tc>
          <w:tcPr>
            <w:tcW w:w="976" w:type="dxa"/>
          </w:tcPr>
          <w:p w14:paraId="6E19CFBE" w14:textId="63694434" w:rsidR="003A29A0" w:rsidRDefault="006148E1" w:rsidP="00C44401">
            <w:pPr>
              <w:pStyle w:val="C10Tabsted"/>
            </w:pPr>
            <w:r>
              <w:t>2</w:t>
            </w:r>
          </w:p>
        </w:tc>
        <w:tc>
          <w:tcPr>
            <w:tcW w:w="1441" w:type="dxa"/>
          </w:tcPr>
          <w:p w14:paraId="78384D94" w14:textId="621569F3" w:rsidR="003A29A0" w:rsidRDefault="00A557C6" w:rsidP="00C44401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6F439824" w14:textId="54A9268A" w:rsidR="003A29A0" w:rsidRDefault="003A29A0" w:rsidP="00C44401">
            <w:pPr>
              <w:pStyle w:val="C10Tabsted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3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32"/>
          </w:p>
        </w:tc>
      </w:tr>
      <w:tr w:rsidR="003A29A0" w14:paraId="2BF8E029" w14:textId="77777777" w:rsidTr="003A29A0">
        <w:tc>
          <w:tcPr>
            <w:tcW w:w="961" w:type="dxa"/>
          </w:tcPr>
          <w:p w14:paraId="57AF9DA9" w14:textId="77777777" w:rsidR="003A29A0" w:rsidRDefault="003A29A0" w:rsidP="00C44401">
            <w:pPr>
              <w:pStyle w:val="C10Tabsted"/>
            </w:pPr>
            <w:r>
              <w:t>5.</w:t>
            </w:r>
          </w:p>
        </w:tc>
        <w:tc>
          <w:tcPr>
            <w:tcW w:w="3331" w:type="dxa"/>
          </w:tcPr>
          <w:p w14:paraId="07403C28" w14:textId="730DAD8D" w:rsidR="003A29A0" w:rsidRPr="00792D30" w:rsidRDefault="00CA2921" w:rsidP="00C44401">
            <w:pPr>
              <w:pStyle w:val="C08Tabvlevo"/>
              <w:rPr>
                <w:b/>
                <w:bCs/>
              </w:rPr>
            </w:pPr>
            <w:r w:rsidRPr="00CA2921">
              <w:rPr>
                <w:b/>
                <w:bCs/>
              </w:rPr>
              <w:t>Pacientské lůžko s laterálním náklonem</w:t>
            </w:r>
          </w:p>
          <w:p w14:paraId="46508340" w14:textId="77777777" w:rsidR="003A29A0" w:rsidRDefault="003A29A0" w:rsidP="00C44401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3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33"/>
          </w:p>
          <w:p w14:paraId="19C81B59" w14:textId="77777777" w:rsidR="003A29A0" w:rsidRDefault="003A29A0" w:rsidP="00C44401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3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34"/>
          </w:p>
        </w:tc>
        <w:tc>
          <w:tcPr>
            <w:tcW w:w="976" w:type="dxa"/>
          </w:tcPr>
          <w:p w14:paraId="2CCDEACB" w14:textId="77BB4199" w:rsidR="003A29A0" w:rsidRDefault="00CA2921" w:rsidP="00C44401">
            <w:pPr>
              <w:pStyle w:val="C10Tabsted"/>
            </w:pPr>
            <w:r>
              <w:t>1</w:t>
            </w:r>
          </w:p>
        </w:tc>
        <w:tc>
          <w:tcPr>
            <w:tcW w:w="1441" w:type="dxa"/>
          </w:tcPr>
          <w:p w14:paraId="7AB8486F" w14:textId="6A8E7960" w:rsidR="003A29A0" w:rsidRDefault="00A557C6" w:rsidP="00C44401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72B52FD5" w14:textId="494F1A7F" w:rsidR="003A29A0" w:rsidRDefault="003A29A0" w:rsidP="00C44401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3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35"/>
          </w:p>
        </w:tc>
      </w:tr>
      <w:tr w:rsidR="00A326DD" w14:paraId="46A11D4A" w14:textId="77777777" w:rsidTr="003A29A0">
        <w:tc>
          <w:tcPr>
            <w:tcW w:w="961" w:type="dxa"/>
          </w:tcPr>
          <w:p w14:paraId="325DF887" w14:textId="09AE6808" w:rsidR="00A326DD" w:rsidRDefault="00A326DD" w:rsidP="00A326DD">
            <w:pPr>
              <w:pStyle w:val="C10Tabsted"/>
            </w:pPr>
            <w:r>
              <w:t>6.</w:t>
            </w:r>
          </w:p>
        </w:tc>
        <w:tc>
          <w:tcPr>
            <w:tcW w:w="3331" w:type="dxa"/>
          </w:tcPr>
          <w:p w14:paraId="7D6149D2" w14:textId="4652A8FE" w:rsidR="00A326DD" w:rsidRPr="00792D30" w:rsidRDefault="00A326DD" w:rsidP="00A326DD">
            <w:pPr>
              <w:pStyle w:val="C08Tabvlevo"/>
              <w:rPr>
                <w:b/>
                <w:bCs/>
              </w:rPr>
            </w:pPr>
            <w:r w:rsidRPr="00A326DD">
              <w:rPr>
                <w:b/>
                <w:bCs/>
              </w:rPr>
              <w:t>Matrace pro pacientské lůžko s laterálním náklonem</w:t>
            </w:r>
          </w:p>
          <w:p w14:paraId="1859F8A0" w14:textId="77777777" w:rsidR="00A326DD" w:rsidRDefault="00A326DD" w:rsidP="00A326DD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</w:p>
          <w:p w14:paraId="5A141C3F" w14:textId="4EA3C500" w:rsidR="00A326DD" w:rsidRPr="00CA2921" w:rsidRDefault="00A326DD" w:rsidP="00A326DD">
            <w:pPr>
              <w:pStyle w:val="C08Tabvlevo"/>
              <w:rPr>
                <w:b/>
                <w:bCs/>
              </w:rPr>
            </w:pPr>
            <w:r>
              <w:t xml:space="preserve">Model: 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</w:p>
        </w:tc>
        <w:tc>
          <w:tcPr>
            <w:tcW w:w="976" w:type="dxa"/>
          </w:tcPr>
          <w:p w14:paraId="508C887C" w14:textId="45BDD400" w:rsidR="00A326DD" w:rsidRDefault="00A326DD" w:rsidP="00A326DD">
            <w:pPr>
              <w:pStyle w:val="C10Tabsted"/>
            </w:pPr>
            <w:r>
              <w:t>1</w:t>
            </w:r>
          </w:p>
        </w:tc>
        <w:tc>
          <w:tcPr>
            <w:tcW w:w="1441" w:type="dxa"/>
          </w:tcPr>
          <w:p w14:paraId="3A5CD098" w14:textId="51DA9E2B" w:rsidR="00A326DD" w:rsidRDefault="00A326DD" w:rsidP="00A326DD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15BB1F01" w14:textId="4AF2BC40" w:rsidR="00A326DD" w:rsidRDefault="00A326DD" w:rsidP="00A326DD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</w:p>
        </w:tc>
      </w:tr>
      <w:tr w:rsidR="005506FF" w14:paraId="47F2CEE5" w14:textId="77777777" w:rsidTr="003A29A0">
        <w:tc>
          <w:tcPr>
            <w:tcW w:w="961" w:type="dxa"/>
          </w:tcPr>
          <w:p w14:paraId="7BBDDC16" w14:textId="6F3AD6CC" w:rsidR="005506FF" w:rsidRDefault="005506FF" w:rsidP="005506FF">
            <w:pPr>
              <w:pStyle w:val="C10Tabsted"/>
            </w:pPr>
            <w:r>
              <w:t>7.</w:t>
            </w:r>
          </w:p>
        </w:tc>
        <w:tc>
          <w:tcPr>
            <w:tcW w:w="3331" w:type="dxa"/>
          </w:tcPr>
          <w:p w14:paraId="5C29474B" w14:textId="273F3B87" w:rsidR="005506FF" w:rsidRPr="00792D30" w:rsidRDefault="005506FF" w:rsidP="005506FF">
            <w:pPr>
              <w:pStyle w:val="C08Tabvlevo"/>
              <w:rPr>
                <w:b/>
                <w:bCs/>
              </w:rPr>
            </w:pPr>
            <w:r w:rsidRPr="005506FF">
              <w:rPr>
                <w:b/>
                <w:bCs/>
              </w:rPr>
              <w:t>Batolecí lůžko</w:t>
            </w:r>
          </w:p>
          <w:p w14:paraId="36A0F8CA" w14:textId="77777777" w:rsidR="005506FF" w:rsidRDefault="005506FF" w:rsidP="005506FF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</w:p>
          <w:p w14:paraId="3DB12BAF" w14:textId="5875307A" w:rsidR="005506FF" w:rsidRPr="00A326DD" w:rsidRDefault="005506FF" w:rsidP="005506FF">
            <w:pPr>
              <w:pStyle w:val="C08Tabvlevo"/>
              <w:rPr>
                <w:b/>
                <w:bCs/>
              </w:rPr>
            </w:pPr>
            <w:r>
              <w:t xml:space="preserve">Model: 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</w:p>
        </w:tc>
        <w:tc>
          <w:tcPr>
            <w:tcW w:w="976" w:type="dxa"/>
          </w:tcPr>
          <w:p w14:paraId="50E59D6F" w14:textId="315B17FD" w:rsidR="005506FF" w:rsidRDefault="005506FF" w:rsidP="005506FF">
            <w:pPr>
              <w:pStyle w:val="C10Tabsted"/>
            </w:pPr>
            <w:r>
              <w:t>1</w:t>
            </w:r>
          </w:p>
        </w:tc>
        <w:tc>
          <w:tcPr>
            <w:tcW w:w="1441" w:type="dxa"/>
          </w:tcPr>
          <w:p w14:paraId="13D58265" w14:textId="0CCE27AF" w:rsidR="005506FF" w:rsidRDefault="005506FF" w:rsidP="005506FF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00F812B8" w14:textId="5BD52443" w:rsidR="005506FF" w:rsidRDefault="005506FF" w:rsidP="005506FF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</w:p>
        </w:tc>
      </w:tr>
      <w:tr w:rsidR="005506FF" w14:paraId="1DCE630A" w14:textId="77777777" w:rsidTr="003A29A0">
        <w:tc>
          <w:tcPr>
            <w:tcW w:w="961" w:type="dxa"/>
          </w:tcPr>
          <w:p w14:paraId="63752EE9" w14:textId="2D6A0BCB" w:rsidR="005506FF" w:rsidRDefault="005506FF" w:rsidP="005506FF">
            <w:pPr>
              <w:pStyle w:val="C10Tabsted"/>
            </w:pPr>
            <w:r>
              <w:t>8.</w:t>
            </w:r>
          </w:p>
        </w:tc>
        <w:tc>
          <w:tcPr>
            <w:tcW w:w="3331" w:type="dxa"/>
          </w:tcPr>
          <w:p w14:paraId="3C095DE0" w14:textId="7B064E3D" w:rsidR="005506FF" w:rsidRPr="00792D30" w:rsidRDefault="005506FF" w:rsidP="005506FF">
            <w:pPr>
              <w:pStyle w:val="C08Tabvlevo"/>
              <w:rPr>
                <w:b/>
                <w:bCs/>
              </w:rPr>
            </w:pPr>
            <w:r w:rsidRPr="00A326DD">
              <w:rPr>
                <w:b/>
                <w:bCs/>
              </w:rPr>
              <w:t xml:space="preserve">Matrace pro </w:t>
            </w:r>
            <w:r>
              <w:rPr>
                <w:b/>
                <w:bCs/>
              </w:rPr>
              <w:t>batolecí lůžko</w:t>
            </w:r>
          </w:p>
          <w:p w14:paraId="4E63333D" w14:textId="77777777" w:rsidR="005506FF" w:rsidRDefault="005506FF" w:rsidP="005506FF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</w:p>
          <w:p w14:paraId="21958101" w14:textId="4EB19555" w:rsidR="005506FF" w:rsidRPr="00A326DD" w:rsidRDefault="005506FF" w:rsidP="005506FF">
            <w:pPr>
              <w:pStyle w:val="C08Tabvlevo"/>
              <w:rPr>
                <w:b/>
                <w:bCs/>
              </w:rPr>
            </w:pPr>
            <w:r>
              <w:t xml:space="preserve">Model: 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</w:p>
        </w:tc>
        <w:tc>
          <w:tcPr>
            <w:tcW w:w="976" w:type="dxa"/>
          </w:tcPr>
          <w:p w14:paraId="7F82CD77" w14:textId="7033D834" w:rsidR="005506FF" w:rsidRDefault="005506FF" w:rsidP="005506FF">
            <w:pPr>
              <w:pStyle w:val="C10Tabsted"/>
            </w:pPr>
            <w:r>
              <w:t>1</w:t>
            </w:r>
          </w:p>
        </w:tc>
        <w:tc>
          <w:tcPr>
            <w:tcW w:w="1441" w:type="dxa"/>
          </w:tcPr>
          <w:p w14:paraId="581140B8" w14:textId="0EB432E4" w:rsidR="005506FF" w:rsidRDefault="005506FF" w:rsidP="005506FF">
            <w:pPr>
              <w:pStyle w:val="C10Tabste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abídkovou cenu za jeden kus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jeden kus této položky</w:t>
            </w:r>
            <w:r>
              <w:fldChar w:fldCharType="end"/>
            </w:r>
          </w:p>
        </w:tc>
        <w:tc>
          <w:tcPr>
            <w:tcW w:w="1796" w:type="dxa"/>
          </w:tcPr>
          <w:p w14:paraId="28ECC1AA" w14:textId="32111EA2" w:rsidR="005506FF" w:rsidRDefault="005506FF" w:rsidP="005506FF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</w:p>
        </w:tc>
      </w:tr>
    </w:tbl>
    <w:p w14:paraId="01BA6CD8" w14:textId="5C4CEF97" w:rsidR="00E128E9" w:rsidRDefault="008E46EF" w:rsidP="008E46EF">
      <w:pPr>
        <w:pStyle w:val="A01lnek"/>
      </w:pPr>
      <w:r>
        <w:t>Technická specifikace</w:t>
      </w:r>
    </w:p>
    <w:p w14:paraId="56BB6CC2" w14:textId="3C89708C" w:rsidR="00243AA3" w:rsidRPr="00AD5A9A" w:rsidRDefault="00AD5A9A" w:rsidP="009B4500">
      <w:pPr>
        <w:pStyle w:val="B01Zkladntext"/>
        <w:rPr>
          <w:b/>
          <w:bCs/>
        </w:rPr>
      </w:pPr>
      <w:r w:rsidRPr="00AD5A9A">
        <w:rPr>
          <w:b/>
          <w:bCs/>
        </w:rPr>
        <w:t xml:space="preserve">Viz přílohy č. 4a a </w:t>
      </w:r>
      <w:proofErr w:type="gramStart"/>
      <w:r w:rsidRPr="00AD5A9A">
        <w:rPr>
          <w:b/>
          <w:bCs/>
        </w:rPr>
        <w:t>4b</w:t>
      </w:r>
      <w:proofErr w:type="gramEnd"/>
      <w:r w:rsidRPr="00AD5A9A">
        <w:rPr>
          <w:b/>
          <w:bCs/>
        </w:rPr>
        <w:t xml:space="preserve"> zadávací dokumentace.</w:t>
      </w:r>
    </w:p>
    <w:sectPr w:rsidR="00243AA3" w:rsidRPr="00AD5A9A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B5A4" w14:textId="77777777" w:rsidR="00D25D57" w:rsidRDefault="00D25D57" w:rsidP="00F15613">
      <w:pPr>
        <w:spacing w:line="240" w:lineRule="auto"/>
      </w:pPr>
      <w:r>
        <w:separator/>
      </w:r>
    </w:p>
  </w:endnote>
  <w:endnote w:type="continuationSeparator" w:id="0">
    <w:p w14:paraId="576B0FF8" w14:textId="77777777" w:rsidR="00D25D57" w:rsidRDefault="00D25D57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740D" w14:textId="77777777" w:rsidR="00D25D57" w:rsidRDefault="00D25D57" w:rsidP="00F15613">
      <w:pPr>
        <w:spacing w:line="240" w:lineRule="auto"/>
      </w:pPr>
      <w:r>
        <w:separator/>
      </w:r>
    </w:p>
  </w:footnote>
  <w:footnote w:type="continuationSeparator" w:id="0">
    <w:p w14:paraId="789C630F" w14:textId="77777777" w:rsidR="00D25D57" w:rsidRDefault="00D25D57" w:rsidP="00F15613">
      <w:pPr>
        <w:spacing w:line="240" w:lineRule="auto"/>
      </w:pPr>
      <w:r>
        <w:continuationSeparator/>
      </w:r>
    </w:p>
  </w:footnote>
  <w:footnote w:id="1">
    <w:p w14:paraId="77B49670" w14:textId="77777777" w:rsidR="0025415F" w:rsidRPr="008A7426" w:rsidRDefault="0025415F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7998" w14:textId="77777777" w:rsidR="001E4EC7" w:rsidRDefault="001E4EC7" w:rsidP="001E4EC7">
    <w:pPr>
      <w:pStyle w:val="Zhlav"/>
      <w:jc w:val="center"/>
      <w:rPr>
        <w:b/>
        <w:i/>
        <w:noProof/>
        <w:color w:val="808080"/>
        <w:sz w:val="18"/>
      </w:rPr>
    </w:pPr>
    <w:r w:rsidRPr="0075756C">
      <w:rPr>
        <w:noProof/>
      </w:rPr>
      <w:drawing>
        <wp:inline distT="0" distB="0" distL="0" distR="0" wp14:anchorId="64105802" wp14:editId="620D229C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B04AB" w14:textId="77777777" w:rsidR="00C81CF9" w:rsidRPr="00C81CF9" w:rsidRDefault="00C81CF9" w:rsidP="001E4EC7">
    <w:pPr>
      <w:pStyle w:val="Zhlav"/>
      <w:jc w:val="center"/>
      <w:rPr>
        <w:b/>
        <w:iCs/>
        <w:noProof/>
        <w:color w:val="808080"/>
        <w:sz w:val="18"/>
      </w:rPr>
    </w:pPr>
  </w:p>
  <w:p w14:paraId="5B5492BA" w14:textId="590741FA" w:rsidR="00CB52E2" w:rsidRDefault="00F0078F" w:rsidP="001E4EC7">
    <w:pPr>
      <w:pStyle w:val="Zhlav"/>
      <w:jc w:val="center"/>
      <w:rPr>
        <w:b/>
        <w:i/>
        <w:noProof/>
        <w:color w:val="808080"/>
        <w:sz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499A9FB1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F3850" w14:textId="268E2D9A" w:rsidR="001E4EC7" w:rsidRDefault="001C4C4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0822E75B" wp14:editId="12EDA811">
          <wp:extent cx="1989666" cy="84492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020" cy="854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16E4"/>
    <w:rsid w:val="0000485C"/>
    <w:rsid w:val="0001007A"/>
    <w:rsid w:val="000147C7"/>
    <w:rsid w:val="00014EBB"/>
    <w:rsid w:val="00021ED0"/>
    <w:rsid w:val="00031902"/>
    <w:rsid w:val="00035B3C"/>
    <w:rsid w:val="00041950"/>
    <w:rsid w:val="00044A37"/>
    <w:rsid w:val="0004502E"/>
    <w:rsid w:val="00051BEA"/>
    <w:rsid w:val="00055178"/>
    <w:rsid w:val="00060D45"/>
    <w:rsid w:val="0006751D"/>
    <w:rsid w:val="0007026C"/>
    <w:rsid w:val="00076D47"/>
    <w:rsid w:val="00082DDA"/>
    <w:rsid w:val="00085C7A"/>
    <w:rsid w:val="0008601F"/>
    <w:rsid w:val="000933E9"/>
    <w:rsid w:val="00094CBC"/>
    <w:rsid w:val="000A1B51"/>
    <w:rsid w:val="000D66D1"/>
    <w:rsid w:val="000E3A1C"/>
    <w:rsid w:val="000E7C15"/>
    <w:rsid w:val="000F0D39"/>
    <w:rsid w:val="000F49AD"/>
    <w:rsid w:val="000F54AF"/>
    <w:rsid w:val="0010566D"/>
    <w:rsid w:val="00106025"/>
    <w:rsid w:val="0011075E"/>
    <w:rsid w:val="001264AA"/>
    <w:rsid w:val="00131FA5"/>
    <w:rsid w:val="00135791"/>
    <w:rsid w:val="001416EF"/>
    <w:rsid w:val="00142D8A"/>
    <w:rsid w:val="00146FF1"/>
    <w:rsid w:val="001628D7"/>
    <w:rsid w:val="00166464"/>
    <w:rsid w:val="00171E65"/>
    <w:rsid w:val="0017620A"/>
    <w:rsid w:val="00191F77"/>
    <w:rsid w:val="001A1F45"/>
    <w:rsid w:val="001A5D8D"/>
    <w:rsid w:val="001B0681"/>
    <w:rsid w:val="001B58D8"/>
    <w:rsid w:val="001C1914"/>
    <w:rsid w:val="001C1CA9"/>
    <w:rsid w:val="001C2926"/>
    <w:rsid w:val="001C3D92"/>
    <w:rsid w:val="001C4C4D"/>
    <w:rsid w:val="001D3A83"/>
    <w:rsid w:val="001D47A7"/>
    <w:rsid w:val="001D7FA1"/>
    <w:rsid w:val="001E02B8"/>
    <w:rsid w:val="001E0F01"/>
    <w:rsid w:val="001E270A"/>
    <w:rsid w:val="001E4104"/>
    <w:rsid w:val="001E46BD"/>
    <w:rsid w:val="001E4EC7"/>
    <w:rsid w:val="001E51B3"/>
    <w:rsid w:val="001E7FD5"/>
    <w:rsid w:val="001F2BA9"/>
    <w:rsid w:val="001F49A3"/>
    <w:rsid w:val="001F4ED2"/>
    <w:rsid w:val="002004C5"/>
    <w:rsid w:val="00203D7B"/>
    <w:rsid w:val="002042DB"/>
    <w:rsid w:val="00221102"/>
    <w:rsid w:val="00225717"/>
    <w:rsid w:val="00242FE1"/>
    <w:rsid w:val="00243760"/>
    <w:rsid w:val="00243AA3"/>
    <w:rsid w:val="00252FC2"/>
    <w:rsid w:val="0025415F"/>
    <w:rsid w:val="002622ED"/>
    <w:rsid w:val="0026515E"/>
    <w:rsid w:val="00271BDB"/>
    <w:rsid w:val="002723BF"/>
    <w:rsid w:val="00273DE8"/>
    <w:rsid w:val="00276D6B"/>
    <w:rsid w:val="00285D3A"/>
    <w:rsid w:val="002927EB"/>
    <w:rsid w:val="002A5104"/>
    <w:rsid w:val="002A7265"/>
    <w:rsid w:val="002B05F6"/>
    <w:rsid w:val="002B06B5"/>
    <w:rsid w:val="002B6B41"/>
    <w:rsid w:val="002C2508"/>
    <w:rsid w:val="002C7E14"/>
    <w:rsid w:val="002D251D"/>
    <w:rsid w:val="002D527C"/>
    <w:rsid w:val="002E3612"/>
    <w:rsid w:val="002E6421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47163"/>
    <w:rsid w:val="00351DE3"/>
    <w:rsid w:val="003664DF"/>
    <w:rsid w:val="0036668C"/>
    <w:rsid w:val="00367884"/>
    <w:rsid w:val="003713E7"/>
    <w:rsid w:val="00371B3E"/>
    <w:rsid w:val="00385946"/>
    <w:rsid w:val="00387AE9"/>
    <w:rsid w:val="0039272C"/>
    <w:rsid w:val="00395975"/>
    <w:rsid w:val="003A1471"/>
    <w:rsid w:val="003A27F5"/>
    <w:rsid w:val="003A29A0"/>
    <w:rsid w:val="003A3605"/>
    <w:rsid w:val="003B3C43"/>
    <w:rsid w:val="003B5043"/>
    <w:rsid w:val="003B6448"/>
    <w:rsid w:val="003C4652"/>
    <w:rsid w:val="003D0529"/>
    <w:rsid w:val="003D2F00"/>
    <w:rsid w:val="003D7364"/>
    <w:rsid w:val="003F1691"/>
    <w:rsid w:val="003F460E"/>
    <w:rsid w:val="003F5293"/>
    <w:rsid w:val="003F64F5"/>
    <w:rsid w:val="003F6D8E"/>
    <w:rsid w:val="0040051B"/>
    <w:rsid w:val="00406B96"/>
    <w:rsid w:val="00426C67"/>
    <w:rsid w:val="0042754B"/>
    <w:rsid w:val="00430F25"/>
    <w:rsid w:val="00430FF8"/>
    <w:rsid w:val="00433E17"/>
    <w:rsid w:val="00441C35"/>
    <w:rsid w:val="004558A6"/>
    <w:rsid w:val="00457D72"/>
    <w:rsid w:val="00460270"/>
    <w:rsid w:val="00476D40"/>
    <w:rsid w:val="0048165B"/>
    <w:rsid w:val="004852CF"/>
    <w:rsid w:val="004853C3"/>
    <w:rsid w:val="00486300"/>
    <w:rsid w:val="004930CC"/>
    <w:rsid w:val="0049534A"/>
    <w:rsid w:val="00496519"/>
    <w:rsid w:val="004976D3"/>
    <w:rsid w:val="004A2C9D"/>
    <w:rsid w:val="004B04DE"/>
    <w:rsid w:val="004C110F"/>
    <w:rsid w:val="004C66DD"/>
    <w:rsid w:val="004D109D"/>
    <w:rsid w:val="004D171B"/>
    <w:rsid w:val="004D4B53"/>
    <w:rsid w:val="004E0FBA"/>
    <w:rsid w:val="004E49AF"/>
    <w:rsid w:val="004E72CB"/>
    <w:rsid w:val="00502BEF"/>
    <w:rsid w:val="00502FD4"/>
    <w:rsid w:val="00507862"/>
    <w:rsid w:val="005168E0"/>
    <w:rsid w:val="00523AB1"/>
    <w:rsid w:val="00525632"/>
    <w:rsid w:val="00531109"/>
    <w:rsid w:val="00531C5D"/>
    <w:rsid w:val="00531D80"/>
    <w:rsid w:val="00540537"/>
    <w:rsid w:val="00547226"/>
    <w:rsid w:val="0055048A"/>
    <w:rsid w:val="005506FF"/>
    <w:rsid w:val="00553280"/>
    <w:rsid w:val="005533A6"/>
    <w:rsid w:val="00561203"/>
    <w:rsid w:val="00575AE3"/>
    <w:rsid w:val="00575E1C"/>
    <w:rsid w:val="005766D3"/>
    <w:rsid w:val="005770E3"/>
    <w:rsid w:val="005826BF"/>
    <w:rsid w:val="0058545C"/>
    <w:rsid w:val="00592155"/>
    <w:rsid w:val="005A6102"/>
    <w:rsid w:val="005A658C"/>
    <w:rsid w:val="005B483F"/>
    <w:rsid w:val="005B64B8"/>
    <w:rsid w:val="005B6853"/>
    <w:rsid w:val="005C2BD0"/>
    <w:rsid w:val="005C3B92"/>
    <w:rsid w:val="005D1BFB"/>
    <w:rsid w:val="005D7D61"/>
    <w:rsid w:val="005E0273"/>
    <w:rsid w:val="005E387A"/>
    <w:rsid w:val="005E4388"/>
    <w:rsid w:val="005E7C2B"/>
    <w:rsid w:val="005F7341"/>
    <w:rsid w:val="00610FBD"/>
    <w:rsid w:val="00614184"/>
    <w:rsid w:val="006148E1"/>
    <w:rsid w:val="00615B61"/>
    <w:rsid w:val="006233A2"/>
    <w:rsid w:val="00633D68"/>
    <w:rsid w:val="00651906"/>
    <w:rsid w:val="00652FBC"/>
    <w:rsid w:val="00656FF9"/>
    <w:rsid w:val="00663401"/>
    <w:rsid w:val="00673EAE"/>
    <w:rsid w:val="00680944"/>
    <w:rsid w:val="00696027"/>
    <w:rsid w:val="00696C34"/>
    <w:rsid w:val="006979CD"/>
    <w:rsid w:val="006A091C"/>
    <w:rsid w:val="006A097F"/>
    <w:rsid w:val="006A2E6F"/>
    <w:rsid w:val="006A7682"/>
    <w:rsid w:val="006B22CE"/>
    <w:rsid w:val="006D1E4A"/>
    <w:rsid w:val="006E1365"/>
    <w:rsid w:val="006E3956"/>
    <w:rsid w:val="006E7E92"/>
    <w:rsid w:val="006F538C"/>
    <w:rsid w:val="006F7877"/>
    <w:rsid w:val="00701BF1"/>
    <w:rsid w:val="00702C0D"/>
    <w:rsid w:val="007100F5"/>
    <w:rsid w:val="007113B5"/>
    <w:rsid w:val="007174C5"/>
    <w:rsid w:val="0073045B"/>
    <w:rsid w:val="00732A5E"/>
    <w:rsid w:val="00733A35"/>
    <w:rsid w:val="00734430"/>
    <w:rsid w:val="00740F5C"/>
    <w:rsid w:val="00753EEE"/>
    <w:rsid w:val="00754F6C"/>
    <w:rsid w:val="00755268"/>
    <w:rsid w:val="00756A09"/>
    <w:rsid w:val="0076146D"/>
    <w:rsid w:val="00761D2E"/>
    <w:rsid w:val="00770CB2"/>
    <w:rsid w:val="00780A43"/>
    <w:rsid w:val="00780BF6"/>
    <w:rsid w:val="00792D30"/>
    <w:rsid w:val="00794884"/>
    <w:rsid w:val="00795177"/>
    <w:rsid w:val="007A66AA"/>
    <w:rsid w:val="007B76E5"/>
    <w:rsid w:val="007B7C09"/>
    <w:rsid w:val="007C1206"/>
    <w:rsid w:val="007D28ED"/>
    <w:rsid w:val="007E1004"/>
    <w:rsid w:val="007E2F75"/>
    <w:rsid w:val="007E3C26"/>
    <w:rsid w:val="007F1F95"/>
    <w:rsid w:val="007F6FCC"/>
    <w:rsid w:val="00812AE1"/>
    <w:rsid w:val="008178A1"/>
    <w:rsid w:val="0082695A"/>
    <w:rsid w:val="00833A8A"/>
    <w:rsid w:val="008348A5"/>
    <w:rsid w:val="00834D91"/>
    <w:rsid w:val="00837812"/>
    <w:rsid w:val="008400E1"/>
    <w:rsid w:val="00840614"/>
    <w:rsid w:val="00862C56"/>
    <w:rsid w:val="008671D9"/>
    <w:rsid w:val="00872B81"/>
    <w:rsid w:val="008849D1"/>
    <w:rsid w:val="008908AD"/>
    <w:rsid w:val="008B0E7D"/>
    <w:rsid w:val="008B0EC4"/>
    <w:rsid w:val="008D14B6"/>
    <w:rsid w:val="008D1CEF"/>
    <w:rsid w:val="008D249F"/>
    <w:rsid w:val="008D3CFA"/>
    <w:rsid w:val="008E27A7"/>
    <w:rsid w:val="008E46EF"/>
    <w:rsid w:val="008E559A"/>
    <w:rsid w:val="008F0D21"/>
    <w:rsid w:val="008F0D83"/>
    <w:rsid w:val="008F5F72"/>
    <w:rsid w:val="0090004F"/>
    <w:rsid w:val="009046DB"/>
    <w:rsid w:val="00904BD1"/>
    <w:rsid w:val="00917FE0"/>
    <w:rsid w:val="00920BD7"/>
    <w:rsid w:val="00920D94"/>
    <w:rsid w:val="00924F7C"/>
    <w:rsid w:val="00930F59"/>
    <w:rsid w:val="00931FB2"/>
    <w:rsid w:val="00933212"/>
    <w:rsid w:val="0093635D"/>
    <w:rsid w:val="009364E1"/>
    <w:rsid w:val="0093732E"/>
    <w:rsid w:val="00941D75"/>
    <w:rsid w:val="00943298"/>
    <w:rsid w:val="009435DB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13ED"/>
    <w:rsid w:val="00993272"/>
    <w:rsid w:val="009A1C05"/>
    <w:rsid w:val="009A1F53"/>
    <w:rsid w:val="009A25A3"/>
    <w:rsid w:val="009B4500"/>
    <w:rsid w:val="009D2D49"/>
    <w:rsid w:val="009D3B63"/>
    <w:rsid w:val="009D63F7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1F4F"/>
    <w:rsid w:val="00A26B8F"/>
    <w:rsid w:val="00A326DD"/>
    <w:rsid w:val="00A415D7"/>
    <w:rsid w:val="00A46427"/>
    <w:rsid w:val="00A5493E"/>
    <w:rsid w:val="00A5561A"/>
    <w:rsid w:val="00A557C6"/>
    <w:rsid w:val="00A566D6"/>
    <w:rsid w:val="00A56EF3"/>
    <w:rsid w:val="00A62D9B"/>
    <w:rsid w:val="00A65008"/>
    <w:rsid w:val="00A65BD6"/>
    <w:rsid w:val="00A75246"/>
    <w:rsid w:val="00A76BF5"/>
    <w:rsid w:val="00A85229"/>
    <w:rsid w:val="00A95367"/>
    <w:rsid w:val="00A955E0"/>
    <w:rsid w:val="00A960DF"/>
    <w:rsid w:val="00AA08BE"/>
    <w:rsid w:val="00AA0F75"/>
    <w:rsid w:val="00AA6475"/>
    <w:rsid w:val="00AB331F"/>
    <w:rsid w:val="00AB6A46"/>
    <w:rsid w:val="00AC69A8"/>
    <w:rsid w:val="00AD088D"/>
    <w:rsid w:val="00AD3370"/>
    <w:rsid w:val="00AD5A9A"/>
    <w:rsid w:val="00AE2604"/>
    <w:rsid w:val="00AE29B4"/>
    <w:rsid w:val="00AE6DBE"/>
    <w:rsid w:val="00AF40B8"/>
    <w:rsid w:val="00B00F9E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250E1"/>
    <w:rsid w:val="00B30DB3"/>
    <w:rsid w:val="00B34BE6"/>
    <w:rsid w:val="00B40AFF"/>
    <w:rsid w:val="00B52715"/>
    <w:rsid w:val="00B57D85"/>
    <w:rsid w:val="00B600D5"/>
    <w:rsid w:val="00B60634"/>
    <w:rsid w:val="00B65BB8"/>
    <w:rsid w:val="00B73ACE"/>
    <w:rsid w:val="00B73FD1"/>
    <w:rsid w:val="00B82AA2"/>
    <w:rsid w:val="00B82D3D"/>
    <w:rsid w:val="00B93F14"/>
    <w:rsid w:val="00B9708C"/>
    <w:rsid w:val="00BA117E"/>
    <w:rsid w:val="00BA2C36"/>
    <w:rsid w:val="00BA2DEF"/>
    <w:rsid w:val="00BB40CD"/>
    <w:rsid w:val="00BC3C7E"/>
    <w:rsid w:val="00BC3E9B"/>
    <w:rsid w:val="00BD04D6"/>
    <w:rsid w:val="00BD49F2"/>
    <w:rsid w:val="00BD616E"/>
    <w:rsid w:val="00BE1819"/>
    <w:rsid w:val="00BE2FD0"/>
    <w:rsid w:val="00BF49AF"/>
    <w:rsid w:val="00C115D3"/>
    <w:rsid w:val="00C15989"/>
    <w:rsid w:val="00C20771"/>
    <w:rsid w:val="00C26B56"/>
    <w:rsid w:val="00C40E7D"/>
    <w:rsid w:val="00C41386"/>
    <w:rsid w:val="00C41BF4"/>
    <w:rsid w:val="00C426E9"/>
    <w:rsid w:val="00C5000E"/>
    <w:rsid w:val="00C55300"/>
    <w:rsid w:val="00C6493E"/>
    <w:rsid w:val="00C77A72"/>
    <w:rsid w:val="00C81CF9"/>
    <w:rsid w:val="00C9337B"/>
    <w:rsid w:val="00CA144B"/>
    <w:rsid w:val="00CA2921"/>
    <w:rsid w:val="00CA321C"/>
    <w:rsid w:val="00CA4710"/>
    <w:rsid w:val="00CA5A4F"/>
    <w:rsid w:val="00CB24F0"/>
    <w:rsid w:val="00CB35A6"/>
    <w:rsid w:val="00CB40D3"/>
    <w:rsid w:val="00CB52E2"/>
    <w:rsid w:val="00CD37E1"/>
    <w:rsid w:val="00CD4382"/>
    <w:rsid w:val="00CD6E80"/>
    <w:rsid w:val="00CD7825"/>
    <w:rsid w:val="00CE0210"/>
    <w:rsid w:val="00CE1FE6"/>
    <w:rsid w:val="00CE6857"/>
    <w:rsid w:val="00CF13D1"/>
    <w:rsid w:val="00CF367E"/>
    <w:rsid w:val="00CF4F94"/>
    <w:rsid w:val="00CF67C2"/>
    <w:rsid w:val="00D04ADD"/>
    <w:rsid w:val="00D05E79"/>
    <w:rsid w:val="00D1071E"/>
    <w:rsid w:val="00D11281"/>
    <w:rsid w:val="00D13E57"/>
    <w:rsid w:val="00D15D67"/>
    <w:rsid w:val="00D16A09"/>
    <w:rsid w:val="00D25D57"/>
    <w:rsid w:val="00D34C58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2E3B"/>
    <w:rsid w:val="00D86337"/>
    <w:rsid w:val="00D93A6A"/>
    <w:rsid w:val="00D955E7"/>
    <w:rsid w:val="00DA49E6"/>
    <w:rsid w:val="00DB0527"/>
    <w:rsid w:val="00DB204F"/>
    <w:rsid w:val="00DC4FD6"/>
    <w:rsid w:val="00DC5FA7"/>
    <w:rsid w:val="00DC74D7"/>
    <w:rsid w:val="00DD6C22"/>
    <w:rsid w:val="00DE39B0"/>
    <w:rsid w:val="00DE428F"/>
    <w:rsid w:val="00DE4ED9"/>
    <w:rsid w:val="00DF4704"/>
    <w:rsid w:val="00DF47B4"/>
    <w:rsid w:val="00DF69F9"/>
    <w:rsid w:val="00E0048A"/>
    <w:rsid w:val="00E0367E"/>
    <w:rsid w:val="00E03987"/>
    <w:rsid w:val="00E05E88"/>
    <w:rsid w:val="00E06754"/>
    <w:rsid w:val="00E10FA7"/>
    <w:rsid w:val="00E128E9"/>
    <w:rsid w:val="00E20952"/>
    <w:rsid w:val="00E22BA1"/>
    <w:rsid w:val="00E23128"/>
    <w:rsid w:val="00E4559D"/>
    <w:rsid w:val="00E47977"/>
    <w:rsid w:val="00E613E6"/>
    <w:rsid w:val="00E722F2"/>
    <w:rsid w:val="00E73B36"/>
    <w:rsid w:val="00E77549"/>
    <w:rsid w:val="00E77F53"/>
    <w:rsid w:val="00E91D0F"/>
    <w:rsid w:val="00E97744"/>
    <w:rsid w:val="00EA4BF2"/>
    <w:rsid w:val="00EB030C"/>
    <w:rsid w:val="00EB2711"/>
    <w:rsid w:val="00EB2870"/>
    <w:rsid w:val="00EB2D4B"/>
    <w:rsid w:val="00EB5271"/>
    <w:rsid w:val="00EB5313"/>
    <w:rsid w:val="00EB7312"/>
    <w:rsid w:val="00EC0D9C"/>
    <w:rsid w:val="00EC177D"/>
    <w:rsid w:val="00EC7FE8"/>
    <w:rsid w:val="00ED6F91"/>
    <w:rsid w:val="00EE3163"/>
    <w:rsid w:val="00EE74C2"/>
    <w:rsid w:val="00EF1B66"/>
    <w:rsid w:val="00EF5C5D"/>
    <w:rsid w:val="00F0078F"/>
    <w:rsid w:val="00F02D26"/>
    <w:rsid w:val="00F0751F"/>
    <w:rsid w:val="00F15613"/>
    <w:rsid w:val="00F20CFC"/>
    <w:rsid w:val="00F32B08"/>
    <w:rsid w:val="00F417F4"/>
    <w:rsid w:val="00F43A23"/>
    <w:rsid w:val="00F45DC8"/>
    <w:rsid w:val="00F51EC4"/>
    <w:rsid w:val="00F536DB"/>
    <w:rsid w:val="00F60E5E"/>
    <w:rsid w:val="00F65EAB"/>
    <w:rsid w:val="00F7253A"/>
    <w:rsid w:val="00F7362D"/>
    <w:rsid w:val="00F74A5A"/>
    <w:rsid w:val="00F81A4C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B0E7E"/>
    <w:rsid w:val="00FB21A4"/>
    <w:rsid w:val="00FB7BE7"/>
    <w:rsid w:val="00FC25F1"/>
    <w:rsid w:val="00FC623F"/>
    <w:rsid w:val="00FD459C"/>
    <w:rsid w:val="00FF1BAA"/>
    <w:rsid w:val="00FF4C01"/>
    <w:rsid w:val="00FF4CEE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3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248</cp:revision>
  <cp:lastPrinted>2014-08-08T09:54:00Z</cp:lastPrinted>
  <dcterms:created xsi:type="dcterms:W3CDTF">2026-01-16T17:30:00Z</dcterms:created>
  <dcterms:modified xsi:type="dcterms:W3CDTF">2026-02-26T12:51:00Z</dcterms:modified>
</cp:coreProperties>
</file>