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8435" w14:textId="77777777" w:rsidR="00A62845" w:rsidRDefault="00000000" w:rsidP="00A62845">
      <w:pPr>
        <w:pStyle w:val="Nadpis1"/>
        <w:jc w:val="center"/>
        <w:rPr>
          <w:szCs w:val="28"/>
          <w:lang w:val="cs-CZ" w:eastAsia="ar-SA"/>
        </w:rPr>
      </w:pPr>
      <w:bookmarkStart w:id="0" w:name="_Toc435702798"/>
      <w:bookmarkStart w:id="1" w:name="_Toc440286632"/>
      <w:bookmarkStart w:id="2" w:name="_Toc440623044"/>
      <w:bookmarkStart w:id="3" w:name="_Toc440889106"/>
      <w:bookmarkStart w:id="4" w:name="_Toc440957279"/>
      <w:bookmarkStart w:id="5" w:name="_Toc441485318"/>
      <w:bookmarkStart w:id="6" w:name="_Toc441485407"/>
      <w:bookmarkStart w:id="7" w:name="_Toc441495991"/>
      <w:bookmarkStart w:id="8" w:name="_Toc441640662"/>
      <w:r w:rsidRPr="00A62845">
        <w:rPr>
          <w:szCs w:val="28"/>
          <w:lang w:val="cs-CZ" w:eastAsia="ar-SA"/>
        </w:rPr>
        <w:t>Výzva k podání nabídek a Zadávací dokumentac</w:t>
      </w:r>
      <w:bookmarkEnd w:id="0"/>
      <w:bookmarkEnd w:id="1"/>
      <w:bookmarkEnd w:id="2"/>
      <w:bookmarkEnd w:id="3"/>
      <w:bookmarkEnd w:id="4"/>
      <w:bookmarkEnd w:id="5"/>
      <w:bookmarkEnd w:id="6"/>
      <w:bookmarkEnd w:id="7"/>
      <w:bookmarkEnd w:id="8"/>
      <w:r w:rsidR="00A62845" w:rsidRPr="00A62845">
        <w:rPr>
          <w:szCs w:val="28"/>
          <w:lang w:val="cs-CZ" w:eastAsia="ar-SA"/>
        </w:rPr>
        <w:t>e</w:t>
      </w:r>
      <w:bookmarkStart w:id="9" w:name="_Toc435702799"/>
      <w:bookmarkStart w:id="10" w:name="_Toc440286633"/>
      <w:bookmarkStart w:id="11" w:name="_Toc440623045"/>
      <w:bookmarkStart w:id="12" w:name="_Toc440889107"/>
      <w:bookmarkStart w:id="13" w:name="_Toc440957280"/>
      <w:bookmarkStart w:id="14" w:name="_Toc441485319"/>
      <w:bookmarkStart w:id="15" w:name="_Toc441485408"/>
      <w:bookmarkStart w:id="16" w:name="_Toc441495992"/>
      <w:bookmarkStart w:id="17" w:name="_Toc441640663"/>
      <w:r w:rsidR="00A62845" w:rsidRPr="00A62845">
        <w:rPr>
          <w:szCs w:val="28"/>
          <w:lang w:val="cs-CZ" w:eastAsia="ar-SA"/>
        </w:rPr>
        <w:t xml:space="preserve"> </w:t>
      </w:r>
    </w:p>
    <w:p w14:paraId="54A69451" w14:textId="77777777" w:rsidR="00A62845" w:rsidRPr="00A62845" w:rsidRDefault="00A62845" w:rsidP="00A62845">
      <w:pPr>
        <w:rPr>
          <w:lang w:eastAsia="ar-SA"/>
        </w:rPr>
      </w:pPr>
    </w:p>
    <w:p w14:paraId="4DB0E3AA" w14:textId="1EEA7EBB" w:rsidR="00CB627A" w:rsidRPr="00A62845" w:rsidRDefault="00000000" w:rsidP="00A62845">
      <w:pPr>
        <w:pStyle w:val="Nadpis1"/>
        <w:jc w:val="center"/>
        <w:rPr>
          <w:szCs w:val="28"/>
          <w:lang w:val="cs-CZ" w:eastAsia="ar-SA"/>
        </w:rPr>
      </w:pPr>
      <w:r w:rsidRPr="00A62845">
        <w:rPr>
          <w:iCs/>
          <w:lang w:val="cs-CZ" w:eastAsia="ar-SA"/>
        </w:rPr>
        <w:t xml:space="preserve">pro veřejnou zakázku na služby </w:t>
      </w:r>
      <w:bookmarkEnd w:id="9"/>
      <w:bookmarkEnd w:id="10"/>
      <w:bookmarkEnd w:id="11"/>
      <w:bookmarkEnd w:id="12"/>
      <w:bookmarkEnd w:id="13"/>
      <w:bookmarkEnd w:id="14"/>
      <w:bookmarkEnd w:id="15"/>
      <w:bookmarkEnd w:id="16"/>
      <w:bookmarkEnd w:id="17"/>
      <w:r w:rsidRPr="00A62845">
        <w:rPr>
          <w:iCs/>
          <w:lang w:val="cs-CZ" w:eastAsia="ar-SA"/>
        </w:rPr>
        <w:t>zadávanou podlimitním režimu ve zjednodušeném podlimitním řízení v souladu s ust. § 53 zákona č. 134/2016 Sb., o zadávání veřejných zakázek, v účinném znění</w:t>
      </w:r>
    </w:p>
    <w:p w14:paraId="161ADB3C" w14:textId="77777777" w:rsidR="00CB627A" w:rsidRPr="00A62845" w:rsidRDefault="00000000">
      <w:pPr>
        <w:pStyle w:val="Bezmezer"/>
        <w:jc w:val="center"/>
        <w:rPr>
          <w:rFonts w:ascii="Arial" w:hAnsi="Arial" w:cs="Arial"/>
          <w:b/>
          <w:szCs w:val="28"/>
          <w:lang w:val="cs-CZ"/>
        </w:rPr>
      </w:pPr>
      <w:r w:rsidRPr="00A62845">
        <w:rPr>
          <w:rFonts w:ascii="Arial" w:hAnsi="Arial" w:cs="Arial"/>
          <w:b/>
          <w:szCs w:val="28"/>
          <w:lang w:val="cs-CZ"/>
        </w:rPr>
        <w:t>s názvem:</w:t>
      </w:r>
    </w:p>
    <w:p w14:paraId="1F59448C" w14:textId="77777777" w:rsidR="00CB627A" w:rsidRDefault="00CB627A">
      <w:pPr>
        <w:pStyle w:val="Bezmezer"/>
        <w:jc w:val="center"/>
        <w:rPr>
          <w:rFonts w:ascii="Arial" w:hAnsi="Arial" w:cs="Arial"/>
          <w:b/>
          <w:szCs w:val="28"/>
          <w:lang w:val="cs-CZ"/>
        </w:rPr>
      </w:pPr>
    </w:p>
    <w:p w14:paraId="3EA767BB" w14:textId="77777777" w:rsidR="00CB627A" w:rsidRDefault="00CB627A">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3743459A" w14:textId="7B2DB46D" w:rsidR="00CB627A" w:rsidRDefault="00000000">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Pr>
          <w:rFonts w:ascii="Arial" w:hAnsi="Arial"/>
          <w:b/>
          <w:sz w:val="28"/>
        </w:rPr>
        <w:t>„</w:t>
      </w:r>
      <w:r>
        <w:rPr>
          <w:b/>
          <w:sz w:val="28"/>
          <w:szCs w:val="28"/>
        </w:rPr>
        <w:t xml:space="preserve">Zajištění </w:t>
      </w:r>
      <w:r w:rsidR="00033E70">
        <w:rPr>
          <w:b/>
          <w:sz w:val="28"/>
          <w:szCs w:val="28"/>
        </w:rPr>
        <w:t>licenční</w:t>
      </w:r>
      <w:r>
        <w:rPr>
          <w:b/>
          <w:sz w:val="28"/>
          <w:szCs w:val="28"/>
        </w:rPr>
        <w:t xml:space="preserve"> podpory pro zálohovací systém virtuálních počítačů kritického významu a objektů Active Directory včetně Office365 objektů, přístupové bezpečnostní brány a systému pro přenos výsledkových sestav </w:t>
      </w:r>
      <w:r w:rsidRPr="0090765F">
        <w:rPr>
          <w:b/>
          <w:color w:val="000000" w:themeColor="text1"/>
          <w:sz w:val="28"/>
          <w:szCs w:val="28"/>
        </w:rPr>
        <w:t>(2025/2026)</w:t>
      </w:r>
      <w:r w:rsidRPr="0090765F">
        <w:rPr>
          <w:rFonts w:ascii="Arial" w:hAnsi="Arial"/>
          <w:b/>
          <w:color w:val="000000" w:themeColor="text1"/>
          <w:sz w:val="28"/>
        </w:rPr>
        <w:t>“</w:t>
      </w:r>
    </w:p>
    <w:p w14:paraId="2AD20887" w14:textId="77777777" w:rsidR="00CB627A" w:rsidRDefault="00CB627A">
      <w:pPr>
        <w:pBdr>
          <w:top w:val="single" w:sz="4" w:space="1" w:color="000000"/>
          <w:left w:val="single" w:sz="4" w:space="4" w:color="000000"/>
          <w:bottom w:val="single" w:sz="4" w:space="1" w:color="000000"/>
          <w:right w:val="single" w:sz="4" w:space="4" w:color="000000"/>
        </w:pBdr>
        <w:shd w:val="clear" w:color="auto" w:fill="C0C0C0"/>
        <w:rPr>
          <w:rFonts w:ascii="Arial" w:hAnsi="Arial"/>
          <w:b/>
          <w:i/>
          <w:szCs w:val="22"/>
        </w:rPr>
      </w:pPr>
    </w:p>
    <w:p w14:paraId="569DE5E1" w14:textId="77777777" w:rsidR="00CB627A" w:rsidRDefault="00CB627A">
      <w:pPr>
        <w:rPr>
          <w:rFonts w:ascii="Arial" w:hAnsi="Arial"/>
          <w:sz w:val="22"/>
          <w:szCs w:val="22"/>
        </w:rPr>
      </w:pPr>
    </w:p>
    <w:p w14:paraId="0288C37B" w14:textId="77777777" w:rsidR="00CB627A" w:rsidRDefault="00CB627A">
      <w:pPr>
        <w:rPr>
          <w:rFonts w:ascii="Arial" w:hAnsi="Arial"/>
          <w:b/>
          <w:sz w:val="22"/>
          <w:szCs w:val="22"/>
          <w:u w:val="single"/>
          <w:lang w:eastAsia="ar-SA"/>
        </w:rPr>
      </w:pPr>
    </w:p>
    <w:p w14:paraId="53BFF7E2" w14:textId="77777777" w:rsidR="00CB627A" w:rsidRDefault="00000000">
      <w:pPr>
        <w:rPr>
          <w:rFonts w:ascii="Arial" w:hAnsi="Arial"/>
          <w:b/>
          <w:sz w:val="22"/>
          <w:szCs w:val="22"/>
          <w:u w:val="single"/>
          <w:lang w:eastAsia="ar-SA"/>
        </w:rPr>
      </w:pPr>
      <w:r>
        <w:rPr>
          <w:rFonts w:ascii="Arial" w:hAnsi="Arial"/>
          <w:b/>
          <w:sz w:val="22"/>
          <w:szCs w:val="22"/>
          <w:u w:val="single"/>
          <w:lang w:eastAsia="ar-SA"/>
        </w:rPr>
        <w:t>Identifikační údaje zadavatele:</w:t>
      </w:r>
    </w:p>
    <w:p w14:paraId="06958DC5" w14:textId="77777777" w:rsidR="00CB627A" w:rsidRDefault="00CB627A">
      <w:pPr>
        <w:rPr>
          <w:rFonts w:ascii="Arial" w:hAnsi="Arial"/>
          <w:sz w:val="22"/>
          <w:szCs w:val="22"/>
          <w:lang w:eastAsia="ar-SA"/>
        </w:rPr>
      </w:pPr>
    </w:p>
    <w:p w14:paraId="368B2716" w14:textId="77777777" w:rsidR="00A62845" w:rsidRDefault="00A62845" w:rsidP="00A62845">
      <w:pPr>
        <w:jc w:val="both"/>
        <w:rPr>
          <w:rFonts w:ascii="Arial" w:hAnsi="Arial"/>
          <w:sz w:val="22"/>
          <w:szCs w:val="22"/>
          <w:lang w:eastAsia="ar-SA"/>
        </w:rPr>
      </w:pPr>
      <w:r>
        <w:rPr>
          <w:rFonts w:ascii="Arial" w:hAnsi="Arial"/>
          <w:sz w:val="22"/>
          <w:szCs w:val="22"/>
          <w:lang w:eastAsia="ar-SA"/>
        </w:rPr>
        <w:t>Univerzita Palackého v Olomouci</w:t>
      </w:r>
    </w:p>
    <w:p w14:paraId="13674DFD" w14:textId="77777777" w:rsidR="00A62845" w:rsidRDefault="00A62845" w:rsidP="00A62845">
      <w:pPr>
        <w:jc w:val="both"/>
        <w:rPr>
          <w:rFonts w:ascii="Arial" w:hAnsi="Arial"/>
          <w:sz w:val="22"/>
          <w:szCs w:val="22"/>
          <w:lang w:eastAsia="ar-SA"/>
        </w:rPr>
      </w:pPr>
      <w:r>
        <w:rPr>
          <w:rFonts w:ascii="Arial" w:hAnsi="Arial"/>
          <w:sz w:val="22"/>
          <w:szCs w:val="22"/>
          <w:lang w:eastAsia="ar-SA"/>
        </w:rPr>
        <w:t>Se sídlem: Křížkovského 511/8, 779 00 Olomouc, Česká republika</w:t>
      </w:r>
    </w:p>
    <w:p w14:paraId="7D2791F6" w14:textId="77777777" w:rsidR="00A62845" w:rsidRDefault="00A62845" w:rsidP="00A62845">
      <w:pPr>
        <w:jc w:val="both"/>
        <w:rPr>
          <w:rFonts w:ascii="Arial" w:hAnsi="Arial"/>
          <w:sz w:val="22"/>
          <w:szCs w:val="22"/>
          <w:lang w:eastAsia="ar-SA"/>
        </w:rPr>
      </w:pPr>
      <w:r>
        <w:rPr>
          <w:rFonts w:ascii="Arial" w:hAnsi="Arial"/>
          <w:sz w:val="22"/>
          <w:szCs w:val="22"/>
          <w:lang w:eastAsia="ar-SA"/>
        </w:rPr>
        <w:t>IČO: 619 89 592</w:t>
      </w:r>
    </w:p>
    <w:p w14:paraId="72178D44" w14:textId="77777777" w:rsidR="00A62845" w:rsidRDefault="00A62845" w:rsidP="00A62845">
      <w:pPr>
        <w:jc w:val="both"/>
        <w:rPr>
          <w:rFonts w:ascii="Arial" w:hAnsi="Arial"/>
          <w:sz w:val="22"/>
          <w:szCs w:val="22"/>
          <w:lang w:eastAsia="ar-SA"/>
        </w:rPr>
      </w:pPr>
      <w:r>
        <w:rPr>
          <w:rFonts w:ascii="Arial" w:hAnsi="Arial"/>
          <w:sz w:val="22"/>
          <w:szCs w:val="22"/>
          <w:lang w:eastAsia="ar-SA"/>
        </w:rPr>
        <w:t>DIČ: CZ 619 89 592</w:t>
      </w:r>
    </w:p>
    <w:p w14:paraId="0C935022" w14:textId="77777777" w:rsidR="00A62845" w:rsidRDefault="00A62845" w:rsidP="00A62845">
      <w:pPr>
        <w:jc w:val="both"/>
        <w:rPr>
          <w:rFonts w:ascii="Arial" w:hAnsi="Arial"/>
          <w:sz w:val="22"/>
          <w:szCs w:val="22"/>
          <w:lang w:eastAsia="ar-SA"/>
        </w:rPr>
      </w:pPr>
      <w:r>
        <w:rPr>
          <w:rFonts w:ascii="Arial" w:hAnsi="Arial"/>
          <w:sz w:val="22"/>
          <w:szCs w:val="22"/>
          <w:lang w:eastAsia="ar-SA"/>
        </w:rPr>
        <w:t>Bankovní spojení: Komerční banka, a.s., pobočka Olomouc</w:t>
      </w:r>
    </w:p>
    <w:p w14:paraId="0A75E785" w14:textId="77777777" w:rsidR="00A62845" w:rsidRDefault="00A62845" w:rsidP="00A62845">
      <w:pPr>
        <w:jc w:val="both"/>
        <w:rPr>
          <w:rFonts w:ascii="Arial" w:hAnsi="Arial"/>
          <w:sz w:val="22"/>
          <w:szCs w:val="22"/>
          <w:lang w:eastAsia="ar-SA"/>
        </w:rPr>
      </w:pPr>
      <w:r>
        <w:rPr>
          <w:rFonts w:ascii="Arial" w:hAnsi="Arial"/>
          <w:sz w:val="22"/>
          <w:szCs w:val="22"/>
          <w:lang w:eastAsia="ar-SA"/>
        </w:rPr>
        <w:t>Účet č.: 19-1096330227/0100</w:t>
      </w:r>
    </w:p>
    <w:p w14:paraId="683F9183" w14:textId="77777777" w:rsidR="00A62845" w:rsidRDefault="00A62845" w:rsidP="00A62845">
      <w:pPr>
        <w:jc w:val="both"/>
        <w:rPr>
          <w:rFonts w:ascii="Arial" w:hAnsi="Arial"/>
          <w:sz w:val="22"/>
          <w:szCs w:val="22"/>
        </w:rPr>
      </w:pPr>
      <w:r>
        <w:rPr>
          <w:rFonts w:ascii="Arial" w:hAnsi="Arial"/>
          <w:sz w:val="22"/>
          <w:szCs w:val="22"/>
          <w:lang w:eastAsia="ar-SA"/>
        </w:rPr>
        <w:t xml:space="preserve">Rektor: </w:t>
      </w:r>
      <w:r w:rsidRPr="00A01249">
        <w:rPr>
          <w:rFonts w:ascii="Arial" w:hAnsi="Arial"/>
          <w:sz w:val="22"/>
          <w:szCs w:val="22"/>
          <w:lang w:eastAsia="ar-SA"/>
        </w:rPr>
        <w:t>doc. JUDr. Michael Kohajda, Ph.D.</w:t>
      </w:r>
    </w:p>
    <w:p w14:paraId="69BE3145" w14:textId="77777777" w:rsidR="00A62845" w:rsidRDefault="00A62845" w:rsidP="00A62845">
      <w:pPr>
        <w:jc w:val="both"/>
        <w:rPr>
          <w:rFonts w:ascii="Arial" w:hAnsi="Arial"/>
          <w:b/>
          <w:sz w:val="22"/>
          <w:szCs w:val="22"/>
          <w:u w:val="single"/>
        </w:rPr>
      </w:pPr>
      <w:r>
        <w:rPr>
          <w:rFonts w:ascii="Arial" w:hAnsi="Arial"/>
          <w:sz w:val="22"/>
          <w:szCs w:val="22"/>
        </w:rPr>
        <w:t>Právní forma zadavatele: veřejná vysoká škola</w:t>
      </w:r>
    </w:p>
    <w:p w14:paraId="4C3BF25A" w14:textId="77777777" w:rsidR="00CB627A" w:rsidRDefault="00CB627A">
      <w:pPr>
        <w:rPr>
          <w:rFonts w:ascii="Arial" w:hAnsi="Arial"/>
          <w:b/>
          <w:sz w:val="22"/>
          <w:szCs w:val="22"/>
          <w:u w:val="single"/>
        </w:rPr>
      </w:pPr>
    </w:p>
    <w:p w14:paraId="32CD4ABA" w14:textId="77777777" w:rsidR="00CB627A" w:rsidRDefault="00000000">
      <w:pPr>
        <w:rPr>
          <w:rFonts w:ascii="Arial" w:hAnsi="Arial"/>
          <w:sz w:val="22"/>
          <w:szCs w:val="22"/>
        </w:rPr>
      </w:pPr>
      <w:r>
        <w:rPr>
          <w:rFonts w:ascii="Arial" w:hAnsi="Arial"/>
          <w:sz w:val="22"/>
          <w:szCs w:val="22"/>
        </w:rPr>
        <w:t>Kontaktní osoba ve věcech veřejné zakázky: Mgr. Petra Jungová, LL.M.</w:t>
      </w:r>
    </w:p>
    <w:p w14:paraId="08B887DB" w14:textId="33E9A90F" w:rsidR="00CB627A" w:rsidRDefault="00000000">
      <w:pPr>
        <w:rPr>
          <w:rFonts w:ascii="Arial" w:hAnsi="Arial"/>
          <w:sz w:val="22"/>
          <w:szCs w:val="22"/>
        </w:rPr>
      </w:pPr>
      <w:r>
        <w:rPr>
          <w:rFonts w:ascii="Arial" w:hAnsi="Arial"/>
          <w:sz w:val="22"/>
          <w:szCs w:val="22"/>
        </w:rPr>
        <w:t>tel. č.: +420 585 631 </w:t>
      </w:r>
      <w:r w:rsidR="00A62845">
        <w:rPr>
          <w:rFonts w:ascii="Arial" w:hAnsi="Arial"/>
          <w:sz w:val="22"/>
          <w:szCs w:val="22"/>
        </w:rPr>
        <w:t>117</w:t>
      </w:r>
      <w:r>
        <w:rPr>
          <w:rFonts w:ascii="Arial" w:hAnsi="Arial"/>
          <w:sz w:val="22"/>
          <w:szCs w:val="22"/>
        </w:rPr>
        <w:t>, e-mail: petra.jungova@upol.cz</w:t>
      </w:r>
    </w:p>
    <w:p w14:paraId="2A409E92" w14:textId="77777777" w:rsidR="00CB627A" w:rsidRDefault="00CB627A">
      <w:pPr>
        <w:ind w:left="4245" w:hanging="4245"/>
        <w:rPr>
          <w:rFonts w:ascii="Arial" w:hAnsi="Arial"/>
          <w:b/>
          <w:sz w:val="22"/>
          <w:szCs w:val="22"/>
          <w:u w:val="single"/>
        </w:rPr>
      </w:pPr>
    </w:p>
    <w:p w14:paraId="0C1021DB" w14:textId="77777777" w:rsidR="00CB627A" w:rsidRDefault="00000000">
      <w:pPr>
        <w:rPr>
          <w:rFonts w:ascii="Arial" w:hAnsi="Arial"/>
          <w:b/>
          <w:sz w:val="22"/>
          <w:szCs w:val="22"/>
          <w:u w:val="single"/>
          <w:lang w:eastAsia="ar-SA"/>
        </w:rPr>
      </w:pPr>
      <w:r>
        <w:rPr>
          <w:rFonts w:ascii="Arial" w:hAnsi="Arial"/>
          <w:b/>
          <w:sz w:val="22"/>
          <w:szCs w:val="22"/>
          <w:u w:val="single"/>
          <w:lang w:eastAsia="ar-SA"/>
        </w:rPr>
        <w:t>dále jen „Zadavatel“</w:t>
      </w:r>
    </w:p>
    <w:p w14:paraId="3D36DB1D" w14:textId="77777777" w:rsidR="00CB627A" w:rsidRDefault="00CB627A">
      <w:pPr>
        <w:jc w:val="both"/>
        <w:rPr>
          <w:rFonts w:ascii="Arial" w:hAnsi="Arial"/>
          <w:b/>
          <w:color w:val="000000"/>
          <w:sz w:val="22"/>
          <w:szCs w:val="22"/>
          <w:lang w:eastAsia="ar-SA"/>
        </w:rPr>
      </w:pPr>
    </w:p>
    <w:p w14:paraId="7C80BAA1" w14:textId="77777777" w:rsidR="00CB627A" w:rsidRDefault="00000000">
      <w:pPr>
        <w:jc w:val="both"/>
        <w:rPr>
          <w:rFonts w:ascii="Arial" w:hAnsi="Arial"/>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zjednodušené podlimitní řízení</w:t>
      </w:r>
    </w:p>
    <w:p w14:paraId="078F0718" w14:textId="77777777" w:rsidR="00CB627A" w:rsidRDefault="00CB627A">
      <w:pPr>
        <w:jc w:val="both"/>
        <w:rPr>
          <w:rFonts w:ascii="Arial" w:hAnsi="Arial"/>
          <w:b/>
          <w:color w:val="000000"/>
          <w:sz w:val="22"/>
          <w:szCs w:val="22"/>
          <w:lang w:eastAsia="ar-SA"/>
        </w:rPr>
      </w:pPr>
    </w:p>
    <w:p w14:paraId="1AB6F6BD" w14:textId="1594CDB5" w:rsidR="00CB627A" w:rsidRPr="00A62845" w:rsidRDefault="00000000" w:rsidP="00A62845">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CB627A">
          <w:rPr>
            <w:rStyle w:val="Hypertextovodkaz"/>
            <w:rFonts w:ascii="Arial" w:hAnsi="Arial"/>
            <w:sz w:val="22"/>
            <w:szCs w:val="22"/>
            <w:lang w:eastAsia="ar-SA"/>
          </w:rPr>
          <w:t>https://zakazky.upol.cz</w:t>
        </w:r>
      </w:hyperlink>
    </w:p>
    <w:p w14:paraId="73054FCD" w14:textId="08A449E9" w:rsidR="00A62845" w:rsidRPr="00A62845" w:rsidRDefault="00000000" w:rsidP="00A62845">
      <w:pPr>
        <w:spacing w:before="150" w:after="225"/>
        <w:rPr>
          <w:rFonts w:ascii="Tahoma" w:hAnsi="Tahoma" w:cs="Tahoma"/>
          <w:color w:val="000000"/>
          <w:sz w:val="19"/>
          <w:szCs w:val="19"/>
        </w:rPr>
      </w:pPr>
      <w:r>
        <w:rPr>
          <w:rFonts w:ascii="Arial" w:hAnsi="Arial"/>
          <w:b/>
          <w:color w:val="000000"/>
          <w:sz w:val="22"/>
          <w:szCs w:val="22"/>
        </w:rPr>
        <w:t xml:space="preserve">Odkaz na veřejnou zakázku na profilu Zadavatele: </w:t>
      </w:r>
      <w:hyperlink r:id="rId12" w:history="1">
        <w:r w:rsidR="00A62845" w:rsidRPr="005E1505">
          <w:rPr>
            <w:rStyle w:val="Hypertextovodkaz"/>
            <w:rFonts w:ascii="Arial" w:hAnsi="Arial"/>
          </w:rPr>
          <w:t>https://zakazky.upol.cz/vz00005694</w:t>
        </w:r>
      </w:hyperlink>
      <w:hyperlink r:id="rId13"/>
    </w:p>
    <w:p w14:paraId="02BC9DEC" w14:textId="5C8EF2CB" w:rsidR="00CB627A" w:rsidRDefault="00000000">
      <w:pPr>
        <w:jc w:val="both"/>
        <w:rPr>
          <w:rFonts w:ascii="Arial" w:hAnsi="Arial"/>
          <w:i/>
          <w:sz w:val="22"/>
          <w:szCs w:val="22"/>
        </w:rPr>
      </w:pPr>
      <w:r>
        <w:rPr>
          <w:rFonts w:ascii="Arial" w:hAnsi="Arial"/>
          <w:i/>
          <w:sz w:val="22"/>
          <w:szCs w:val="22"/>
        </w:rPr>
        <w:t>Zadávací dokumentace je uveřejněna na profilu Zadavatele v plném rozsahu.</w:t>
      </w:r>
    </w:p>
    <w:p w14:paraId="19031DA9" w14:textId="77777777" w:rsidR="00CB627A" w:rsidRDefault="00CB627A">
      <w:pPr>
        <w:rPr>
          <w:rFonts w:ascii="Arial" w:hAnsi="Arial"/>
          <w:b/>
          <w:sz w:val="22"/>
          <w:szCs w:val="22"/>
          <w:u w:val="single"/>
        </w:rPr>
      </w:pPr>
    </w:p>
    <w:p w14:paraId="27959558" w14:textId="77777777" w:rsidR="00CB627A" w:rsidRDefault="00000000">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Práva a povinnosti Zadavatele a dodavatelů, resp. účastníků zadávacího řízení (dále jen „Dodavatel“), v rámci zadávacího řízení, která nejsou výslovně uvedena v této Dokumentaci, se řídí příslušnými ustanoveními Zákona.</w:t>
      </w:r>
    </w:p>
    <w:p w14:paraId="308F1D3F" w14:textId="77777777" w:rsidR="00CB627A" w:rsidRDefault="00CB627A">
      <w:pPr>
        <w:jc w:val="both"/>
        <w:rPr>
          <w:rFonts w:ascii="Arial" w:hAnsi="Arial"/>
          <w:b/>
          <w:bCs/>
          <w:color w:val="000000"/>
          <w:sz w:val="22"/>
          <w:szCs w:val="22"/>
        </w:rPr>
      </w:pPr>
    </w:p>
    <w:p w14:paraId="7D61D047" w14:textId="77777777" w:rsidR="00CB627A" w:rsidRDefault="00000000">
      <w:pPr>
        <w:jc w:val="both"/>
        <w:rPr>
          <w:rFonts w:ascii="Arial" w:hAnsi="Arial"/>
          <w:color w:val="000000"/>
          <w:sz w:val="22"/>
          <w:szCs w:val="22"/>
        </w:rPr>
      </w:pPr>
      <w:r>
        <w:rPr>
          <w:rFonts w:ascii="Arial" w:hAnsi="Arial"/>
          <w:b/>
          <w:bCs/>
          <w:color w:val="000000"/>
          <w:sz w:val="22"/>
          <w:szCs w:val="22"/>
        </w:rPr>
        <w:lastRenderedPageBreak/>
        <w:t xml:space="preserve">Tato veřejná zakázka je zadávána elektronicky </w:t>
      </w:r>
      <w:r>
        <w:rPr>
          <w:rFonts w:ascii="Arial" w:hAnsi="Arial"/>
          <w:color w:val="000000"/>
          <w:sz w:val="22"/>
          <w:szCs w:val="22"/>
        </w:rPr>
        <w:t xml:space="preserve">pomocí certifikovaného elektronického nástroje podle § 213 Zákona dostupného na </w:t>
      </w:r>
      <w:hyperlink r:id="rId14">
        <w:r w:rsidR="00CB627A">
          <w:rPr>
            <w:rFonts w:ascii="Arial" w:hAnsi="Arial"/>
            <w:color w:val="0000FF"/>
            <w:sz w:val="22"/>
            <w:szCs w:val="22"/>
            <w:u w:val="single"/>
          </w:rPr>
          <w:t>https://zakazky.upol.cz</w:t>
        </w:r>
      </w:hyperlink>
      <w:r>
        <w:rPr>
          <w:rFonts w:ascii="Arial" w:hAnsi="Arial"/>
          <w:color w:val="000000"/>
          <w:sz w:val="22"/>
          <w:szCs w:val="22"/>
        </w:rPr>
        <w:t>.</w:t>
      </w:r>
    </w:p>
    <w:p w14:paraId="2C801E31" w14:textId="77777777" w:rsidR="00CB627A" w:rsidRDefault="00CB627A">
      <w:pPr>
        <w:jc w:val="both"/>
        <w:rPr>
          <w:rFonts w:ascii="Arial" w:hAnsi="Arial"/>
          <w:color w:val="000000"/>
          <w:sz w:val="22"/>
          <w:szCs w:val="22"/>
        </w:rPr>
      </w:pPr>
    </w:p>
    <w:p w14:paraId="4A1314F1" w14:textId="77777777" w:rsidR="00CB627A" w:rsidRDefault="00000000">
      <w:pPr>
        <w:jc w:val="both"/>
        <w:rPr>
          <w:rFonts w:ascii="Arial" w:hAnsi="Arial"/>
          <w:color w:val="000000"/>
          <w:sz w:val="22"/>
          <w:szCs w:val="22"/>
        </w:rPr>
      </w:pPr>
      <w:r>
        <w:rPr>
          <w:rFonts w:ascii="Arial" w:hAnsi="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591744E8" w14:textId="77777777" w:rsidR="00CB627A" w:rsidRDefault="00CB627A">
      <w:pPr>
        <w:jc w:val="both"/>
        <w:rPr>
          <w:rFonts w:ascii="Arial" w:hAnsi="Arial"/>
          <w:color w:val="000000"/>
          <w:sz w:val="22"/>
          <w:szCs w:val="22"/>
        </w:rPr>
      </w:pPr>
    </w:p>
    <w:p w14:paraId="6CBB4C93" w14:textId="77777777" w:rsidR="00CB627A" w:rsidRDefault="00000000">
      <w:pPr>
        <w:jc w:val="both"/>
        <w:rPr>
          <w:rFonts w:ascii="Arial" w:hAnsi="Arial"/>
          <w:color w:val="000000"/>
          <w:sz w:val="22"/>
          <w:szCs w:val="22"/>
        </w:rPr>
      </w:pPr>
      <w:r>
        <w:rPr>
          <w:rFonts w:ascii="Arial" w:hAnsi="Arial"/>
          <w:color w:val="000000"/>
          <w:sz w:val="22"/>
          <w:szCs w:val="22"/>
        </w:rPr>
        <w:t xml:space="preserve">Zadavatel Dodavatele upozorňuje, že pro plné využití všech možností elektronického nástroje E-ZAK je třeba provést </w:t>
      </w:r>
      <w:r>
        <w:rPr>
          <w:rFonts w:ascii="Arial" w:hAnsi="Arial"/>
          <w:b/>
          <w:bCs/>
          <w:color w:val="000000"/>
          <w:sz w:val="22"/>
          <w:szCs w:val="22"/>
        </w:rPr>
        <w:t xml:space="preserve">tzv. registraci dodavatele </w:t>
      </w:r>
      <w:r>
        <w:rPr>
          <w:rFonts w:ascii="Arial" w:hAnsi="Arial"/>
          <w:color w:val="000000"/>
          <w:sz w:val="22"/>
          <w:szCs w:val="22"/>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68758A80" w14:textId="77777777" w:rsidR="00CB627A" w:rsidRDefault="00CB627A">
      <w:pPr>
        <w:jc w:val="both"/>
        <w:rPr>
          <w:rFonts w:ascii="Arial" w:hAnsi="Arial"/>
          <w:color w:val="000000"/>
          <w:sz w:val="22"/>
          <w:szCs w:val="22"/>
        </w:rPr>
      </w:pPr>
    </w:p>
    <w:p w14:paraId="004F4E4F" w14:textId="77777777" w:rsidR="00CB627A" w:rsidRDefault="00000000">
      <w:pPr>
        <w:jc w:val="both"/>
        <w:rPr>
          <w:rFonts w:ascii="Arial" w:hAnsi="Arial"/>
          <w:color w:val="000000"/>
          <w:sz w:val="22"/>
          <w:szCs w:val="22"/>
        </w:rPr>
      </w:pPr>
      <w:r>
        <w:rPr>
          <w:rFonts w:ascii="Arial" w:hAnsi="Arial"/>
          <w:color w:val="000000"/>
          <w:sz w:val="22"/>
          <w:szCs w:val="22"/>
        </w:rPr>
        <w:t xml:space="preserve">Podmínky a informace týkající se elektronického nástroje E-ZAK jsou dostupné v uživatelské příručce na: </w:t>
      </w:r>
      <w:hyperlink r:id="rId15">
        <w:r w:rsidR="00CB627A">
          <w:rPr>
            <w:rFonts w:ascii="Arial" w:hAnsi="Arial"/>
            <w:color w:val="0000FF"/>
            <w:sz w:val="22"/>
            <w:szCs w:val="22"/>
            <w:u w:val="single"/>
          </w:rPr>
          <w:t>https://zakazky.upol.cz</w:t>
        </w:r>
      </w:hyperlink>
      <w:r>
        <w:rPr>
          <w:rFonts w:ascii="Arial" w:hAnsi="Arial"/>
          <w:color w:val="000000"/>
          <w:sz w:val="22"/>
          <w:szCs w:val="22"/>
        </w:rPr>
        <w:t>. Zadavatel doporučuje její včasné nastudování a prověření softwarového nastavení svého počítače před odesláním nabídky.</w:t>
      </w:r>
    </w:p>
    <w:p w14:paraId="7D7BDF33" w14:textId="77777777" w:rsidR="00CB627A" w:rsidRDefault="00CB627A">
      <w:pPr>
        <w:jc w:val="both"/>
        <w:rPr>
          <w:rFonts w:ascii="Arial" w:hAnsi="Arial"/>
          <w:color w:val="000000"/>
          <w:sz w:val="22"/>
          <w:szCs w:val="22"/>
        </w:rPr>
      </w:pPr>
    </w:p>
    <w:p w14:paraId="142E91B5" w14:textId="2DD3678E" w:rsidR="00CB627A" w:rsidRDefault="00000000">
      <w:pPr>
        <w:jc w:val="both"/>
        <w:rPr>
          <w:rFonts w:ascii="Arial" w:hAnsi="Arial"/>
          <w:sz w:val="22"/>
          <w:szCs w:val="22"/>
          <w:lang w:eastAsia="zh-CN"/>
        </w:rPr>
      </w:pPr>
      <w:r>
        <w:rPr>
          <w:rFonts w:ascii="Arial" w:hAnsi="Arial" w:cs="Times New Roman"/>
          <w:sz w:val="22"/>
          <w:szCs w:val="22"/>
        </w:rPr>
        <w:t>Odpovědi na případné otázky týkající se uživatelského ovládání elektronického nástroje E-ZAK poskytne rovněž kontaktní osoba Zadavatele (Mgr. Petra Jungová,</w:t>
      </w:r>
      <w:r w:rsidR="00A62845">
        <w:rPr>
          <w:rFonts w:ascii="Arial" w:hAnsi="Arial" w:cs="Times New Roman"/>
          <w:sz w:val="22"/>
          <w:szCs w:val="22"/>
        </w:rPr>
        <w:t xml:space="preserve"> </w:t>
      </w:r>
      <w:r>
        <w:rPr>
          <w:rFonts w:ascii="Arial" w:hAnsi="Arial" w:cs="Times New Roman"/>
          <w:sz w:val="22"/>
          <w:szCs w:val="22"/>
        </w:rPr>
        <w:t>LL.M., e-mail: petra.jungova@upol.cz).</w:t>
      </w:r>
    </w:p>
    <w:p w14:paraId="599876F0" w14:textId="77777777" w:rsidR="00CB627A" w:rsidRDefault="00CB627A">
      <w:pPr>
        <w:jc w:val="both"/>
        <w:rPr>
          <w:rFonts w:ascii="Arial" w:hAnsi="Arial"/>
          <w:i/>
          <w:sz w:val="22"/>
          <w:szCs w:val="22"/>
        </w:rPr>
      </w:pPr>
    </w:p>
    <w:p w14:paraId="4917B924" w14:textId="77777777" w:rsidR="00CB627A" w:rsidRPr="00A62845" w:rsidRDefault="00000000" w:rsidP="00A62845">
      <w:pPr>
        <w:pStyle w:val="Nadpis1"/>
        <w:numPr>
          <w:ilvl w:val="0"/>
          <w:numId w:val="19"/>
        </w:numPr>
        <w:ind w:left="0" w:firstLine="0"/>
        <w:rPr>
          <w:lang w:val="cs-CZ"/>
        </w:rPr>
      </w:pPr>
      <w:r w:rsidRPr="00A62845">
        <w:rPr>
          <w:lang w:val="cs-CZ"/>
        </w:rPr>
        <w:t xml:space="preserve">Klasifikace předmětu veřejné zakázky </w:t>
      </w:r>
    </w:p>
    <w:p w14:paraId="2E267FC2" w14:textId="77777777" w:rsidR="00CB627A" w:rsidRPr="00A62845" w:rsidRDefault="00CB627A">
      <w:pPr>
        <w:pStyle w:val="Zkladntext"/>
        <w:ind w:firstLine="357"/>
        <w:jc w:val="both"/>
        <w:rPr>
          <w:rFonts w:cs="Arial"/>
          <w:bCs/>
          <w:sz w:val="22"/>
          <w:szCs w:val="22"/>
          <w:lang w:val="cs-CZ"/>
        </w:rPr>
      </w:pPr>
    </w:p>
    <w:p w14:paraId="15FFFB9D" w14:textId="77777777" w:rsidR="00CB627A" w:rsidRPr="00A62845" w:rsidRDefault="00000000">
      <w:pPr>
        <w:pStyle w:val="Zkladntext"/>
        <w:jc w:val="both"/>
        <w:rPr>
          <w:rFonts w:ascii="Arial" w:hAnsi="Arial" w:cs="Arial"/>
          <w:b w:val="0"/>
          <w:color w:val="000000"/>
          <w:sz w:val="22"/>
          <w:szCs w:val="22"/>
          <w:u w:val="none"/>
          <w:lang w:val="cs-CZ"/>
        </w:rPr>
      </w:pPr>
      <w:r w:rsidRPr="00A62845">
        <w:rPr>
          <w:rFonts w:ascii="Arial" w:hAnsi="Arial" w:cs="Arial"/>
          <w:b w:val="0"/>
          <w:color w:val="000000"/>
          <w:sz w:val="22"/>
          <w:szCs w:val="22"/>
          <w:u w:val="none"/>
          <w:lang w:val="cs-CZ"/>
        </w:rPr>
        <w:t>Klasifikace předmětu veřejné zakázky na služby:</w:t>
      </w:r>
    </w:p>
    <w:p w14:paraId="18646A1D" w14:textId="77777777" w:rsidR="00CB627A" w:rsidRPr="00A62845" w:rsidRDefault="00CB627A">
      <w:pPr>
        <w:pStyle w:val="Zkladntext"/>
        <w:ind w:firstLine="357"/>
        <w:jc w:val="both"/>
        <w:rPr>
          <w:rFonts w:ascii="Arial" w:hAnsi="Arial" w:cs="Arial"/>
          <w:b w:val="0"/>
          <w:color w:val="000000"/>
          <w:sz w:val="22"/>
          <w:szCs w:val="22"/>
          <w:u w:val="none"/>
          <w:lang w:val="cs-CZ"/>
        </w:rPr>
      </w:pPr>
    </w:p>
    <w:p w14:paraId="5F47973A" w14:textId="77777777" w:rsidR="00CB627A" w:rsidRPr="00A62845" w:rsidRDefault="00000000">
      <w:pPr>
        <w:pStyle w:val="Zkladntext"/>
        <w:jc w:val="both"/>
        <w:rPr>
          <w:rFonts w:ascii="Arial" w:hAnsi="Arial" w:cs="Arial"/>
          <w:color w:val="000000"/>
          <w:sz w:val="22"/>
          <w:szCs w:val="22"/>
          <w:lang w:val="cs-CZ"/>
        </w:rPr>
      </w:pPr>
      <w:r w:rsidRPr="00A62845">
        <w:rPr>
          <w:rFonts w:ascii="Arial" w:hAnsi="Arial" w:cs="Arial"/>
          <w:color w:val="000000"/>
          <w:sz w:val="22"/>
          <w:szCs w:val="22"/>
          <w:lang w:val="cs-CZ"/>
        </w:rPr>
        <w:t>Název</w:t>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r>
      <w:r w:rsidRPr="00A62845">
        <w:rPr>
          <w:rFonts w:ascii="Arial" w:hAnsi="Arial" w:cs="Arial"/>
          <w:color w:val="000000"/>
          <w:sz w:val="22"/>
          <w:szCs w:val="22"/>
          <w:lang w:val="cs-CZ"/>
        </w:rPr>
        <w:tab/>
        <w:t>kód CPV</w:t>
      </w:r>
    </w:p>
    <w:p w14:paraId="58816ADA" w14:textId="77777777" w:rsidR="00CB627A" w:rsidRPr="00A62845" w:rsidRDefault="00000000">
      <w:pPr>
        <w:jc w:val="both"/>
        <w:rPr>
          <w:rFonts w:ascii="Arial" w:hAnsi="Arial"/>
          <w:color w:val="000000"/>
          <w:sz w:val="22"/>
          <w:szCs w:val="22"/>
        </w:rPr>
      </w:pPr>
      <w:r w:rsidRPr="00A62845">
        <w:rPr>
          <w:rFonts w:ascii="Arial" w:hAnsi="Arial"/>
          <w:color w:val="000000"/>
          <w:sz w:val="22"/>
          <w:szCs w:val="22"/>
        </w:rPr>
        <w:t>Služby informačních technologií</w:t>
      </w:r>
      <w:r w:rsidRPr="00A62845">
        <w:rPr>
          <w:rFonts w:ascii="Arial" w:hAnsi="Arial"/>
          <w:color w:val="000000"/>
          <w:sz w:val="22"/>
          <w:szCs w:val="22"/>
        </w:rPr>
        <w:tab/>
      </w:r>
      <w:r w:rsidRPr="00A62845">
        <w:rPr>
          <w:rFonts w:ascii="Arial" w:hAnsi="Arial"/>
          <w:color w:val="000000"/>
          <w:sz w:val="22"/>
          <w:szCs w:val="22"/>
        </w:rPr>
        <w:tab/>
      </w:r>
      <w:r w:rsidRPr="00A62845">
        <w:rPr>
          <w:rFonts w:ascii="Arial" w:hAnsi="Arial"/>
          <w:color w:val="000000"/>
          <w:sz w:val="22"/>
          <w:szCs w:val="22"/>
        </w:rPr>
        <w:tab/>
      </w:r>
      <w:r w:rsidRPr="00A62845">
        <w:rPr>
          <w:rFonts w:ascii="Arial" w:hAnsi="Arial"/>
          <w:color w:val="000000"/>
          <w:sz w:val="22"/>
          <w:szCs w:val="22"/>
        </w:rPr>
        <w:tab/>
      </w:r>
      <w:r w:rsidRPr="00A62845">
        <w:rPr>
          <w:rFonts w:ascii="Arial" w:hAnsi="Arial"/>
          <w:color w:val="000000"/>
          <w:sz w:val="22"/>
          <w:szCs w:val="22"/>
        </w:rPr>
        <w:tab/>
        <w:t>72222300-0</w:t>
      </w:r>
    </w:p>
    <w:p w14:paraId="77ED24C7" w14:textId="77777777" w:rsidR="00CB627A" w:rsidRPr="00A62845" w:rsidRDefault="00CB627A">
      <w:pPr>
        <w:pStyle w:val="Normlnweb"/>
        <w:spacing w:beforeAutospacing="0" w:afterAutospacing="0"/>
        <w:rPr>
          <w:rFonts w:ascii="Arial" w:hAnsi="Arial"/>
          <w:color w:val="000000"/>
          <w:sz w:val="22"/>
          <w:szCs w:val="22"/>
        </w:rPr>
      </w:pPr>
    </w:p>
    <w:p w14:paraId="5FA8E299" w14:textId="77777777" w:rsidR="00CB627A" w:rsidRPr="00A62845" w:rsidRDefault="00000000" w:rsidP="00A62845">
      <w:pPr>
        <w:pStyle w:val="Nadpis1"/>
        <w:numPr>
          <w:ilvl w:val="0"/>
          <w:numId w:val="19"/>
        </w:numPr>
        <w:ind w:left="0" w:firstLine="0"/>
        <w:rPr>
          <w:lang w:val="cs-CZ"/>
        </w:rPr>
      </w:pPr>
      <w:r w:rsidRPr="00A62845">
        <w:rPr>
          <w:lang w:val="cs-CZ"/>
        </w:rPr>
        <w:t>Vymezení předmětu veřejné zakázky</w:t>
      </w:r>
    </w:p>
    <w:p w14:paraId="6D09EE9B" w14:textId="77777777" w:rsidR="00CB627A" w:rsidRPr="00A62845" w:rsidRDefault="00CB627A">
      <w:pPr>
        <w:jc w:val="both"/>
        <w:textAlignment w:val="baseline"/>
        <w:rPr>
          <w:rFonts w:ascii="Arial" w:hAnsi="Arial"/>
          <w:kern w:val="2"/>
          <w:sz w:val="22"/>
          <w:szCs w:val="22"/>
          <w:lang w:eastAsia="zh-CN"/>
        </w:rPr>
      </w:pPr>
    </w:p>
    <w:p w14:paraId="3113A725" w14:textId="77777777" w:rsidR="00CB627A" w:rsidRPr="00A62845" w:rsidRDefault="00000000">
      <w:pPr>
        <w:jc w:val="both"/>
        <w:textAlignment w:val="baseline"/>
        <w:rPr>
          <w:rFonts w:ascii="Arial" w:hAnsi="Arial"/>
          <w:b/>
          <w:kern w:val="2"/>
          <w:lang w:eastAsia="zh-CN"/>
        </w:rPr>
      </w:pPr>
      <w:r w:rsidRPr="00A62845">
        <w:rPr>
          <w:rFonts w:ascii="Arial" w:hAnsi="Arial"/>
          <w:b/>
          <w:kern w:val="2"/>
          <w:lang w:eastAsia="zh-CN"/>
        </w:rPr>
        <w:t>2.1</w:t>
      </w:r>
      <w:r w:rsidRPr="00A62845">
        <w:rPr>
          <w:rFonts w:ascii="Arial" w:hAnsi="Arial"/>
          <w:b/>
          <w:kern w:val="2"/>
          <w:lang w:eastAsia="zh-CN"/>
        </w:rPr>
        <w:tab/>
      </w:r>
      <w:r w:rsidRPr="00A62845">
        <w:rPr>
          <w:rFonts w:ascii="Arial" w:hAnsi="Arial"/>
          <w:b/>
          <w:kern w:val="2"/>
          <w:u w:val="single"/>
          <w:lang w:eastAsia="zh-CN"/>
        </w:rPr>
        <w:t>Předmět veřejné zakázky</w:t>
      </w:r>
    </w:p>
    <w:p w14:paraId="5A00136D" w14:textId="77777777" w:rsidR="00CB627A" w:rsidRPr="00A62845" w:rsidRDefault="00CB627A">
      <w:pPr>
        <w:jc w:val="both"/>
        <w:textAlignment w:val="baseline"/>
        <w:rPr>
          <w:rFonts w:ascii="Arial" w:hAnsi="Arial"/>
          <w:kern w:val="2"/>
          <w:sz w:val="22"/>
          <w:szCs w:val="22"/>
          <w:lang w:eastAsia="zh-CN"/>
        </w:rPr>
      </w:pPr>
    </w:p>
    <w:p w14:paraId="4FF62665" w14:textId="605CE411" w:rsidR="00CB627A" w:rsidRPr="00A62845" w:rsidRDefault="00000000">
      <w:pPr>
        <w:jc w:val="both"/>
        <w:rPr>
          <w:rFonts w:ascii="Arial" w:hAnsi="Arial"/>
          <w:kern w:val="2"/>
          <w:sz w:val="22"/>
          <w:szCs w:val="22"/>
          <w:lang w:eastAsia="zh-CN"/>
        </w:rPr>
      </w:pPr>
      <w:r w:rsidRPr="00A62845">
        <w:rPr>
          <w:rFonts w:ascii="Arial" w:hAnsi="Arial"/>
          <w:kern w:val="2"/>
          <w:sz w:val="22"/>
          <w:szCs w:val="22"/>
          <w:lang w:eastAsia="zh-CN"/>
        </w:rPr>
        <w:t xml:space="preserve">Předmětem plnění veřejné zakázky je zajištění </w:t>
      </w:r>
      <w:r w:rsidR="00033E70">
        <w:rPr>
          <w:rFonts w:ascii="Arial" w:hAnsi="Arial"/>
          <w:kern w:val="2"/>
          <w:sz w:val="22"/>
          <w:szCs w:val="22"/>
          <w:lang w:eastAsia="zh-CN"/>
        </w:rPr>
        <w:t>licenční</w:t>
      </w:r>
      <w:r w:rsidRPr="00A62845">
        <w:rPr>
          <w:rFonts w:ascii="Arial" w:hAnsi="Arial"/>
          <w:kern w:val="2"/>
          <w:sz w:val="22"/>
          <w:szCs w:val="22"/>
          <w:lang w:eastAsia="zh-CN"/>
        </w:rPr>
        <w:t xml:space="preserve"> podpory pro cloudový zálohovací systém (C2C), zálohovací systém interní infrastruktury (on-premise), bezpečnostní bránu s VPN přístupem (firewall) a server odchozí elektronické pošty (SMTP) v rozsahu a o parametrech:</w:t>
      </w:r>
    </w:p>
    <w:p w14:paraId="312BDCD0" w14:textId="77777777" w:rsidR="00CB627A" w:rsidRPr="00A62845" w:rsidRDefault="00CB627A">
      <w:pPr>
        <w:jc w:val="both"/>
        <w:rPr>
          <w:rFonts w:ascii="Arial" w:hAnsi="Arial"/>
          <w:kern w:val="2"/>
          <w:sz w:val="22"/>
          <w:szCs w:val="22"/>
          <w:lang w:eastAsia="zh-CN"/>
        </w:rPr>
      </w:pPr>
    </w:p>
    <w:p w14:paraId="7AC2F585" w14:textId="0C8531A6" w:rsidR="00CB627A" w:rsidRPr="00A62845" w:rsidRDefault="00000000">
      <w:pPr>
        <w:jc w:val="both"/>
        <w:rPr>
          <w:rFonts w:ascii="Arial" w:hAnsi="Arial"/>
          <w:kern w:val="2"/>
          <w:sz w:val="22"/>
          <w:szCs w:val="22"/>
          <w:lang w:eastAsia="zh-CN"/>
        </w:rPr>
      </w:pPr>
      <w:r w:rsidRPr="00A62845">
        <w:rPr>
          <w:rFonts w:ascii="Arial" w:hAnsi="Arial"/>
          <w:kern w:val="2"/>
          <w:sz w:val="22"/>
          <w:szCs w:val="22"/>
          <w:lang w:eastAsia="zh-CN"/>
        </w:rPr>
        <w:t>a) rozšíření stávající podpory výrobce pro provozovaný cloudový (C2C) zálohovací systém pro 30000 studentů a 900 zaměstnanců do</w:t>
      </w:r>
      <w:r w:rsidRPr="00A62845">
        <w:rPr>
          <w:rFonts w:ascii="Arial" w:hAnsi="Arial"/>
          <w:color w:val="C9211E"/>
          <w:kern w:val="2"/>
          <w:sz w:val="22"/>
          <w:szCs w:val="22"/>
          <w:lang w:eastAsia="zh-CN"/>
        </w:rPr>
        <w:t xml:space="preserve"> </w:t>
      </w:r>
      <w:r w:rsidRPr="00A62845">
        <w:rPr>
          <w:rFonts w:ascii="Arial" w:hAnsi="Arial"/>
          <w:kern w:val="2"/>
          <w:sz w:val="22"/>
          <w:szCs w:val="22"/>
          <w:lang w:eastAsia="zh-CN"/>
        </w:rPr>
        <w:t>29.07.2026, stávající sériové číslo licence 2008194</w:t>
      </w:r>
      <w:r w:rsidR="00A62845">
        <w:rPr>
          <w:rFonts w:ascii="Arial" w:hAnsi="Arial"/>
          <w:kern w:val="2"/>
          <w:sz w:val="22"/>
          <w:szCs w:val="22"/>
          <w:lang w:eastAsia="zh-CN"/>
        </w:rPr>
        <w:t>,</w:t>
      </w:r>
    </w:p>
    <w:p w14:paraId="2451E6FB" w14:textId="704E7256" w:rsidR="00CB627A" w:rsidRPr="00A62845" w:rsidRDefault="00000000">
      <w:pPr>
        <w:jc w:val="both"/>
        <w:rPr>
          <w:rFonts w:ascii="Arial" w:hAnsi="Arial"/>
          <w:kern w:val="2"/>
          <w:sz w:val="22"/>
          <w:szCs w:val="22"/>
          <w:lang w:eastAsia="zh-CN"/>
        </w:rPr>
      </w:pPr>
      <w:r w:rsidRPr="00A62845">
        <w:rPr>
          <w:rFonts w:ascii="Arial" w:hAnsi="Arial"/>
          <w:kern w:val="2"/>
          <w:sz w:val="22"/>
          <w:szCs w:val="22"/>
          <w:lang w:eastAsia="zh-CN"/>
        </w:rPr>
        <w:t xml:space="preserve">b) rozšíření stávající podpory výrobce pro provozovaný zálohovací systém interní infrastruktury (on-premise) pro </w:t>
      </w:r>
      <w:r w:rsidR="00A62845" w:rsidRPr="00A62845">
        <w:rPr>
          <w:rFonts w:ascii="Arial" w:hAnsi="Arial"/>
          <w:kern w:val="2"/>
          <w:sz w:val="22"/>
          <w:szCs w:val="22"/>
          <w:lang w:eastAsia="zh-CN"/>
        </w:rPr>
        <w:t>virtuální</w:t>
      </w:r>
      <w:r w:rsidRPr="00A62845">
        <w:rPr>
          <w:rFonts w:ascii="Arial" w:hAnsi="Arial"/>
          <w:kern w:val="2"/>
          <w:sz w:val="22"/>
          <w:szCs w:val="22"/>
          <w:lang w:eastAsia="zh-CN"/>
        </w:rPr>
        <w:t xml:space="preserve"> počítač (appliance) provozovaný na 2-paticovém (socket) serveru do</w:t>
      </w:r>
      <w:r w:rsidRPr="00A62845">
        <w:rPr>
          <w:rFonts w:ascii="Arial" w:hAnsi="Arial"/>
          <w:color w:val="C9211E"/>
          <w:kern w:val="2"/>
          <w:sz w:val="22"/>
          <w:szCs w:val="22"/>
          <w:lang w:eastAsia="zh-CN"/>
        </w:rPr>
        <w:t xml:space="preserve"> </w:t>
      </w:r>
      <w:r w:rsidRPr="00A62845">
        <w:rPr>
          <w:rFonts w:ascii="Arial" w:hAnsi="Arial"/>
          <w:kern w:val="2"/>
          <w:sz w:val="22"/>
          <w:szCs w:val="22"/>
          <w:lang w:eastAsia="zh-CN"/>
        </w:rPr>
        <w:t>17.09.2026, stávající sériové číslo licence 2536611</w:t>
      </w:r>
      <w:r w:rsidR="00A62845">
        <w:rPr>
          <w:rFonts w:ascii="Arial" w:hAnsi="Arial"/>
          <w:kern w:val="2"/>
          <w:sz w:val="22"/>
          <w:szCs w:val="22"/>
          <w:lang w:eastAsia="zh-CN"/>
        </w:rPr>
        <w:t>,</w:t>
      </w:r>
    </w:p>
    <w:p w14:paraId="7516E1CE" w14:textId="4400DDEC" w:rsidR="00CB627A" w:rsidRPr="00A62845" w:rsidRDefault="00000000">
      <w:pPr>
        <w:jc w:val="both"/>
        <w:rPr>
          <w:rFonts w:ascii="Arial" w:hAnsi="Arial"/>
          <w:kern w:val="2"/>
          <w:sz w:val="22"/>
          <w:szCs w:val="22"/>
          <w:lang w:eastAsia="zh-CN"/>
        </w:rPr>
      </w:pPr>
      <w:r w:rsidRPr="00A62845">
        <w:rPr>
          <w:rFonts w:ascii="Arial" w:hAnsi="Arial"/>
          <w:kern w:val="2"/>
          <w:sz w:val="22"/>
          <w:szCs w:val="22"/>
          <w:lang w:eastAsia="zh-CN"/>
        </w:rPr>
        <w:t>c) rozšíření stávající podpory výrobce pro provozovanou bezpečnostní bránu s VPN přístupem (firewall) do</w:t>
      </w:r>
      <w:r w:rsidRPr="00A62845">
        <w:rPr>
          <w:rFonts w:ascii="Arial" w:hAnsi="Arial"/>
          <w:color w:val="C9211E"/>
          <w:kern w:val="2"/>
          <w:sz w:val="22"/>
          <w:szCs w:val="22"/>
          <w:lang w:eastAsia="zh-CN"/>
        </w:rPr>
        <w:t xml:space="preserve"> </w:t>
      </w:r>
      <w:r w:rsidRPr="00A62845">
        <w:rPr>
          <w:rFonts w:ascii="Arial" w:hAnsi="Arial"/>
          <w:kern w:val="2"/>
          <w:sz w:val="22"/>
          <w:szCs w:val="22"/>
          <w:lang w:eastAsia="zh-CN"/>
        </w:rPr>
        <w:t>20.03.2026, stávající sériové číslo licence 2351Q00979</w:t>
      </w:r>
      <w:r w:rsidR="00A62845">
        <w:rPr>
          <w:rFonts w:ascii="Arial" w:hAnsi="Arial"/>
          <w:kern w:val="2"/>
          <w:sz w:val="22"/>
          <w:szCs w:val="22"/>
          <w:lang w:eastAsia="zh-CN"/>
        </w:rPr>
        <w:t>,</w:t>
      </w:r>
    </w:p>
    <w:p w14:paraId="09E185A3" w14:textId="7B13DC8C" w:rsidR="00CB627A" w:rsidRPr="00A62845" w:rsidRDefault="00000000">
      <w:pPr>
        <w:jc w:val="both"/>
        <w:rPr>
          <w:rFonts w:ascii="Arial" w:hAnsi="Arial"/>
          <w:kern w:val="2"/>
          <w:sz w:val="22"/>
          <w:szCs w:val="22"/>
          <w:lang w:eastAsia="zh-CN"/>
        </w:rPr>
      </w:pPr>
      <w:r w:rsidRPr="00A62845">
        <w:rPr>
          <w:rFonts w:ascii="Arial" w:hAnsi="Arial"/>
          <w:kern w:val="2"/>
          <w:sz w:val="22"/>
          <w:szCs w:val="22"/>
          <w:lang w:eastAsia="zh-CN"/>
        </w:rPr>
        <w:t>d) rozšíření stávající podpory výrobce pro provozovaný server odchozí pošty (SMTP) do</w:t>
      </w:r>
      <w:r w:rsidRPr="00A62845">
        <w:rPr>
          <w:rFonts w:ascii="Arial" w:hAnsi="Arial"/>
          <w:color w:val="C9211E"/>
          <w:kern w:val="2"/>
          <w:sz w:val="22"/>
          <w:szCs w:val="22"/>
          <w:lang w:eastAsia="zh-CN"/>
        </w:rPr>
        <w:t xml:space="preserve"> </w:t>
      </w:r>
      <w:r w:rsidRPr="00A62845">
        <w:rPr>
          <w:rFonts w:ascii="Arial" w:hAnsi="Arial"/>
          <w:kern w:val="2"/>
          <w:sz w:val="22"/>
          <w:szCs w:val="22"/>
          <w:lang w:eastAsia="zh-CN"/>
        </w:rPr>
        <w:t xml:space="preserve">30.11.2026, stávající sériové číslo licence </w:t>
      </w:r>
      <w:bookmarkStart w:id="18" w:name="info_popup_text"/>
      <w:bookmarkEnd w:id="18"/>
      <w:r w:rsidRPr="00A62845">
        <w:rPr>
          <w:rFonts w:ascii="Arial" w:hAnsi="Arial"/>
          <w:kern w:val="2"/>
          <w:sz w:val="22"/>
          <w:szCs w:val="22"/>
          <w:lang w:eastAsia="zh-CN"/>
        </w:rPr>
        <w:t>BAR-SF-1825117</w:t>
      </w:r>
      <w:r w:rsidR="00A62845">
        <w:rPr>
          <w:rFonts w:ascii="Arial" w:hAnsi="Arial"/>
          <w:kern w:val="2"/>
          <w:sz w:val="22"/>
          <w:szCs w:val="22"/>
          <w:lang w:eastAsia="zh-CN"/>
        </w:rPr>
        <w:t>.</w:t>
      </w:r>
    </w:p>
    <w:p w14:paraId="6BB7891C" w14:textId="77777777" w:rsidR="00A62845" w:rsidRPr="00033E70" w:rsidRDefault="00A62845">
      <w:pPr>
        <w:jc w:val="both"/>
        <w:rPr>
          <w:rFonts w:ascii="Arial" w:hAnsi="Arial"/>
          <w:sz w:val="22"/>
          <w:szCs w:val="22"/>
        </w:rPr>
      </w:pPr>
    </w:p>
    <w:p w14:paraId="2BD083FA" w14:textId="7439E29D" w:rsidR="00CB627A" w:rsidRPr="00033E70" w:rsidRDefault="00000000">
      <w:pPr>
        <w:jc w:val="both"/>
        <w:rPr>
          <w:rFonts w:ascii="Arial" w:hAnsi="Arial"/>
          <w:sz w:val="22"/>
          <w:szCs w:val="22"/>
        </w:rPr>
      </w:pPr>
      <w:r w:rsidRPr="00033E70">
        <w:rPr>
          <w:rFonts w:ascii="Arial" w:hAnsi="Arial"/>
          <w:sz w:val="22"/>
          <w:szCs w:val="22"/>
        </w:rPr>
        <w:t>Nabídkovou cenu je nutno uvést samostatně pro každou z výše uvedených kategorií a-</w:t>
      </w:r>
      <w:r w:rsidR="00A62845" w:rsidRPr="00033E70">
        <w:rPr>
          <w:rFonts w:ascii="Arial" w:hAnsi="Arial"/>
          <w:sz w:val="22"/>
          <w:szCs w:val="22"/>
        </w:rPr>
        <w:t>d</w:t>
      </w:r>
      <w:r w:rsidRPr="00033E70">
        <w:rPr>
          <w:rFonts w:ascii="Arial" w:hAnsi="Arial"/>
          <w:sz w:val="22"/>
          <w:szCs w:val="22"/>
        </w:rPr>
        <w:t>.</w:t>
      </w:r>
      <w:r w:rsidR="00A62845" w:rsidRPr="00033E70">
        <w:rPr>
          <w:rFonts w:ascii="Arial" w:hAnsi="Arial"/>
          <w:sz w:val="22"/>
          <w:szCs w:val="22"/>
        </w:rPr>
        <w:t xml:space="preserve"> </w:t>
      </w:r>
      <w:r w:rsidRPr="00033E70">
        <w:rPr>
          <w:rFonts w:ascii="Arial" w:hAnsi="Arial"/>
          <w:sz w:val="22"/>
          <w:szCs w:val="22"/>
        </w:rPr>
        <w:t>Bližší specifikace následují v Popisu současného stavu níže.</w:t>
      </w:r>
    </w:p>
    <w:p w14:paraId="7963C56A" w14:textId="77777777" w:rsidR="00CB627A" w:rsidRPr="00A62845" w:rsidRDefault="00CB627A">
      <w:pPr>
        <w:jc w:val="both"/>
        <w:rPr>
          <w:rFonts w:ascii="Arial" w:hAnsi="Arial"/>
          <w:kern w:val="2"/>
          <w:sz w:val="22"/>
          <w:szCs w:val="22"/>
          <w:lang w:eastAsia="zh-CN"/>
        </w:rPr>
      </w:pPr>
    </w:p>
    <w:p w14:paraId="03996B2C" w14:textId="77777777" w:rsidR="00CB627A" w:rsidRPr="00A62845" w:rsidRDefault="00000000">
      <w:pPr>
        <w:jc w:val="both"/>
        <w:rPr>
          <w:rFonts w:ascii="Arial" w:hAnsi="Arial"/>
          <w:b/>
          <w:sz w:val="22"/>
          <w:szCs w:val="22"/>
          <w:u w:val="single"/>
        </w:rPr>
      </w:pPr>
      <w:r w:rsidRPr="00A62845">
        <w:rPr>
          <w:rFonts w:ascii="Arial" w:hAnsi="Arial"/>
          <w:b/>
          <w:sz w:val="22"/>
          <w:szCs w:val="22"/>
          <w:u w:val="single"/>
        </w:rPr>
        <w:t>Popis současného stavu/stávajících systémů Zadavatele:</w:t>
      </w:r>
    </w:p>
    <w:p w14:paraId="2FB12D9C" w14:textId="77777777" w:rsidR="00CB627A" w:rsidRPr="00A62845" w:rsidRDefault="00CB627A">
      <w:pPr>
        <w:tabs>
          <w:tab w:val="left" w:pos="709"/>
          <w:tab w:val="left" w:pos="1701"/>
        </w:tabs>
        <w:suppressAutoHyphens w:val="0"/>
        <w:jc w:val="both"/>
        <w:rPr>
          <w:rFonts w:ascii="Arial" w:hAnsi="Arial"/>
          <w:sz w:val="22"/>
          <w:szCs w:val="22"/>
        </w:rPr>
      </w:pPr>
    </w:p>
    <w:p w14:paraId="3B2F7D1C" w14:textId="77777777" w:rsidR="00CB627A" w:rsidRPr="00A62845" w:rsidRDefault="00000000">
      <w:pPr>
        <w:pStyle w:val="Standard"/>
        <w:jc w:val="both"/>
        <w:rPr>
          <w:i/>
          <w:iCs/>
          <w:color w:val="000000" w:themeColor="text1"/>
          <w:szCs w:val="22"/>
        </w:rPr>
      </w:pPr>
      <w:r w:rsidRPr="00A62845">
        <w:rPr>
          <w:i/>
          <w:iCs/>
          <w:color w:val="000000" w:themeColor="text1"/>
          <w:szCs w:val="22"/>
        </w:rPr>
        <w:t>C2C: Barracuda Cloud Account: Data Protection, Cloud to Cloud Backup, Education Student</w:t>
      </w:r>
    </w:p>
    <w:p w14:paraId="27DF60EF" w14:textId="77777777" w:rsidR="00CB627A" w:rsidRPr="00A62845" w:rsidRDefault="00000000">
      <w:pPr>
        <w:pStyle w:val="Standard"/>
        <w:jc w:val="both"/>
        <w:rPr>
          <w:i/>
          <w:iCs/>
          <w:color w:val="000000" w:themeColor="text1"/>
          <w:szCs w:val="22"/>
        </w:rPr>
      </w:pPr>
      <w:r w:rsidRPr="00A62845">
        <w:rPr>
          <w:i/>
          <w:iCs/>
          <w:color w:val="000000" w:themeColor="text1"/>
          <w:szCs w:val="22"/>
        </w:rPr>
        <w:t xml:space="preserve">         Barracuda Cloud-to-Cloud Backup</w:t>
      </w:r>
    </w:p>
    <w:p w14:paraId="3F96686C" w14:textId="77777777" w:rsidR="00CB627A" w:rsidRPr="00A62845" w:rsidRDefault="00000000">
      <w:pPr>
        <w:pStyle w:val="Standard"/>
        <w:jc w:val="both"/>
        <w:rPr>
          <w:i/>
          <w:iCs/>
          <w:color w:val="000000" w:themeColor="text1"/>
          <w:szCs w:val="22"/>
        </w:rPr>
      </w:pPr>
      <w:r w:rsidRPr="00A62845">
        <w:rPr>
          <w:i/>
          <w:iCs/>
          <w:color w:val="000000" w:themeColor="text1"/>
          <w:szCs w:val="22"/>
        </w:rPr>
        <w:t>on-premise: Barracuda Backup Vx VirtualLicense</w:t>
      </w:r>
    </w:p>
    <w:p w14:paraId="0830C889" w14:textId="77777777" w:rsidR="00CB627A" w:rsidRPr="00A62845" w:rsidRDefault="00000000">
      <w:pPr>
        <w:pStyle w:val="Standard"/>
        <w:jc w:val="both"/>
        <w:rPr>
          <w:i/>
          <w:iCs/>
          <w:color w:val="000000" w:themeColor="text1"/>
          <w:szCs w:val="22"/>
        </w:rPr>
      </w:pPr>
      <w:r w:rsidRPr="00A62845">
        <w:rPr>
          <w:i/>
          <w:iCs/>
          <w:color w:val="000000" w:themeColor="text1"/>
          <w:szCs w:val="22"/>
        </w:rPr>
        <w:t>firewall: Barracuda next generation Firewall 18B</w:t>
      </w:r>
    </w:p>
    <w:p w14:paraId="5289E651" w14:textId="77777777" w:rsidR="00CB627A" w:rsidRPr="00A62845" w:rsidRDefault="00000000">
      <w:pPr>
        <w:pStyle w:val="Standard"/>
        <w:jc w:val="both"/>
        <w:rPr>
          <w:i/>
          <w:iCs/>
          <w:color w:val="000000" w:themeColor="text1"/>
          <w:szCs w:val="22"/>
        </w:rPr>
      </w:pPr>
      <w:r w:rsidRPr="00A62845">
        <w:rPr>
          <w:i/>
          <w:iCs/>
          <w:color w:val="000000" w:themeColor="text1"/>
          <w:szCs w:val="22"/>
        </w:rPr>
        <w:t>SMTP: Barracuda email security gateway V400</w:t>
      </w:r>
    </w:p>
    <w:p w14:paraId="612571DB" w14:textId="77777777" w:rsidR="00CB627A" w:rsidRPr="00A62845" w:rsidRDefault="00CB627A">
      <w:pPr>
        <w:jc w:val="both"/>
        <w:rPr>
          <w:rFonts w:ascii="Arial" w:hAnsi="Arial"/>
          <w:sz w:val="22"/>
          <w:szCs w:val="22"/>
        </w:rPr>
      </w:pPr>
    </w:p>
    <w:p w14:paraId="748DBC24" w14:textId="77777777" w:rsidR="00CB627A" w:rsidRPr="00A62845" w:rsidRDefault="00000000">
      <w:pPr>
        <w:jc w:val="both"/>
        <w:textAlignment w:val="baseline"/>
        <w:rPr>
          <w:rFonts w:ascii="Arial" w:hAnsi="Arial"/>
          <w:b/>
          <w:kern w:val="2"/>
          <w:u w:val="single"/>
          <w:lang w:eastAsia="zh-CN"/>
        </w:rPr>
      </w:pPr>
      <w:r w:rsidRPr="00A62845">
        <w:rPr>
          <w:rFonts w:ascii="Arial" w:hAnsi="Arial"/>
          <w:b/>
          <w:kern w:val="2"/>
          <w:lang w:eastAsia="zh-CN"/>
        </w:rPr>
        <w:t>2.2</w:t>
      </w:r>
      <w:r w:rsidRPr="00A62845">
        <w:rPr>
          <w:rFonts w:ascii="Arial" w:hAnsi="Arial"/>
          <w:b/>
          <w:kern w:val="2"/>
          <w:lang w:eastAsia="zh-CN"/>
        </w:rPr>
        <w:tab/>
      </w:r>
      <w:r w:rsidRPr="00A62845">
        <w:rPr>
          <w:rFonts w:ascii="Arial" w:hAnsi="Arial"/>
          <w:b/>
          <w:kern w:val="2"/>
          <w:u w:val="single"/>
          <w:lang w:eastAsia="zh-CN"/>
        </w:rPr>
        <w:t>Odpovědné veřejné zadávání</w:t>
      </w:r>
    </w:p>
    <w:p w14:paraId="7C77AC42" w14:textId="77777777" w:rsidR="00CB627A" w:rsidRPr="00A62845" w:rsidRDefault="00CB627A">
      <w:pPr>
        <w:jc w:val="both"/>
        <w:textAlignment w:val="baseline"/>
        <w:rPr>
          <w:rFonts w:ascii="Arial" w:hAnsi="Arial"/>
          <w:b/>
          <w:kern w:val="2"/>
          <w:lang w:eastAsia="zh-CN"/>
        </w:rPr>
      </w:pPr>
    </w:p>
    <w:p w14:paraId="1618517F" w14:textId="77777777" w:rsidR="00CB627A" w:rsidRPr="00A62845" w:rsidRDefault="00000000">
      <w:pPr>
        <w:jc w:val="both"/>
        <w:rPr>
          <w:rFonts w:ascii="Arial" w:hAnsi="Arial"/>
          <w:sz w:val="22"/>
          <w:szCs w:val="22"/>
        </w:rPr>
      </w:pPr>
      <w:r w:rsidRPr="00A62845">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veřejné zakázky zejména v oblasti zaměstnanosti, sociálních a pracovních práv, životního prostředí a inovací.</w:t>
      </w:r>
    </w:p>
    <w:p w14:paraId="3DFB2FCE" w14:textId="77777777" w:rsidR="00CB627A" w:rsidRPr="00A62845" w:rsidRDefault="00000000">
      <w:pPr>
        <w:jc w:val="both"/>
        <w:rPr>
          <w:rFonts w:ascii="Arial" w:hAnsi="Arial"/>
          <w:sz w:val="22"/>
          <w:szCs w:val="22"/>
        </w:rPr>
      </w:pPr>
      <w:r w:rsidRPr="00A62845">
        <w:rPr>
          <w:rFonts w:ascii="Arial" w:hAnsi="Arial"/>
          <w:sz w:val="22"/>
          <w:szCs w:val="22"/>
        </w:rPr>
        <w:t>Aspekty společensky odpovědného zadávání veřejných zakázek jsou zohledněny v obchodních a jiných smluvních podmínkách.</w:t>
      </w:r>
    </w:p>
    <w:p w14:paraId="6865D44A" w14:textId="77777777" w:rsidR="00CB627A" w:rsidRPr="00A62845" w:rsidRDefault="00CB627A">
      <w:pPr>
        <w:jc w:val="both"/>
        <w:rPr>
          <w:rFonts w:ascii="Arial" w:eastAsia="Calibri" w:hAnsi="Arial"/>
          <w:sz w:val="22"/>
          <w:szCs w:val="22"/>
          <w:lang w:eastAsia="en-US"/>
        </w:rPr>
      </w:pPr>
    </w:p>
    <w:p w14:paraId="258E0EA6" w14:textId="77777777" w:rsidR="00CB627A" w:rsidRPr="00A62845" w:rsidRDefault="00000000">
      <w:pPr>
        <w:pStyle w:val="Odstavecseseznamem"/>
        <w:numPr>
          <w:ilvl w:val="1"/>
          <w:numId w:val="27"/>
        </w:numPr>
        <w:jc w:val="both"/>
        <w:textAlignment w:val="baseline"/>
        <w:rPr>
          <w:rFonts w:ascii="Arial" w:hAnsi="Arial"/>
          <w:b/>
          <w:kern w:val="2"/>
          <w:u w:val="single"/>
          <w:lang w:eastAsia="zh-CN"/>
        </w:rPr>
      </w:pPr>
      <w:r w:rsidRPr="00A62845">
        <w:rPr>
          <w:rFonts w:ascii="Arial" w:hAnsi="Arial"/>
          <w:b/>
        </w:rPr>
        <w:t xml:space="preserve"> </w:t>
      </w:r>
      <w:r w:rsidRPr="00A62845">
        <w:rPr>
          <w:rFonts w:ascii="Arial" w:hAnsi="Arial"/>
          <w:b/>
          <w:u w:val="single"/>
        </w:rPr>
        <w:t>Části veřejné zakázky</w:t>
      </w:r>
    </w:p>
    <w:p w14:paraId="55D4C222" w14:textId="77777777" w:rsidR="00CB627A" w:rsidRPr="00A62845" w:rsidRDefault="00CB627A">
      <w:pPr>
        <w:pStyle w:val="Zpat"/>
        <w:tabs>
          <w:tab w:val="clear" w:pos="4536"/>
          <w:tab w:val="clear" w:pos="9072"/>
        </w:tabs>
        <w:jc w:val="both"/>
        <w:rPr>
          <w:lang w:val="cs-CZ"/>
        </w:rPr>
      </w:pPr>
    </w:p>
    <w:p w14:paraId="5E28654C" w14:textId="77777777" w:rsidR="00CB627A" w:rsidRPr="00A62845" w:rsidRDefault="00000000">
      <w:pPr>
        <w:pStyle w:val="Zpat"/>
        <w:tabs>
          <w:tab w:val="clear" w:pos="4536"/>
          <w:tab w:val="clear" w:pos="9072"/>
        </w:tabs>
        <w:jc w:val="both"/>
        <w:rPr>
          <w:lang w:val="cs-CZ"/>
        </w:rPr>
      </w:pPr>
      <w:r w:rsidRPr="00A62845">
        <w:rPr>
          <w:lang w:val="cs-CZ"/>
        </w:rPr>
        <w:t xml:space="preserve">Veřejná zakázka není dělena na části </w:t>
      </w:r>
      <w:r w:rsidRPr="00A62845">
        <w:rPr>
          <w:rFonts w:cs="Arial"/>
          <w:lang w:val="cs-CZ"/>
        </w:rPr>
        <w:t>vzhledem k tomu, že z hlediska předmětu plnění by to nebylo účelné, hospodárné ani efektivní a ani technicky možné. Zadavatel předpokládá, že kompletní předmět veřejné zakázky bude beze zbytku plnit jediný dodavatel.</w:t>
      </w:r>
    </w:p>
    <w:p w14:paraId="4EC2F15F" w14:textId="77777777" w:rsidR="00CB627A" w:rsidRPr="00A62845" w:rsidRDefault="00CB627A">
      <w:pPr>
        <w:pStyle w:val="Zkladntext"/>
        <w:jc w:val="both"/>
        <w:rPr>
          <w:rFonts w:ascii="Arial" w:hAnsi="Arial" w:cs="Arial"/>
          <w:b w:val="0"/>
          <w:sz w:val="22"/>
          <w:szCs w:val="22"/>
          <w:u w:val="none"/>
          <w:lang w:val="cs-CZ"/>
        </w:rPr>
      </w:pPr>
    </w:p>
    <w:p w14:paraId="27B29E68" w14:textId="77777777" w:rsidR="00CB627A" w:rsidRPr="00A62845" w:rsidRDefault="00000000" w:rsidP="00A62845">
      <w:pPr>
        <w:pStyle w:val="Odstavecseseznamem"/>
        <w:keepNext/>
        <w:numPr>
          <w:ilvl w:val="0"/>
          <w:numId w:val="19"/>
        </w:numPr>
        <w:ind w:left="0" w:firstLine="0"/>
        <w:outlineLvl w:val="0"/>
        <w:rPr>
          <w:rFonts w:ascii="Arial" w:hAnsi="Arial"/>
          <w:b/>
          <w:bCs/>
          <w:vanish/>
          <w:kern w:val="2"/>
          <w:sz w:val="28"/>
          <w:szCs w:val="28"/>
          <w:lang w:eastAsia="x-none"/>
        </w:rPr>
      </w:pPr>
      <w:bookmarkStart w:id="19" w:name="_Toc441640665"/>
      <w:r w:rsidRPr="00A62845">
        <w:rPr>
          <w:rFonts w:ascii="Arial" w:hAnsi="Arial"/>
          <w:b/>
          <w:sz w:val="28"/>
          <w:szCs w:val="28"/>
        </w:rPr>
        <w:t>Předpokládaná hodnota</w:t>
      </w:r>
      <w:bookmarkEnd w:id="19"/>
      <w:r w:rsidRPr="00A62845">
        <w:rPr>
          <w:rFonts w:ascii="Arial" w:hAnsi="Arial"/>
          <w:b/>
          <w:sz w:val="28"/>
          <w:szCs w:val="28"/>
        </w:rPr>
        <w:t xml:space="preserve"> veřejné zakázky</w:t>
      </w:r>
    </w:p>
    <w:p w14:paraId="0A73CDE8" w14:textId="77777777" w:rsidR="00CB627A" w:rsidRPr="00A62845" w:rsidRDefault="00CB627A">
      <w:pPr>
        <w:pStyle w:val="Zkladntext"/>
        <w:jc w:val="both"/>
        <w:rPr>
          <w:rFonts w:ascii="Arial" w:hAnsi="Arial" w:cs="Arial"/>
          <w:sz w:val="22"/>
          <w:szCs w:val="22"/>
          <w:u w:val="none"/>
          <w:lang w:val="cs-CZ"/>
        </w:rPr>
      </w:pPr>
    </w:p>
    <w:p w14:paraId="3D217CB7" w14:textId="77777777" w:rsidR="00A62845" w:rsidRDefault="00A62845">
      <w:pPr>
        <w:pStyle w:val="Zkladntext"/>
        <w:jc w:val="both"/>
        <w:rPr>
          <w:rFonts w:ascii="Arial" w:hAnsi="Arial" w:cs="Arial"/>
          <w:b w:val="0"/>
          <w:sz w:val="22"/>
          <w:szCs w:val="22"/>
          <w:u w:val="none"/>
          <w:lang w:val="cs-CZ"/>
        </w:rPr>
      </w:pPr>
    </w:p>
    <w:p w14:paraId="2DCA0EFA" w14:textId="2D5F97B3" w:rsidR="00CB627A" w:rsidRPr="00A62845" w:rsidRDefault="00000000">
      <w:pPr>
        <w:pStyle w:val="Zkladntext"/>
        <w:jc w:val="both"/>
        <w:rPr>
          <w:rFonts w:ascii="Arial" w:hAnsi="Arial" w:cs="Arial"/>
          <w:b w:val="0"/>
          <w:sz w:val="22"/>
          <w:szCs w:val="22"/>
          <w:u w:val="none"/>
          <w:lang w:val="cs-CZ"/>
        </w:rPr>
      </w:pPr>
      <w:r w:rsidRPr="00A62845">
        <w:rPr>
          <w:rFonts w:ascii="Arial" w:hAnsi="Arial" w:cs="Arial"/>
          <w:b w:val="0"/>
          <w:sz w:val="22"/>
          <w:szCs w:val="22"/>
          <w:u w:val="none"/>
          <w:lang w:val="cs-CZ"/>
        </w:rPr>
        <w:t xml:space="preserve">Předpokládaná celková hodnota veřejné zakázky je </w:t>
      </w:r>
      <w:r w:rsidRPr="00A62845">
        <w:rPr>
          <w:rFonts w:ascii="Arial" w:hAnsi="Arial" w:cs="Arial"/>
          <w:sz w:val="22"/>
          <w:szCs w:val="22"/>
          <w:u w:val="none"/>
          <w:lang w:val="cs-CZ"/>
        </w:rPr>
        <w:t xml:space="preserve">925.200,00 </w:t>
      </w:r>
      <w:r w:rsidRPr="00A62845">
        <w:rPr>
          <w:rFonts w:ascii="Arial" w:hAnsi="Arial" w:cs="Arial"/>
          <w:color w:val="000000"/>
          <w:sz w:val="22"/>
          <w:szCs w:val="22"/>
          <w:u w:val="none"/>
          <w:lang w:val="cs-CZ"/>
        </w:rPr>
        <w:t>Kč bez DPH</w:t>
      </w:r>
      <w:r w:rsidRPr="00A62845">
        <w:rPr>
          <w:rFonts w:ascii="Arial" w:hAnsi="Arial" w:cs="Arial"/>
          <w:b w:val="0"/>
          <w:sz w:val="22"/>
          <w:szCs w:val="22"/>
          <w:u w:val="none"/>
          <w:lang w:val="cs-CZ"/>
        </w:rPr>
        <w:t>.</w:t>
      </w:r>
    </w:p>
    <w:p w14:paraId="3BAD5AD2" w14:textId="77777777" w:rsidR="00CB627A" w:rsidRPr="00A62845" w:rsidRDefault="00CB627A">
      <w:pPr>
        <w:pStyle w:val="Zkladntext"/>
        <w:jc w:val="both"/>
        <w:rPr>
          <w:rFonts w:ascii="Arial" w:hAnsi="Arial" w:cs="Arial"/>
          <w:b w:val="0"/>
          <w:sz w:val="22"/>
          <w:szCs w:val="22"/>
          <w:u w:val="none"/>
          <w:lang w:val="cs-CZ"/>
        </w:rPr>
      </w:pPr>
    </w:p>
    <w:p w14:paraId="04820781" w14:textId="77777777" w:rsidR="00CB627A" w:rsidRPr="00A62845" w:rsidRDefault="00000000" w:rsidP="00A62845">
      <w:pPr>
        <w:pStyle w:val="Nadpis1"/>
        <w:numPr>
          <w:ilvl w:val="0"/>
          <w:numId w:val="19"/>
        </w:numPr>
        <w:ind w:left="0" w:firstLine="0"/>
        <w:rPr>
          <w:lang w:val="cs-CZ"/>
        </w:rPr>
      </w:pPr>
      <w:r w:rsidRPr="00A62845">
        <w:rPr>
          <w:lang w:val="cs-CZ"/>
        </w:rPr>
        <w:t>Varianty nabídek</w:t>
      </w:r>
    </w:p>
    <w:p w14:paraId="0B6691D8" w14:textId="77777777" w:rsidR="00CB627A" w:rsidRPr="00A62845" w:rsidRDefault="00CB627A"/>
    <w:p w14:paraId="78F5C4DC" w14:textId="77777777" w:rsidR="00CB627A" w:rsidRPr="00A62845" w:rsidRDefault="00000000">
      <w:pPr>
        <w:jc w:val="both"/>
        <w:rPr>
          <w:rFonts w:ascii="Arial" w:hAnsi="Arial"/>
          <w:sz w:val="22"/>
          <w:szCs w:val="22"/>
        </w:rPr>
      </w:pPr>
      <w:r w:rsidRPr="00A62845">
        <w:rPr>
          <w:rFonts w:ascii="Arial" w:hAnsi="Arial"/>
          <w:sz w:val="22"/>
          <w:szCs w:val="22"/>
        </w:rPr>
        <w:t>Zadavatel nepřipouští varianty nabídek.</w:t>
      </w:r>
    </w:p>
    <w:p w14:paraId="078E315F" w14:textId="77777777" w:rsidR="00CB627A" w:rsidRPr="00A62845" w:rsidRDefault="00CB627A">
      <w:pPr>
        <w:jc w:val="both"/>
        <w:rPr>
          <w:rFonts w:ascii="Arial" w:hAnsi="Arial"/>
          <w:sz w:val="22"/>
          <w:szCs w:val="22"/>
        </w:rPr>
      </w:pPr>
    </w:p>
    <w:p w14:paraId="7508D051" w14:textId="77777777" w:rsidR="00CB627A" w:rsidRPr="00A62845" w:rsidRDefault="00000000" w:rsidP="00A62845">
      <w:pPr>
        <w:pStyle w:val="Nadpis1"/>
        <w:numPr>
          <w:ilvl w:val="0"/>
          <w:numId w:val="19"/>
        </w:numPr>
        <w:ind w:left="0" w:firstLine="0"/>
        <w:rPr>
          <w:lang w:val="cs-CZ"/>
        </w:rPr>
      </w:pPr>
      <w:r w:rsidRPr="00A62845">
        <w:rPr>
          <w:lang w:val="cs-CZ"/>
        </w:rPr>
        <w:t>Požadavky na jednotný způsob zpracování nabídkové ceny</w:t>
      </w:r>
    </w:p>
    <w:p w14:paraId="6E2CA637" w14:textId="77777777" w:rsidR="00CB627A" w:rsidRPr="00A62845" w:rsidRDefault="00CB627A">
      <w:pPr>
        <w:ind w:firstLine="360"/>
        <w:jc w:val="both"/>
        <w:rPr>
          <w:rFonts w:ascii="Arial" w:hAnsi="Arial" w:cs="Times New Roman"/>
          <w:color w:val="000000"/>
          <w:sz w:val="22"/>
        </w:rPr>
      </w:pPr>
    </w:p>
    <w:p w14:paraId="41F1704F" w14:textId="77777777" w:rsidR="00CB627A" w:rsidRPr="00A62845" w:rsidRDefault="00000000">
      <w:pPr>
        <w:spacing w:after="120"/>
        <w:jc w:val="both"/>
        <w:rPr>
          <w:rFonts w:ascii="Arial" w:hAnsi="Arial"/>
          <w:sz w:val="22"/>
          <w:szCs w:val="22"/>
          <w:lang w:eastAsia="x-none"/>
        </w:rPr>
      </w:pPr>
      <w:r w:rsidRPr="00A62845">
        <w:rPr>
          <w:rFonts w:ascii="Arial" w:hAnsi="Arial"/>
          <w:sz w:val="22"/>
          <w:szCs w:val="22"/>
          <w:lang w:eastAsia="x-none"/>
        </w:rPr>
        <w:t xml:space="preserve">Nabídková cena bude </w:t>
      </w:r>
      <w:r w:rsidRPr="00A62845">
        <w:rPr>
          <w:rFonts w:ascii="Arial" w:eastAsia="TimesNewRomanPSMT" w:hAnsi="Arial"/>
          <w:sz w:val="22"/>
          <w:szCs w:val="22"/>
          <w:lang w:eastAsia="x-none"/>
        </w:rPr>
        <w:t>cena úplná a nepřekročitelná</w:t>
      </w:r>
      <w:r w:rsidRPr="00A62845">
        <w:rPr>
          <w:rFonts w:ascii="Arial" w:hAnsi="Arial"/>
          <w:sz w:val="22"/>
          <w:szCs w:val="22"/>
          <w:lang w:eastAsia="x-none"/>
        </w:rPr>
        <w:t>,</w:t>
      </w:r>
      <w:r w:rsidRPr="00A62845">
        <w:rPr>
          <w:rFonts w:ascii="Arial" w:hAnsi="Arial"/>
          <w:b/>
          <w:sz w:val="22"/>
          <w:szCs w:val="22"/>
          <w:lang w:eastAsia="x-none"/>
        </w:rPr>
        <w:t xml:space="preserve"> </w:t>
      </w:r>
      <w:r w:rsidRPr="00A62845">
        <w:rPr>
          <w:rFonts w:ascii="Arial" w:hAnsi="Arial"/>
          <w:sz w:val="22"/>
          <w:szCs w:val="22"/>
          <w:lang w:eastAsia="x-none"/>
        </w:rPr>
        <w:t xml:space="preserve">předložená Dodavatelem na základě této Dokumentace vč. všech jejích příloh, kdy jednotlivé dokumenty se vzájemně doplňují a tvoří komplexní zadání. Veškeré ceny budou uvedeny </w:t>
      </w:r>
      <w:r w:rsidRPr="00A62845">
        <w:rPr>
          <w:rFonts w:ascii="Arial" w:hAnsi="Arial"/>
          <w:b/>
          <w:bCs/>
          <w:sz w:val="22"/>
          <w:szCs w:val="22"/>
          <w:u w:val="single"/>
          <w:lang w:eastAsia="x-none"/>
        </w:rPr>
        <w:t>v Kč bez DPH</w:t>
      </w:r>
      <w:r w:rsidRPr="00A62845">
        <w:rPr>
          <w:rFonts w:ascii="Arial" w:hAnsi="Arial"/>
          <w:sz w:val="22"/>
          <w:szCs w:val="22"/>
          <w:lang w:eastAsia="x-none"/>
        </w:rPr>
        <w:t>.</w:t>
      </w:r>
    </w:p>
    <w:p w14:paraId="666E68EE" w14:textId="77777777" w:rsidR="00CB627A" w:rsidRPr="00A62845" w:rsidRDefault="00000000">
      <w:pPr>
        <w:spacing w:after="120"/>
        <w:jc w:val="both"/>
        <w:rPr>
          <w:rFonts w:ascii="Arial" w:hAnsi="Arial"/>
          <w:sz w:val="22"/>
          <w:szCs w:val="22"/>
          <w:lang w:eastAsia="x-none"/>
        </w:rPr>
      </w:pPr>
      <w:r w:rsidRPr="00A62845">
        <w:rPr>
          <w:rFonts w:ascii="Arial" w:hAnsi="Arial"/>
          <w:sz w:val="22"/>
          <w:szCs w:val="22"/>
          <w:lang w:eastAsia="x-none"/>
        </w:rPr>
        <w:t>Cena bude</w:t>
      </w:r>
      <w:r w:rsidRPr="00A62845">
        <w:rPr>
          <w:rFonts w:ascii="Arial" w:hAnsi="Arial"/>
          <w:b/>
          <w:sz w:val="22"/>
          <w:szCs w:val="22"/>
          <w:lang w:eastAsia="x-none"/>
        </w:rPr>
        <w:t xml:space="preserve"> </w:t>
      </w:r>
      <w:r w:rsidRPr="00A62845">
        <w:rPr>
          <w:rFonts w:ascii="Arial" w:eastAsia="TimesNewRomanPSMT" w:hAnsi="Arial"/>
          <w:sz w:val="22"/>
          <w:szCs w:val="22"/>
          <w:lang w:eastAsia="x-none"/>
        </w:rPr>
        <w:t>cena úplná a nepřekročitelná</w:t>
      </w:r>
      <w:r w:rsidRPr="00A62845">
        <w:rPr>
          <w:rFonts w:ascii="Arial" w:hAnsi="Arial"/>
          <w:sz w:val="22"/>
          <w:szCs w:val="22"/>
          <w:lang w:eastAsia="x-none"/>
        </w:rPr>
        <w:t>, bude stanovena na základě nabídky, bude platná po celou dobu plnění a bude zahrnovat veškeré náklady vzniklé Dodavateli v souvislosti s poskytovaným plněním.</w:t>
      </w:r>
    </w:p>
    <w:p w14:paraId="34BC5152" w14:textId="6CCE7010" w:rsidR="00CB627A" w:rsidRPr="00A62845" w:rsidRDefault="00000000">
      <w:pPr>
        <w:jc w:val="both"/>
        <w:rPr>
          <w:rFonts w:ascii="Arial" w:hAnsi="Arial" w:cs="Times New Roman"/>
          <w:sz w:val="22"/>
          <w:szCs w:val="22"/>
          <w:lang w:eastAsia="x-none"/>
        </w:rPr>
      </w:pPr>
      <w:r w:rsidRPr="00A62845">
        <w:rPr>
          <w:rFonts w:ascii="Arial" w:hAnsi="Arial" w:cs="Times New Roman"/>
          <w:sz w:val="22"/>
          <w:szCs w:val="22"/>
          <w:lang w:eastAsia="x-none"/>
        </w:rPr>
        <w:t>Celková nabídková cena bude uvedena i v krycím listu nabídky – příloha č. 1 této Dokumentace.</w:t>
      </w:r>
    </w:p>
    <w:p w14:paraId="0CE20502" w14:textId="77777777" w:rsidR="00CB627A" w:rsidRPr="00A62845" w:rsidRDefault="00CB627A">
      <w:pPr>
        <w:jc w:val="both"/>
        <w:rPr>
          <w:rFonts w:ascii="Arial" w:hAnsi="Arial" w:cs="Times New Roman"/>
          <w:sz w:val="22"/>
          <w:szCs w:val="22"/>
          <w:lang w:eastAsia="x-none"/>
        </w:rPr>
      </w:pPr>
    </w:p>
    <w:p w14:paraId="55E6DEB0" w14:textId="77777777" w:rsidR="00CB627A" w:rsidRPr="00A62845" w:rsidRDefault="00000000">
      <w:pPr>
        <w:jc w:val="both"/>
        <w:rPr>
          <w:rFonts w:ascii="Arial" w:hAnsi="Arial"/>
          <w:sz w:val="22"/>
          <w:szCs w:val="22"/>
        </w:rPr>
      </w:pPr>
      <w:r w:rsidRPr="00A62845">
        <w:rPr>
          <w:rFonts w:ascii="Arial" w:hAnsi="Arial"/>
          <w:sz w:val="22"/>
          <w:szCs w:val="22"/>
        </w:rPr>
        <w:lastRenderedPageBreak/>
        <w:t>Dodavatel bude odpovídat za to, že sazba daně z přidané hodnoty bude stanovena v souladu s platnými a účinnými právními předpisy.</w:t>
      </w:r>
    </w:p>
    <w:p w14:paraId="14F9F249" w14:textId="77777777" w:rsidR="00CB627A" w:rsidRPr="00A62845" w:rsidRDefault="00CB627A">
      <w:pPr>
        <w:pStyle w:val="Odstavecseseznamem"/>
        <w:keepNext/>
        <w:ind w:left="0"/>
        <w:contextualSpacing w:val="0"/>
        <w:outlineLvl w:val="1"/>
        <w:rPr>
          <w:rFonts w:ascii="Arial" w:hAnsi="Arial" w:cs="Times New Roman"/>
          <w:b/>
          <w:bCs/>
          <w:iCs/>
          <w:vanish/>
          <w:szCs w:val="28"/>
          <w:u w:val="single"/>
          <w:lang w:eastAsia="x-none"/>
        </w:rPr>
      </w:pPr>
    </w:p>
    <w:p w14:paraId="53D0A705" w14:textId="77777777" w:rsidR="00CB627A" w:rsidRPr="00A62845" w:rsidRDefault="00000000">
      <w:pPr>
        <w:jc w:val="both"/>
        <w:rPr>
          <w:rFonts w:ascii="Arial" w:hAnsi="Arial"/>
          <w:color w:val="000000"/>
          <w:sz w:val="22"/>
          <w:szCs w:val="22"/>
        </w:rPr>
      </w:pPr>
      <w:r w:rsidRPr="00A62845">
        <w:rPr>
          <w:rFonts w:ascii="Arial" w:hAnsi="Arial"/>
          <w:color w:val="000000"/>
          <w:sz w:val="22"/>
          <w:szCs w:val="22"/>
        </w:rPr>
        <w:t>Dodavatel prokazuje svoji nabídkovou cenu předložením následujících údajů:</w:t>
      </w:r>
    </w:p>
    <w:p w14:paraId="06A4561E" w14:textId="77777777" w:rsidR="00CB627A" w:rsidRPr="00A62845" w:rsidRDefault="00000000">
      <w:pPr>
        <w:pStyle w:val="dkanormln"/>
        <w:numPr>
          <w:ilvl w:val="0"/>
          <w:numId w:val="17"/>
        </w:numPr>
        <w:rPr>
          <w:rFonts w:ascii="Arial" w:hAnsi="Arial"/>
          <w:color w:val="000000"/>
          <w:kern w:val="0"/>
          <w:sz w:val="22"/>
          <w:szCs w:val="22"/>
        </w:rPr>
      </w:pPr>
      <w:r w:rsidRPr="00A62845">
        <w:rPr>
          <w:rFonts w:ascii="Arial" w:hAnsi="Arial"/>
          <w:color w:val="000000"/>
          <w:kern w:val="0"/>
          <w:sz w:val="22"/>
          <w:szCs w:val="22"/>
        </w:rPr>
        <w:t>uvedením celkové nabídkové ceny do návrhu smlouvy (příloha č. 3 této Dokumentace),</w:t>
      </w:r>
    </w:p>
    <w:p w14:paraId="69887491" w14:textId="77777777" w:rsidR="00CB627A" w:rsidRPr="00A62845" w:rsidRDefault="00000000">
      <w:pPr>
        <w:numPr>
          <w:ilvl w:val="0"/>
          <w:numId w:val="17"/>
        </w:numPr>
        <w:jc w:val="both"/>
        <w:rPr>
          <w:rFonts w:ascii="Arial" w:hAnsi="Arial"/>
          <w:sz w:val="22"/>
          <w:szCs w:val="22"/>
          <w:lang w:eastAsia="x-none"/>
        </w:rPr>
      </w:pPr>
      <w:r w:rsidRPr="00A62845">
        <w:rPr>
          <w:rFonts w:ascii="Arial" w:hAnsi="Arial"/>
          <w:color w:val="000000"/>
          <w:sz w:val="22"/>
          <w:szCs w:val="22"/>
        </w:rPr>
        <w:t>uvedením celkové nabídkové ceny v krycím listu nabídky (příloha č. 1 této Dokumentace).</w:t>
      </w:r>
    </w:p>
    <w:p w14:paraId="32ECDD4E" w14:textId="77777777" w:rsidR="00CB627A" w:rsidRPr="00A62845" w:rsidRDefault="00CB627A">
      <w:pPr>
        <w:ind w:left="720"/>
        <w:jc w:val="both"/>
        <w:rPr>
          <w:rFonts w:ascii="Arial" w:hAnsi="Arial"/>
          <w:sz w:val="22"/>
          <w:szCs w:val="22"/>
          <w:lang w:eastAsia="x-none"/>
        </w:rPr>
      </w:pPr>
    </w:p>
    <w:p w14:paraId="43F2D220" w14:textId="77777777" w:rsidR="00CB627A" w:rsidRPr="00A62845" w:rsidRDefault="00000000">
      <w:pPr>
        <w:jc w:val="both"/>
        <w:rPr>
          <w:rFonts w:ascii="Arial" w:hAnsi="Arial"/>
          <w:b/>
          <w:bCs/>
          <w:sz w:val="22"/>
          <w:szCs w:val="22"/>
        </w:rPr>
      </w:pPr>
      <w:r w:rsidRPr="00A62845">
        <w:rPr>
          <w:rFonts w:ascii="Arial" w:hAnsi="Arial"/>
          <w:b/>
          <w:bCs/>
          <w:sz w:val="22"/>
          <w:szCs w:val="22"/>
        </w:rPr>
        <w:t>V případě, že dojde k rozporu mezi nabídkovou cenou uvedenou v krycím listu nabídky a nabídkovou cenou uvedenou v návrhu smlouvy, bude považována za nabídkovou cenu cena uvedená v návrhu smlouvy.</w:t>
      </w:r>
    </w:p>
    <w:p w14:paraId="5573F8D4" w14:textId="77777777" w:rsidR="00CB627A" w:rsidRPr="00A62845" w:rsidRDefault="00CB627A">
      <w:pPr>
        <w:jc w:val="both"/>
        <w:rPr>
          <w:rFonts w:ascii="Arial" w:hAnsi="Arial"/>
          <w:b/>
          <w:bCs/>
          <w:sz w:val="22"/>
          <w:szCs w:val="22"/>
        </w:rPr>
      </w:pPr>
    </w:p>
    <w:p w14:paraId="5D1DC9BC" w14:textId="77777777" w:rsidR="00CB627A" w:rsidRPr="00A62845" w:rsidRDefault="00000000">
      <w:pPr>
        <w:jc w:val="both"/>
        <w:rPr>
          <w:rFonts w:ascii="Arial" w:hAnsi="Arial" w:cs="Times New Roman"/>
          <w:sz w:val="22"/>
        </w:rPr>
      </w:pPr>
      <w:r w:rsidRPr="00A62845">
        <w:rPr>
          <w:rFonts w:ascii="Arial" w:hAnsi="Arial" w:cs="Times New Roman"/>
          <w:sz w:val="22"/>
        </w:rPr>
        <w:t>Cena je stanovena jako cena nejvýše přípustná. Změna ceny je možná pouze v odůvodněných případech dle Zákona.</w:t>
      </w:r>
    </w:p>
    <w:p w14:paraId="5AD120A4" w14:textId="77777777" w:rsidR="00CB627A" w:rsidRPr="00A62845" w:rsidRDefault="00CB627A">
      <w:pPr>
        <w:jc w:val="both"/>
        <w:rPr>
          <w:rFonts w:ascii="Arial" w:hAnsi="Arial" w:cs="Times New Roman"/>
          <w:sz w:val="22"/>
        </w:rPr>
      </w:pPr>
    </w:p>
    <w:p w14:paraId="23DE0A46" w14:textId="77777777" w:rsidR="00CB627A" w:rsidRPr="00A62845" w:rsidRDefault="00CB627A">
      <w:pPr>
        <w:pStyle w:val="Odstavecseseznamem"/>
        <w:keepNext/>
        <w:ind w:left="0"/>
        <w:contextualSpacing w:val="0"/>
        <w:outlineLvl w:val="0"/>
        <w:rPr>
          <w:rFonts w:ascii="Arial" w:hAnsi="Arial"/>
          <w:b/>
          <w:bCs/>
          <w:vanish/>
          <w:kern w:val="2"/>
          <w:sz w:val="28"/>
          <w:szCs w:val="32"/>
        </w:rPr>
      </w:pPr>
    </w:p>
    <w:p w14:paraId="183CD8FA" w14:textId="77777777" w:rsidR="00CB627A" w:rsidRPr="00A62845" w:rsidRDefault="00000000">
      <w:pPr>
        <w:pStyle w:val="Nadpis1"/>
        <w:numPr>
          <w:ilvl w:val="0"/>
          <w:numId w:val="20"/>
        </w:numPr>
        <w:rPr>
          <w:lang w:val="cs-CZ"/>
        </w:rPr>
      </w:pPr>
      <w:bookmarkStart w:id="20" w:name="_Toc441640667"/>
      <w:r w:rsidRPr="00A62845">
        <w:rPr>
          <w:lang w:val="cs-CZ"/>
        </w:rPr>
        <w:t>Obchodní podmínky</w:t>
      </w:r>
      <w:bookmarkEnd w:id="20"/>
    </w:p>
    <w:p w14:paraId="715CB57A" w14:textId="77777777" w:rsidR="00CB627A" w:rsidRPr="00A62845" w:rsidRDefault="00CB627A">
      <w:pPr>
        <w:rPr>
          <w:rFonts w:ascii="Arial" w:hAnsi="Arial"/>
          <w:sz w:val="22"/>
          <w:szCs w:val="22"/>
        </w:rPr>
      </w:pPr>
    </w:p>
    <w:p w14:paraId="0CAAEE2D" w14:textId="77777777" w:rsidR="00CB627A" w:rsidRPr="00A62845" w:rsidRDefault="00000000">
      <w:pPr>
        <w:jc w:val="both"/>
        <w:rPr>
          <w:rFonts w:ascii="Arial" w:hAnsi="Arial"/>
          <w:sz w:val="22"/>
          <w:szCs w:val="22"/>
        </w:rPr>
      </w:pPr>
      <w:r w:rsidRPr="00A62845">
        <w:rPr>
          <w:rFonts w:ascii="Arial" w:hAnsi="Arial"/>
          <w:sz w:val="22"/>
          <w:szCs w:val="22"/>
        </w:rPr>
        <w:t>Zadavatel jako součást této Dokumentace předkládá závazné obchodní podmínky ve smyslu ust. § 28 odst. 1 písm. b) a § 36 odst. 2 Zákona.</w:t>
      </w:r>
    </w:p>
    <w:p w14:paraId="147FFA8F" w14:textId="77777777" w:rsidR="00CB627A" w:rsidRPr="00A62845" w:rsidRDefault="00CB627A">
      <w:pPr>
        <w:jc w:val="both"/>
        <w:rPr>
          <w:rFonts w:ascii="Arial" w:hAnsi="Arial"/>
          <w:sz w:val="22"/>
          <w:szCs w:val="22"/>
        </w:rPr>
      </w:pPr>
    </w:p>
    <w:p w14:paraId="0CBBFAFF" w14:textId="77777777" w:rsidR="00CB627A" w:rsidRPr="00A62845" w:rsidRDefault="00000000">
      <w:pPr>
        <w:jc w:val="both"/>
        <w:rPr>
          <w:rFonts w:ascii="Arial" w:hAnsi="Arial"/>
          <w:color w:val="000000"/>
          <w:sz w:val="22"/>
          <w:szCs w:val="22"/>
        </w:rPr>
      </w:pPr>
      <w:r w:rsidRPr="00A62845">
        <w:rPr>
          <w:rFonts w:ascii="Arial" w:hAnsi="Arial"/>
          <w:sz w:val="22"/>
          <w:szCs w:val="22"/>
        </w:rPr>
        <w:t>Dodavatel je povinen předložit ve své nabídce jako její nedílnou součást návrh smlouvy. Návrh smlouvy Dodavatele musí respektovat závazné obchodní podmínky uvedené v příloze č. 3 této Dokumentace.</w:t>
      </w:r>
    </w:p>
    <w:p w14:paraId="2298C136" w14:textId="77777777" w:rsidR="00CB627A" w:rsidRPr="00A62845" w:rsidRDefault="00CB627A">
      <w:pPr>
        <w:jc w:val="both"/>
        <w:rPr>
          <w:rFonts w:ascii="Arial" w:hAnsi="Arial"/>
          <w:color w:val="000000"/>
          <w:sz w:val="22"/>
          <w:szCs w:val="22"/>
        </w:rPr>
      </w:pPr>
    </w:p>
    <w:p w14:paraId="5938ED69" w14:textId="77777777" w:rsidR="00CB627A" w:rsidRPr="00A62845" w:rsidRDefault="00000000">
      <w:pPr>
        <w:pStyle w:val="Odstavec"/>
        <w:spacing w:after="0"/>
        <w:rPr>
          <w:rFonts w:cs="Arial"/>
          <w:lang w:val="cs-CZ"/>
        </w:rPr>
      </w:pPr>
      <w:r w:rsidRPr="00A62845">
        <w:rPr>
          <w:rFonts w:cs="Arial"/>
          <w:lang w:val="cs-CZ"/>
        </w:rPr>
        <w:t xml:space="preserve">Dodavatel v závazných obchodních podmínkách pouze doplní chybějící údaje, které jsou zvýrazněny a označeny komentářem </w:t>
      </w:r>
      <w:r w:rsidRPr="00A62845">
        <w:rPr>
          <w:rFonts w:cs="Arial"/>
          <w:b/>
          <w:i/>
          <w:highlight w:val="yellow"/>
          <w:lang w:val="cs-CZ"/>
        </w:rPr>
        <w:t>(doplní Dodavatel)</w:t>
      </w:r>
      <w:r w:rsidRPr="00A62845">
        <w:rPr>
          <w:rFonts w:cs="Arial"/>
          <w:lang w:val="cs-CZ"/>
        </w:rPr>
        <w:t xml:space="preserve">. Znění ostatních ustanovení závazných obchodních podmínek nesmí Dodavatel měnit. V případě, že Dodavatel bude jakkoliv měnit ostatní ustanovení závazných obchodních podmínek, bude toto Zadavatelem považováno za porušení zadávacích podmínek s následkem vyloučení Dodavatele z další účasti v zadávacím řízení. </w:t>
      </w:r>
    </w:p>
    <w:p w14:paraId="77F8C935" w14:textId="77777777" w:rsidR="00CB627A" w:rsidRPr="00A62845" w:rsidRDefault="00CB627A">
      <w:pPr>
        <w:pStyle w:val="Odstavec"/>
        <w:spacing w:after="0"/>
        <w:rPr>
          <w:rFonts w:cs="Arial"/>
          <w:lang w:val="cs-CZ"/>
        </w:rPr>
      </w:pPr>
    </w:p>
    <w:p w14:paraId="1E4BDDF5" w14:textId="77777777" w:rsidR="00CB627A" w:rsidRPr="00A62845" w:rsidRDefault="00000000">
      <w:pPr>
        <w:pStyle w:val="Odstavec"/>
        <w:spacing w:after="0"/>
        <w:rPr>
          <w:rFonts w:cs="Arial"/>
          <w:lang w:val="cs-CZ"/>
        </w:rPr>
      </w:pPr>
      <w:r w:rsidRPr="00A62845">
        <w:rPr>
          <w:rFonts w:cs="Arial"/>
          <w:lang w:val="cs-CZ"/>
        </w:rPr>
        <w:t>V souladu se shora uvedenými požadavky doplněné závazné obchodní podmínky Dodavatel označí jako návrh smlouvy a vloží ho podepsaný osobou oprávněnou jednat jménem či za Dodavatele do nabídky.</w:t>
      </w:r>
    </w:p>
    <w:p w14:paraId="02C72D7F" w14:textId="77777777" w:rsidR="00CB627A" w:rsidRPr="00A62845" w:rsidRDefault="00CB627A">
      <w:pPr>
        <w:tabs>
          <w:tab w:val="left" w:pos="3119"/>
        </w:tabs>
        <w:jc w:val="both"/>
        <w:rPr>
          <w:rFonts w:ascii="Arial" w:hAnsi="Arial"/>
          <w:b/>
          <w:sz w:val="22"/>
          <w:szCs w:val="22"/>
          <w:lang w:eastAsia="x-none"/>
        </w:rPr>
      </w:pPr>
    </w:p>
    <w:p w14:paraId="2E290195" w14:textId="77777777" w:rsidR="00CB627A" w:rsidRPr="00A62845" w:rsidRDefault="00000000">
      <w:pPr>
        <w:pStyle w:val="Nadpis1"/>
        <w:numPr>
          <w:ilvl w:val="0"/>
          <w:numId w:val="20"/>
        </w:numPr>
        <w:jc w:val="both"/>
        <w:rPr>
          <w:lang w:val="cs-CZ"/>
        </w:rPr>
      </w:pPr>
      <w:bookmarkStart w:id="21" w:name="_Toc441640668"/>
      <w:r w:rsidRPr="00A62845">
        <w:rPr>
          <w:lang w:val="cs-CZ"/>
        </w:rPr>
        <w:t>Kvalifikace Dodavatel</w:t>
      </w:r>
      <w:bookmarkEnd w:id="21"/>
      <w:r w:rsidRPr="00A62845">
        <w:rPr>
          <w:lang w:val="cs-CZ"/>
        </w:rPr>
        <w:t>e</w:t>
      </w:r>
    </w:p>
    <w:p w14:paraId="762E7D8E" w14:textId="77777777" w:rsidR="00CB627A" w:rsidRPr="00A62845" w:rsidRDefault="00CB627A">
      <w:pPr>
        <w:pStyle w:val="Zkladntext"/>
        <w:ind w:right="-1"/>
        <w:jc w:val="both"/>
        <w:rPr>
          <w:rFonts w:ascii="Arial" w:hAnsi="Arial" w:cs="Arial"/>
          <w:color w:val="000000"/>
          <w:lang w:val="cs-CZ"/>
        </w:rPr>
      </w:pPr>
    </w:p>
    <w:p w14:paraId="7093ABEA" w14:textId="77777777" w:rsidR="00CB627A" w:rsidRPr="00A62845" w:rsidRDefault="00000000">
      <w:pPr>
        <w:numPr>
          <w:ilvl w:val="1"/>
          <w:numId w:val="20"/>
        </w:numPr>
        <w:jc w:val="both"/>
        <w:rPr>
          <w:rFonts w:ascii="Arial" w:hAnsi="Arial"/>
          <w:b/>
        </w:rPr>
      </w:pPr>
      <w:r w:rsidRPr="00A62845">
        <w:rPr>
          <w:rFonts w:ascii="Arial" w:hAnsi="Arial"/>
          <w:b/>
          <w:u w:val="single"/>
        </w:rPr>
        <w:t>Splnění kvalifikace</w:t>
      </w:r>
    </w:p>
    <w:p w14:paraId="6C372F75" w14:textId="77777777" w:rsidR="00CB627A" w:rsidRPr="00A62845" w:rsidRDefault="00CB627A">
      <w:pPr>
        <w:ind w:left="720"/>
        <w:jc w:val="both"/>
        <w:rPr>
          <w:rFonts w:ascii="Arial" w:hAnsi="Arial"/>
          <w:b/>
          <w:sz w:val="22"/>
        </w:rPr>
      </w:pPr>
    </w:p>
    <w:p w14:paraId="1C249AA9" w14:textId="77777777" w:rsidR="00CB627A" w:rsidRPr="00A62845" w:rsidRDefault="00000000">
      <w:pPr>
        <w:jc w:val="both"/>
        <w:rPr>
          <w:rFonts w:ascii="Arial" w:hAnsi="Arial"/>
          <w:color w:val="000000"/>
          <w:sz w:val="22"/>
        </w:rPr>
      </w:pPr>
      <w:r w:rsidRPr="00A62845">
        <w:rPr>
          <w:rFonts w:ascii="Arial" w:hAnsi="Arial"/>
          <w:color w:val="000000"/>
          <w:sz w:val="22"/>
        </w:rPr>
        <w:t xml:space="preserve">Zadavatel požaduje prokázání splnění kvalifikace Dodavatelem. </w:t>
      </w:r>
    </w:p>
    <w:p w14:paraId="434E0250" w14:textId="77777777" w:rsidR="00CB627A" w:rsidRPr="00A62845" w:rsidRDefault="00CB627A">
      <w:pPr>
        <w:jc w:val="both"/>
        <w:rPr>
          <w:rFonts w:ascii="Arial" w:hAnsi="Arial"/>
          <w:color w:val="000000"/>
          <w:sz w:val="22"/>
        </w:rPr>
      </w:pPr>
    </w:p>
    <w:p w14:paraId="22BB8464" w14:textId="77777777" w:rsidR="00CB627A" w:rsidRPr="00A62845" w:rsidRDefault="00000000">
      <w:pPr>
        <w:jc w:val="both"/>
        <w:rPr>
          <w:rFonts w:ascii="Arial" w:hAnsi="Arial"/>
          <w:color w:val="000000"/>
          <w:sz w:val="22"/>
        </w:rPr>
      </w:pPr>
      <w:r w:rsidRPr="00A62845">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0ED2B531" w14:textId="77777777" w:rsidR="00CB627A" w:rsidRPr="00A62845" w:rsidRDefault="00CB627A">
      <w:pPr>
        <w:jc w:val="both"/>
        <w:rPr>
          <w:rFonts w:ascii="Arial" w:hAnsi="Arial"/>
          <w:color w:val="000000"/>
          <w:sz w:val="22"/>
        </w:rPr>
      </w:pPr>
    </w:p>
    <w:p w14:paraId="447DC981" w14:textId="77777777" w:rsidR="00CB627A" w:rsidRPr="00A62845" w:rsidRDefault="00000000">
      <w:pPr>
        <w:jc w:val="both"/>
        <w:rPr>
          <w:rFonts w:ascii="Arial" w:hAnsi="Arial"/>
          <w:b/>
          <w:sz w:val="22"/>
        </w:rPr>
      </w:pPr>
      <w:r w:rsidRPr="00A62845">
        <w:rPr>
          <w:rFonts w:ascii="Arial" w:hAnsi="Arial"/>
          <w:color w:val="000000"/>
          <w:sz w:val="22"/>
        </w:rPr>
        <w:t>Požadavky na kvalifikaci pro plnění této veřejné zakázky splní Dodavatel, který v nabídce doloží splnění:</w:t>
      </w:r>
    </w:p>
    <w:p w14:paraId="28A83640" w14:textId="77777777" w:rsidR="00CB627A" w:rsidRPr="00A62845" w:rsidRDefault="00000000">
      <w:pPr>
        <w:numPr>
          <w:ilvl w:val="0"/>
          <w:numId w:val="14"/>
        </w:numPr>
        <w:jc w:val="both"/>
        <w:rPr>
          <w:rFonts w:ascii="Arial" w:hAnsi="Arial"/>
          <w:b/>
          <w:sz w:val="22"/>
        </w:rPr>
      </w:pPr>
      <w:r w:rsidRPr="00A62845">
        <w:rPr>
          <w:rFonts w:ascii="Arial" w:hAnsi="Arial"/>
          <w:b/>
          <w:sz w:val="22"/>
        </w:rPr>
        <w:t>základní způsobilosti podle § 74 Zákona,</w:t>
      </w:r>
    </w:p>
    <w:p w14:paraId="58360DAA" w14:textId="77777777" w:rsidR="00CB627A" w:rsidRPr="00A62845" w:rsidRDefault="00000000">
      <w:pPr>
        <w:numPr>
          <w:ilvl w:val="0"/>
          <w:numId w:val="14"/>
        </w:numPr>
        <w:ind w:left="896" w:hanging="357"/>
        <w:jc w:val="both"/>
        <w:rPr>
          <w:b/>
        </w:rPr>
      </w:pPr>
      <w:r w:rsidRPr="00A62845">
        <w:rPr>
          <w:rFonts w:ascii="Arial" w:hAnsi="Arial"/>
          <w:b/>
          <w:sz w:val="22"/>
        </w:rPr>
        <w:lastRenderedPageBreak/>
        <w:t>profesní způsobilosti podle § 77 odst. 1 Zákona.</w:t>
      </w:r>
    </w:p>
    <w:p w14:paraId="2CB7197C" w14:textId="77777777" w:rsidR="00CB627A" w:rsidRPr="00A62845" w:rsidRDefault="00CB627A">
      <w:pPr>
        <w:jc w:val="both"/>
        <w:rPr>
          <w:rFonts w:ascii="Arial" w:hAnsi="Arial"/>
          <w:color w:val="FF0000"/>
        </w:rPr>
      </w:pPr>
    </w:p>
    <w:p w14:paraId="07598503" w14:textId="77777777" w:rsidR="00CB627A" w:rsidRPr="00A62845" w:rsidRDefault="00000000">
      <w:pPr>
        <w:pStyle w:val="Nadpis2"/>
        <w:numPr>
          <w:ilvl w:val="1"/>
          <w:numId w:val="20"/>
        </w:numPr>
        <w:rPr>
          <w:lang w:val="cs-CZ"/>
        </w:rPr>
      </w:pPr>
      <w:r w:rsidRPr="00A62845">
        <w:rPr>
          <w:lang w:val="cs-CZ"/>
        </w:rPr>
        <w:t>Pravost a stáří dokladů k prokázání kvalifikace</w:t>
      </w:r>
    </w:p>
    <w:p w14:paraId="10508B33" w14:textId="77777777" w:rsidR="00CB627A" w:rsidRPr="00A62845" w:rsidRDefault="00CB627A">
      <w:pPr>
        <w:rPr>
          <w:lang w:eastAsia="x-none"/>
        </w:rPr>
      </w:pPr>
    </w:p>
    <w:p w14:paraId="7CF8E576" w14:textId="77777777" w:rsidR="00CB627A" w:rsidRPr="00A62845" w:rsidRDefault="00000000">
      <w:pPr>
        <w:numPr>
          <w:ilvl w:val="2"/>
          <w:numId w:val="20"/>
        </w:numPr>
        <w:rPr>
          <w:rFonts w:ascii="Arial" w:hAnsi="Arial"/>
          <w:b/>
          <w:sz w:val="22"/>
          <w:szCs w:val="22"/>
          <w:lang w:eastAsia="x-none"/>
        </w:rPr>
      </w:pPr>
      <w:r w:rsidRPr="00A62845">
        <w:rPr>
          <w:rFonts w:ascii="Arial" w:hAnsi="Arial"/>
          <w:b/>
          <w:sz w:val="22"/>
          <w:szCs w:val="22"/>
          <w:lang w:eastAsia="x-none"/>
        </w:rPr>
        <w:t>Pravost dokladů</w:t>
      </w:r>
    </w:p>
    <w:p w14:paraId="7387DA13"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 xml:space="preserve">Doklady, které je Dodavatel povinen předložit k prokázání splnění kvalifikace dle tohoto článku, předkládá Dodavatel v nabídce v kopii, přičemž Dodavatel může v souladu s § 53 odst. 4 Zákona v nabídce tyto doklady nahradit písemným čestným prohlášením (viz příloha č. 2 této Dokumentace) nebo jednotným evropským osvědčením pro veřejné zakázky dle 86 odst. 2 Zákona. </w:t>
      </w:r>
    </w:p>
    <w:p w14:paraId="3DC5EEA2" w14:textId="77777777" w:rsidR="00CB627A" w:rsidRPr="00A62845" w:rsidRDefault="00CB627A">
      <w:pPr>
        <w:jc w:val="both"/>
        <w:rPr>
          <w:rFonts w:ascii="Arial" w:hAnsi="Arial"/>
          <w:sz w:val="22"/>
          <w:szCs w:val="22"/>
          <w:lang w:eastAsia="x-none"/>
        </w:rPr>
      </w:pPr>
    </w:p>
    <w:p w14:paraId="6D608DB2"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Je-li Dodavatelem předkládáno písemné čestné prohlášení, musí být podepsáno statutárním orgánem Dodavatele, v případě podpisu jinou osobou musí být současně doloženo řádné zmocnění této osoby k příslušnému právnímu jednání, kterým Dodavatel prokazuje splnění kvalifikace.</w:t>
      </w:r>
    </w:p>
    <w:p w14:paraId="2C28E57E" w14:textId="77777777" w:rsidR="00CB627A" w:rsidRPr="00A62845" w:rsidRDefault="00CB627A">
      <w:pPr>
        <w:jc w:val="both"/>
        <w:rPr>
          <w:rFonts w:ascii="Arial" w:hAnsi="Arial"/>
          <w:sz w:val="22"/>
          <w:szCs w:val="22"/>
          <w:lang w:eastAsia="x-none"/>
        </w:rPr>
      </w:pPr>
    </w:p>
    <w:p w14:paraId="37F8E7F8"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Zadavatel si může v průběhu zadávacího řízení dle § 53 odst. 4 Zákona vyžádat předložení originálů nebo úředně ověřených kopií dokladů o kvalifikaci Dodavatele.</w:t>
      </w:r>
    </w:p>
    <w:p w14:paraId="62E7DCB9" w14:textId="77777777" w:rsidR="00CB627A" w:rsidRPr="00A62845" w:rsidRDefault="00CB627A">
      <w:pPr>
        <w:jc w:val="both"/>
        <w:rPr>
          <w:rFonts w:ascii="Arial" w:hAnsi="Arial"/>
          <w:sz w:val="22"/>
          <w:szCs w:val="22"/>
        </w:rPr>
      </w:pPr>
    </w:p>
    <w:p w14:paraId="740B97EB" w14:textId="77777777" w:rsidR="00CB627A" w:rsidRPr="00A62845" w:rsidRDefault="00000000">
      <w:pPr>
        <w:numPr>
          <w:ilvl w:val="2"/>
          <w:numId w:val="20"/>
        </w:numPr>
        <w:jc w:val="both"/>
        <w:rPr>
          <w:rFonts w:ascii="Arial" w:hAnsi="Arial"/>
          <w:b/>
          <w:sz w:val="22"/>
          <w:szCs w:val="22"/>
        </w:rPr>
      </w:pPr>
      <w:r w:rsidRPr="00A62845">
        <w:rPr>
          <w:rFonts w:ascii="Arial" w:hAnsi="Arial"/>
          <w:b/>
          <w:sz w:val="22"/>
          <w:szCs w:val="22"/>
        </w:rPr>
        <w:t>Stáří dokladů</w:t>
      </w:r>
    </w:p>
    <w:p w14:paraId="7BD01617" w14:textId="77777777" w:rsidR="00CB627A" w:rsidRPr="00A62845" w:rsidRDefault="00000000">
      <w:pPr>
        <w:jc w:val="both"/>
        <w:rPr>
          <w:rFonts w:ascii="Arial" w:hAnsi="Arial"/>
          <w:color w:val="000000"/>
          <w:sz w:val="22"/>
        </w:rPr>
      </w:pPr>
      <w:r w:rsidRPr="00A62845">
        <w:rPr>
          <w:rFonts w:ascii="Arial" w:hAnsi="Arial"/>
          <w:color w:val="000000"/>
          <w:sz w:val="22"/>
        </w:rPr>
        <w:t xml:space="preserve">Doklady prokazující základní způsobilost podle § 74 Zákona musí prokazovat splnění požadovaného kritéria způsobilosti </w:t>
      </w:r>
      <w:r w:rsidRPr="00A62845">
        <w:rPr>
          <w:rFonts w:ascii="Arial" w:hAnsi="Arial"/>
          <w:b/>
          <w:color w:val="000000"/>
          <w:sz w:val="22"/>
        </w:rPr>
        <w:t>nejpozději v době 3 měsíců přede dnem zahájení zadávacího řízení</w:t>
      </w:r>
      <w:r w:rsidRPr="00A62845">
        <w:rPr>
          <w:rFonts w:ascii="Arial" w:hAnsi="Arial"/>
          <w:color w:val="000000"/>
          <w:sz w:val="22"/>
        </w:rPr>
        <w:t>.</w:t>
      </w:r>
    </w:p>
    <w:p w14:paraId="78EC7CFE" w14:textId="77777777" w:rsidR="00CB627A" w:rsidRPr="00A62845" w:rsidRDefault="00CB627A">
      <w:pPr>
        <w:jc w:val="both"/>
        <w:rPr>
          <w:rFonts w:ascii="Arial" w:hAnsi="Arial"/>
          <w:color w:val="000000"/>
          <w:sz w:val="22"/>
        </w:rPr>
      </w:pPr>
    </w:p>
    <w:p w14:paraId="23841A3B" w14:textId="77777777" w:rsidR="00CB627A" w:rsidRPr="00A62845" w:rsidRDefault="00000000">
      <w:pPr>
        <w:numPr>
          <w:ilvl w:val="1"/>
          <w:numId w:val="20"/>
        </w:numPr>
        <w:jc w:val="both"/>
        <w:rPr>
          <w:rFonts w:ascii="Arial" w:hAnsi="Arial"/>
          <w:b/>
          <w:color w:val="000000"/>
        </w:rPr>
      </w:pPr>
      <w:r w:rsidRPr="00A62845">
        <w:rPr>
          <w:rFonts w:ascii="Arial" w:hAnsi="Arial"/>
          <w:b/>
          <w:color w:val="000000"/>
          <w:u w:val="single"/>
        </w:rPr>
        <w:t>Prokázání kvalifikace Dodavatele – zahraniční osoby</w:t>
      </w:r>
    </w:p>
    <w:p w14:paraId="1DEF09F3" w14:textId="77777777" w:rsidR="00CB627A" w:rsidRPr="00A62845" w:rsidRDefault="00CB627A">
      <w:pPr>
        <w:jc w:val="both"/>
        <w:rPr>
          <w:rFonts w:ascii="Arial" w:hAnsi="Arial"/>
          <w:color w:val="000000"/>
          <w:sz w:val="22"/>
        </w:rPr>
      </w:pPr>
    </w:p>
    <w:p w14:paraId="765D71D0" w14:textId="77777777" w:rsidR="00CB627A" w:rsidRPr="00A62845" w:rsidRDefault="00000000">
      <w:pPr>
        <w:jc w:val="both"/>
        <w:rPr>
          <w:rFonts w:ascii="Arial" w:hAnsi="Arial"/>
          <w:color w:val="000000"/>
          <w:sz w:val="22"/>
        </w:rPr>
      </w:pPr>
      <w:r w:rsidRPr="00A62845">
        <w:rPr>
          <w:rFonts w:ascii="Arial" w:hAnsi="Arial"/>
          <w:color w:val="000000"/>
          <w:sz w:val="22"/>
        </w:rPr>
        <w:t>V případě, že byla kvalifikace získána v zahraničí, prokazuje se doklady vydanými podle právního řádu země, ve které byla získána, a to v rozsahu požadovaném Zadavatelem.</w:t>
      </w:r>
    </w:p>
    <w:p w14:paraId="487FF832" w14:textId="77777777" w:rsidR="00CB627A" w:rsidRPr="00A62845" w:rsidRDefault="00CB627A">
      <w:pPr>
        <w:jc w:val="both"/>
        <w:rPr>
          <w:rFonts w:ascii="Arial" w:hAnsi="Arial"/>
          <w:color w:val="000000"/>
          <w:sz w:val="22"/>
        </w:rPr>
      </w:pPr>
    </w:p>
    <w:p w14:paraId="70615FF7" w14:textId="77777777" w:rsidR="00CB627A" w:rsidRPr="00A62845" w:rsidRDefault="00000000">
      <w:pPr>
        <w:pStyle w:val="Nadpis2"/>
        <w:numPr>
          <w:ilvl w:val="1"/>
          <w:numId w:val="20"/>
        </w:numPr>
        <w:rPr>
          <w:color w:val="000000"/>
          <w:lang w:val="cs-CZ"/>
        </w:rPr>
      </w:pPr>
      <w:r w:rsidRPr="00A62845">
        <w:rPr>
          <w:lang w:val="cs-CZ"/>
        </w:rPr>
        <w:t>Základní způsobilost</w:t>
      </w:r>
    </w:p>
    <w:p w14:paraId="62AB83B6" w14:textId="77777777" w:rsidR="00CB627A" w:rsidRPr="00A62845" w:rsidRDefault="00CB627A">
      <w:pPr>
        <w:jc w:val="both"/>
        <w:rPr>
          <w:rFonts w:ascii="Arial" w:hAnsi="Arial"/>
          <w:color w:val="000000"/>
          <w:sz w:val="22"/>
          <w:szCs w:val="22"/>
        </w:rPr>
      </w:pPr>
    </w:p>
    <w:p w14:paraId="68E8B60E" w14:textId="77777777" w:rsidR="00CB627A" w:rsidRPr="00A62845" w:rsidRDefault="00000000">
      <w:pPr>
        <w:pStyle w:val="Nadpis3"/>
        <w:numPr>
          <w:ilvl w:val="2"/>
          <w:numId w:val="20"/>
        </w:numPr>
        <w:rPr>
          <w:b w:val="0"/>
          <w:lang w:val="cs-CZ"/>
        </w:rPr>
      </w:pPr>
      <w:r w:rsidRPr="00A62845">
        <w:rPr>
          <w:lang w:val="cs-CZ"/>
        </w:rPr>
        <w:t>Rozsah základní způsobilosti</w:t>
      </w:r>
    </w:p>
    <w:p w14:paraId="429D283A" w14:textId="77777777" w:rsidR="00CB627A" w:rsidRPr="00A62845" w:rsidRDefault="00000000">
      <w:pPr>
        <w:pStyle w:val="Nadpis3"/>
        <w:numPr>
          <w:ilvl w:val="0"/>
          <w:numId w:val="0"/>
        </w:numPr>
        <w:rPr>
          <w:b w:val="0"/>
          <w:lang w:val="cs-CZ"/>
        </w:rPr>
      </w:pPr>
      <w:r w:rsidRPr="00A62845">
        <w:rPr>
          <w:b w:val="0"/>
          <w:lang w:val="cs-CZ"/>
        </w:rPr>
        <w:t>Způsobilým je dle § 74 odst. 1 písm. a) – e) Zákona Dodavatel, který</w:t>
      </w:r>
    </w:p>
    <w:p w14:paraId="221D1D8D" w14:textId="77777777" w:rsidR="00CB627A" w:rsidRPr="00A62845" w:rsidRDefault="00000000">
      <w:pPr>
        <w:jc w:val="both"/>
        <w:rPr>
          <w:rFonts w:ascii="Arial" w:hAnsi="Arial"/>
          <w:color w:val="000000"/>
          <w:sz w:val="22"/>
          <w:szCs w:val="22"/>
        </w:rPr>
      </w:pPr>
      <w:r w:rsidRPr="00A62845">
        <w:rPr>
          <w:rFonts w:ascii="Arial" w:hAnsi="Arial"/>
          <w:b/>
          <w:color w:val="000000"/>
          <w:sz w:val="22"/>
          <w:szCs w:val="22"/>
        </w:rPr>
        <w:t>a)</w:t>
      </w:r>
      <w:r w:rsidRPr="00A62845">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520373F4" w14:textId="77777777" w:rsidR="00CB627A" w:rsidRPr="00A62845" w:rsidRDefault="00000000">
      <w:pPr>
        <w:jc w:val="both"/>
        <w:rPr>
          <w:rFonts w:ascii="Arial" w:hAnsi="Arial"/>
          <w:color w:val="000000"/>
          <w:sz w:val="22"/>
          <w:szCs w:val="22"/>
        </w:rPr>
      </w:pPr>
      <w:r w:rsidRPr="00A62845">
        <w:rPr>
          <w:rFonts w:ascii="Arial" w:hAnsi="Arial"/>
          <w:b/>
          <w:color w:val="000000"/>
          <w:sz w:val="22"/>
          <w:szCs w:val="22"/>
        </w:rPr>
        <w:t>b)</w:t>
      </w:r>
      <w:r w:rsidRPr="00A62845">
        <w:rPr>
          <w:rFonts w:ascii="Arial" w:hAnsi="Arial"/>
          <w:color w:val="000000"/>
          <w:sz w:val="22"/>
          <w:szCs w:val="22"/>
        </w:rPr>
        <w:t xml:space="preserve"> nemá v České republice nebo v zemi svého sídla v evidenci daní zachycen splatný daňový nedoplatek, </w:t>
      </w:r>
    </w:p>
    <w:p w14:paraId="6984274A" w14:textId="77777777" w:rsidR="00CB627A" w:rsidRPr="00A62845" w:rsidRDefault="00000000">
      <w:pPr>
        <w:jc w:val="both"/>
        <w:rPr>
          <w:rFonts w:ascii="Arial" w:hAnsi="Arial"/>
          <w:color w:val="000000"/>
          <w:sz w:val="22"/>
          <w:szCs w:val="22"/>
        </w:rPr>
      </w:pPr>
      <w:r w:rsidRPr="00A62845">
        <w:rPr>
          <w:rFonts w:ascii="Arial" w:hAnsi="Arial"/>
          <w:b/>
          <w:color w:val="000000"/>
          <w:sz w:val="22"/>
          <w:szCs w:val="22"/>
        </w:rPr>
        <w:t xml:space="preserve"> c)</w:t>
      </w:r>
      <w:r w:rsidRPr="00A62845">
        <w:rPr>
          <w:rFonts w:ascii="Arial" w:hAnsi="Arial"/>
          <w:color w:val="000000"/>
          <w:sz w:val="22"/>
          <w:szCs w:val="22"/>
        </w:rPr>
        <w:t xml:space="preserve"> nemá v České republice nebo v zemi svého sídla splatný nedoplatek na pojistném nebo na penále na veřejné zdravotní pojištění, </w:t>
      </w:r>
    </w:p>
    <w:p w14:paraId="0DE41EF2" w14:textId="77777777" w:rsidR="00CB627A" w:rsidRPr="00A62845" w:rsidRDefault="00000000">
      <w:pPr>
        <w:jc w:val="both"/>
        <w:rPr>
          <w:rFonts w:ascii="Arial" w:hAnsi="Arial"/>
          <w:color w:val="000000"/>
          <w:sz w:val="22"/>
          <w:szCs w:val="22"/>
        </w:rPr>
      </w:pPr>
      <w:r w:rsidRPr="00A62845">
        <w:rPr>
          <w:rFonts w:ascii="Arial" w:hAnsi="Arial"/>
          <w:b/>
          <w:color w:val="000000"/>
          <w:sz w:val="22"/>
          <w:szCs w:val="22"/>
        </w:rPr>
        <w:t xml:space="preserve"> d)</w:t>
      </w:r>
      <w:r w:rsidRPr="00A62845">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0383F452" w14:textId="77777777" w:rsidR="00CB627A" w:rsidRPr="00A62845" w:rsidRDefault="00000000">
      <w:pPr>
        <w:jc w:val="both"/>
        <w:rPr>
          <w:rFonts w:ascii="Arial" w:hAnsi="Arial"/>
          <w:color w:val="000000"/>
          <w:sz w:val="22"/>
          <w:szCs w:val="22"/>
        </w:rPr>
      </w:pPr>
      <w:r w:rsidRPr="00A62845">
        <w:rPr>
          <w:rFonts w:ascii="Arial" w:hAnsi="Arial"/>
          <w:color w:val="000000"/>
          <w:sz w:val="22"/>
          <w:szCs w:val="22"/>
        </w:rPr>
        <w:t xml:space="preserve"> </w:t>
      </w:r>
      <w:r w:rsidRPr="00A62845">
        <w:rPr>
          <w:rFonts w:ascii="Arial" w:hAnsi="Arial"/>
          <w:b/>
          <w:color w:val="000000"/>
          <w:sz w:val="22"/>
          <w:szCs w:val="22"/>
        </w:rPr>
        <w:t>e)</w:t>
      </w:r>
      <w:r w:rsidRPr="00A62845">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7840AF6C" w14:textId="77777777" w:rsidR="00CB627A" w:rsidRPr="00A62845" w:rsidRDefault="00CB627A">
      <w:pPr>
        <w:pStyle w:val="Nadpis3"/>
        <w:numPr>
          <w:ilvl w:val="0"/>
          <w:numId w:val="0"/>
        </w:numPr>
        <w:rPr>
          <w:bCs w:val="0"/>
          <w:szCs w:val="24"/>
          <w:lang w:val="cs-CZ"/>
        </w:rPr>
      </w:pPr>
    </w:p>
    <w:p w14:paraId="6496C6EE" w14:textId="77777777" w:rsidR="00CB627A" w:rsidRPr="00A62845" w:rsidRDefault="00000000">
      <w:pPr>
        <w:pStyle w:val="Nadpis3"/>
        <w:numPr>
          <w:ilvl w:val="0"/>
          <w:numId w:val="0"/>
        </w:numPr>
        <w:rPr>
          <w:b w:val="0"/>
          <w:lang w:val="cs-CZ"/>
        </w:rPr>
      </w:pPr>
      <w:r w:rsidRPr="00A62845">
        <w:rPr>
          <w:b w:val="0"/>
          <w:lang w:val="cs-CZ"/>
        </w:rPr>
        <w:t>Je-li Dodavatelem právnická osoba, musí podmínku podle § 74 odst. 1 písm. a) Zákona – výpis z evidence Rejstříku trestů splňovat tato právnická osoba a zároveň každý člen statutárního orgánu.</w:t>
      </w:r>
    </w:p>
    <w:p w14:paraId="075A8CAE" w14:textId="77777777" w:rsidR="00CB627A" w:rsidRPr="00A62845" w:rsidRDefault="00000000">
      <w:pPr>
        <w:jc w:val="both"/>
        <w:rPr>
          <w:rFonts w:ascii="Arial" w:hAnsi="Arial"/>
          <w:color w:val="000000"/>
          <w:sz w:val="22"/>
        </w:rPr>
      </w:pPr>
      <w:r w:rsidRPr="00A62845">
        <w:rPr>
          <w:rFonts w:ascii="Arial" w:hAnsi="Arial"/>
          <w:color w:val="000000"/>
          <w:sz w:val="22"/>
        </w:rPr>
        <w:t xml:space="preserve">Je-li členem statutárního orgánu Dodavatele právnická osoba, musí podmínku podle § 74 odst. 1 písm. a) Zákona splňovat </w:t>
      </w:r>
    </w:p>
    <w:p w14:paraId="37D3981F" w14:textId="77777777" w:rsidR="00CB627A" w:rsidRPr="00A62845" w:rsidRDefault="00000000">
      <w:pPr>
        <w:tabs>
          <w:tab w:val="left" w:pos="2985"/>
        </w:tabs>
        <w:jc w:val="both"/>
        <w:rPr>
          <w:rFonts w:ascii="Arial" w:hAnsi="Arial"/>
          <w:color w:val="000000"/>
          <w:sz w:val="22"/>
        </w:rPr>
      </w:pPr>
      <w:r w:rsidRPr="00A62845">
        <w:rPr>
          <w:rFonts w:ascii="Arial" w:hAnsi="Arial"/>
          <w:color w:val="000000"/>
          <w:sz w:val="22"/>
        </w:rPr>
        <w:t xml:space="preserve"> a) tato právnická osoba, </w:t>
      </w:r>
      <w:r w:rsidRPr="00A62845">
        <w:rPr>
          <w:rFonts w:ascii="Arial" w:hAnsi="Arial"/>
          <w:color w:val="000000"/>
          <w:sz w:val="22"/>
        </w:rPr>
        <w:tab/>
      </w:r>
    </w:p>
    <w:p w14:paraId="4B7FBDD8" w14:textId="77777777" w:rsidR="00CB627A" w:rsidRPr="00A62845" w:rsidRDefault="00000000">
      <w:pPr>
        <w:jc w:val="both"/>
        <w:rPr>
          <w:rFonts w:ascii="Arial" w:hAnsi="Arial"/>
          <w:color w:val="000000"/>
          <w:sz w:val="22"/>
        </w:rPr>
      </w:pPr>
      <w:r w:rsidRPr="00A62845">
        <w:rPr>
          <w:rFonts w:ascii="Arial" w:hAnsi="Arial"/>
          <w:color w:val="000000"/>
          <w:sz w:val="22"/>
        </w:rPr>
        <w:t xml:space="preserve"> b) každý člen statutárního orgánu této právnické osoby a </w:t>
      </w:r>
    </w:p>
    <w:p w14:paraId="7EA2E679" w14:textId="77777777" w:rsidR="00CB627A" w:rsidRPr="00A62845" w:rsidRDefault="00000000">
      <w:pPr>
        <w:jc w:val="both"/>
        <w:rPr>
          <w:rFonts w:ascii="Arial" w:hAnsi="Arial"/>
          <w:color w:val="000000"/>
          <w:sz w:val="22"/>
        </w:rPr>
      </w:pPr>
      <w:r w:rsidRPr="00A62845">
        <w:rPr>
          <w:rFonts w:ascii="Arial" w:hAnsi="Arial"/>
          <w:color w:val="000000"/>
          <w:sz w:val="22"/>
        </w:rPr>
        <w:t xml:space="preserve"> c) osoba zastupující tuto právnickou osobu v statutárním orgánu Dodavatele.</w:t>
      </w:r>
    </w:p>
    <w:p w14:paraId="4A70BC73" w14:textId="77777777" w:rsidR="00CB627A" w:rsidRPr="00A62845" w:rsidRDefault="00CB627A">
      <w:pPr>
        <w:pStyle w:val="Nadpis3"/>
        <w:numPr>
          <w:ilvl w:val="0"/>
          <w:numId w:val="0"/>
        </w:numPr>
        <w:ind w:left="720" w:hanging="720"/>
        <w:rPr>
          <w:b w:val="0"/>
          <w:lang w:val="cs-CZ"/>
        </w:rPr>
      </w:pPr>
    </w:p>
    <w:p w14:paraId="61FA516E" w14:textId="77777777" w:rsidR="00CB627A" w:rsidRPr="00A62845" w:rsidRDefault="00000000">
      <w:pPr>
        <w:pStyle w:val="Nadpis3"/>
        <w:numPr>
          <w:ilvl w:val="0"/>
          <w:numId w:val="0"/>
        </w:numPr>
        <w:ind w:left="720" w:hanging="720"/>
        <w:rPr>
          <w:b w:val="0"/>
          <w:lang w:val="cs-CZ"/>
        </w:rPr>
      </w:pPr>
      <w:r w:rsidRPr="00A62845">
        <w:rPr>
          <w:b w:val="0"/>
          <w:lang w:val="cs-CZ"/>
        </w:rPr>
        <w:t xml:space="preserve">Účastní-li se zadávacího řízení pobočka závodu </w:t>
      </w:r>
    </w:p>
    <w:p w14:paraId="5B12D801" w14:textId="77777777" w:rsidR="00CB627A" w:rsidRPr="00A62845" w:rsidRDefault="00000000">
      <w:pPr>
        <w:jc w:val="both"/>
        <w:rPr>
          <w:rFonts w:ascii="Arial" w:hAnsi="Arial"/>
          <w:color w:val="000000"/>
          <w:sz w:val="22"/>
        </w:rPr>
      </w:pPr>
      <w:r w:rsidRPr="00A62845">
        <w:rPr>
          <w:rFonts w:ascii="Arial" w:hAnsi="Arial"/>
          <w:color w:val="000000"/>
          <w:sz w:val="22"/>
        </w:rPr>
        <w:t xml:space="preserve"> a) zahraniční právnické osoby, musí podmínku podle § 74 odst. 1 písm. a) Zákona splňovat tato právnická osoba a vedoucí pobočky závodu, </w:t>
      </w:r>
    </w:p>
    <w:p w14:paraId="7CF57F8B" w14:textId="77777777" w:rsidR="00CB627A" w:rsidRPr="00A62845" w:rsidRDefault="00000000">
      <w:pPr>
        <w:jc w:val="both"/>
        <w:rPr>
          <w:rFonts w:ascii="Arial" w:hAnsi="Arial"/>
          <w:color w:val="000000"/>
          <w:sz w:val="22"/>
        </w:rPr>
      </w:pPr>
      <w:r w:rsidRPr="00A62845">
        <w:rPr>
          <w:rFonts w:ascii="Arial" w:hAnsi="Arial"/>
          <w:color w:val="000000"/>
          <w:sz w:val="22"/>
        </w:rPr>
        <w:t xml:space="preserve"> b) české právnické osoby, musí podmínku podle § 74 odst. 1 písm. a) Zákona splňovat osoby uvedené v § 74 odst. 2 Zákona a vedoucí pobočky závodu.</w:t>
      </w:r>
    </w:p>
    <w:p w14:paraId="712AE7E3" w14:textId="77777777" w:rsidR="00CB627A" w:rsidRPr="00A62845" w:rsidRDefault="00CB627A">
      <w:pPr>
        <w:jc w:val="both"/>
        <w:rPr>
          <w:rFonts w:ascii="Arial" w:hAnsi="Arial"/>
          <w:color w:val="000000"/>
          <w:sz w:val="22"/>
        </w:rPr>
      </w:pPr>
    </w:p>
    <w:p w14:paraId="160EDAFD" w14:textId="77777777" w:rsidR="00CB627A" w:rsidRPr="00A62845" w:rsidRDefault="00000000">
      <w:pPr>
        <w:jc w:val="both"/>
        <w:rPr>
          <w:rFonts w:ascii="Arial" w:hAnsi="Arial"/>
          <w:b/>
          <w:color w:val="000000"/>
          <w:sz w:val="22"/>
        </w:rPr>
      </w:pPr>
      <w:r w:rsidRPr="00A62845">
        <w:rPr>
          <w:rFonts w:ascii="Arial" w:hAnsi="Arial"/>
          <w:b/>
          <w:color w:val="000000"/>
          <w:sz w:val="22"/>
        </w:rPr>
        <w:t>7.4.2.</w:t>
      </w:r>
      <w:r w:rsidRPr="00A62845">
        <w:rPr>
          <w:rFonts w:ascii="Arial" w:hAnsi="Arial"/>
          <w:b/>
          <w:color w:val="000000"/>
          <w:sz w:val="22"/>
        </w:rPr>
        <w:tab/>
        <w:t>Prokázání základní způsobilosti</w:t>
      </w:r>
    </w:p>
    <w:p w14:paraId="52F3E890" w14:textId="77777777" w:rsidR="00CB627A" w:rsidRPr="00A62845" w:rsidRDefault="00000000">
      <w:pPr>
        <w:pStyle w:val="Nadpis3"/>
        <w:numPr>
          <w:ilvl w:val="0"/>
          <w:numId w:val="0"/>
        </w:numPr>
        <w:rPr>
          <w:b w:val="0"/>
          <w:lang w:val="cs-CZ"/>
        </w:rPr>
      </w:pPr>
      <w:r w:rsidRPr="00A62845">
        <w:rPr>
          <w:b w:val="0"/>
          <w:lang w:val="cs-CZ"/>
        </w:rPr>
        <w:t>Dodavatel prokazuje splnění podmínek základní způsobilosti ve vztahu k České republice stanovených v § 74 odst. 1 písm. a) – e) Zákona formou dle § 75 odst. 1 písm. a) – f) Zákona předložením:</w:t>
      </w:r>
    </w:p>
    <w:p w14:paraId="722DAF2E" w14:textId="77777777" w:rsidR="00CB627A" w:rsidRPr="00A62845" w:rsidRDefault="00000000">
      <w:pPr>
        <w:numPr>
          <w:ilvl w:val="0"/>
          <w:numId w:val="15"/>
        </w:numPr>
        <w:jc w:val="both"/>
        <w:rPr>
          <w:rFonts w:ascii="Arial" w:hAnsi="Arial"/>
          <w:color w:val="000000"/>
          <w:sz w:val="22"/>
          <w:szCs w:val="22"/>
        </w:rPr>
      </w:pPr>
      <w:r w:rsidRPr="00A62845">
        <w:rPr>
          <w:rFonts w:ascii="Arial" w:hAnsi="Arial"/>
          <w:b/>
          <w:color w:val="000000"/>
          <w:sz w:val="22"/>
          <w:szCs w:val="22"/>
        </w:rPr>
        <w:t>výpisu z evidence Rejstříku trestů</w:t>
      </w:r>
      <w:r w:rsidRPr="00A62845">
        <w:rPr>
          <w:rFonts w:ascii="Arial" w:hAnsi="Arial"/>
          <w:color w:val="000000"/>
          <w:sz w:val="22"/>
          <w:szCs w:val="22"/>
        </w:rPr>
        <w:t xml:space="preserve"> (ve vztahu k § 74 odst. 1 písm. a) Zákona),</w:t>
      </w:r>
    </w:p>
    <w:p w14:paraId="5DA673DE" w14:textId="77777777" w:rsidR="00CB627A" w:rsidRPr="00A62845" w:rsidRDefault="00000000">
      <w:pPr>
        <w:numPr>
          <w:ilvl w:val="0"/>
          <w:numId w:val="15"/>
        </w:numPr>
        <w:jc w:val="both"/>
        <w:rPr>
          <w:rFonts w:ascii="Arial" w:hAnsi="Arial"/>
          <w:color w:val="000000"/>
          <w:sz w:val="22"/>
          <w:szCs w:val="22"/>
        </w:rPr>
      </w:pPr>
      <w:r w:rsidRPr="00A62845">
        <w:rPr>
          <w:rFonts w:ascii="Arial" w:hAnsi="Arial"/>
          <w:b/>
          <w:color w:val="000000"/>
          <w:sz w:val="22"/>
          <w:szCs w:val="22"/>
        </w:rPr>
        <w:t>potvrzení příslušného finančního úřadu ve vztahu k daňovému nedoplatku</w:t>
      </w:r>
      <w:r w:rsidRPr="00A62845">
        <w:rPr>
          <w:rFonts w:ascii="Arial" w:hAnsi="Arial"/>
          <w:color w:val="000000"/>
          <w:sz w:val="22"/>
          <w:szCs w:val="22"/>
        </w:rPr>
        <w:t xml:space="preserve"> (ve vztahu k § 74 odst. 1 písm. b) Zákona),</w:t>
      </w:r>
    </w:p>
    <w:p w14:paraId="55B7E4BD" w14:textId="77777777" w:rsidR="00CB627A" w:rsidRPr="00A62845" w:rsidRDefault="00000000">
      <w:pPr>
        <w:numPr>
          <w:ilvl w:val="0"/>
          <w:numId w:val="15"/>
        </w:numPr>
        <w:jc w:val="both"/>
        <w:rPr>
          <w:rFonts w:ascii="Arial" w:hAnsi="Arial"/>
          <w:color w:val="000000"/>
          <w:sz w:val="22"/>
          <w:szCs w:val="22"/>
        </w:rPr>
      </w:pPr>
      <w:r w:rsidRPr="00A62845">
        <w:rPr>
          <w:rFonts w:ascii="Arial" w:hAnsi="Arial"/>
          <w:b/>
          <w:color w:val="000000"/>
          <w:sz w:val="22"/>
          <w:szCs w:val="22"/>
        </w:rPr>
        <w:t>písemného čestného prohlášení</w:t>
      </w:r>
      <w:r w:rsidRPr="00A62845">
        <w:rPr>
          <w:rFonts w:ascii="Arial" w:hAnsi="Arial"/>
          <w:color w:val="000000"/>
          <w:sz w:val="22"/>
          <w:szCs w:val="22"/>
        </w:rPr>
        <w:t xml:space="preserve"> </w:t>
      </w:r>
      <w:r w:rsidRPr="00A62845">
        <w:rPr>
          <w:rFonts w:ascii="Arial" w:hAnsi="Arial"/>
          <w:b/>
          <w:color w:val="000000"/>
          <w:sz w:val="22"/>
          <w:szCs w:val="22"/>
        </w:rPr>
        <w:t>ve vztahu k daňovému nedoplatku na spotřební daň</w:t>
      </w:r>
      <w:r w:rsidRPr="00A62845">
        <w:rPr>
          <w:rFonts w:ascii="Arial" w:hAnsi="Arial"/>
          <w:color w:val="000000"/>
          <w:sz w:val="22"/>
          <w:szCs w:val="22"/>
        </w:rPr>
        <w:t xml:space="preserve"> (ve vztahu k § 74 odst. 1 písm. b) Zákona),</w:t>
      </w:r>
    </w:p>
    <w:p w14:paraId="0ACEFF61" w14:textId="77777777" w:rsidR="00CB627A" w:rsidRPr="00A62845" w:rsidRDefault="00000000">
      <w:pPr>
        <w:numPr>
          <w:ilvl w:val="0"/>
          <w:numId w:val="15"/>
        </w:numPr>
        <w:jc w:val="both"/>
        <w:rPr>
          <w:rFonts w:ascii="Arial" w:hAnsi="Arial"/>
          <w:color w:val="000000"/>
          <w:sz w:val="22"/>
          <w:szCs w:val="22"/>
        </w:rPr>
      </w:pPr>
      <w:r w:rsidRPr="00A62845">
        <w:rPr>
          <w:rFonts w:ascii="Arial" w:hAnsi="Arial"/>
          <w:b/>
          <w:color w:val="000000"/>
          <w:sz w:val="22"/>
          <w:szCs w:val="22"/>
        </w:rPr>
        <w:t xml:space="preserve">písemného čestného prohlášení ve vztahu k nedoplatku na pojistném a na penále na veřejné zdravotní pojištění </w:t>
      </w:r>
      <w:r w:rsidRPr="00A62845">
        <w:rPr>
          <w:rFonts w:ascii="Arial" w:hAnsi="Arial"/>
          <w:sz w:val="22"/>
          <w:szCs w:val="22"/>
        </w:rPr>
        <w:t xml:space="preserve">(ve vztahu k § 74 odst. 1 písm. c) </w:t>
      </w:r>
      <w:r w:rsidRPr="00A62845">
        <w:rPr>
          <w:rFonts w:ascii="Arial" w:hAnsi="Arial"/>
          <w:color w:val="000000"/>
          <w:sz w:val="22"/>
          <w:szCs w:val="22"/>
        </w:rPr>
        <w:t>Zákona</w:t>
      </w:r>
      <w:r w:rsidRPr="00A62845">
        <w:rPr>
          <w:rFonts w:ascii="Arial" w:hAnsi="Arial"/>
          <w:sz w:val="22"/>
          <w:szCs w:val="22"/>
        </w:rPr>
        <w:t>),</w:t>
      </w:r>
    </w:p>
    <w:p w14:paraId="4227E21D" w14:textId="77777777" w:rsidR="00CB627A" w:rsidRPr="00A62845" w:rsidRDefault="00000000">
      <w:pPr>
        <w:numPr>
          <w:ilvl w:val="0"/>
          <w:numId w:val="15"/>
        </w:numPr>
        <w:jc w:val="both"/>
        <w:rPr>
          <w:rFonts w:ascii="Arial" w:hAnsi="Arial"/>
          <w:color w:val="000000"/>
          <w:sz w:val="22"/>
          <w:szCs w:val="22"/>
        </w:rPr>
      </w:pPr>
      <w:r w:rsidRPr="00A62845">
        <w:rPr>
          <w:rFonts w:ascii="Arial" w:hAnsi="Arial"/>
          <w:b/>
          <w:color w:val="000000"/>
          <w:sz w:val="22"/>
          <w:szCs w:val="22"/>
        </w:rPr>
        <w:t xml:space="preserve">potvrzení příslušné </w:t>
      </w:r>
      <w:r w:rsidRPr="00A62845">
        <w:rPr>
          <w:rFonts w:ascii="Arial" w:hAnsi="Arial"/>
          <w:b/>
          <w:sz w:val="22"/>
          <w:szCs w:val="22"/>
        </w:rPr>
        <w:t>územní správy sociálního zabezpečení</w:t>
      </w:r>
      <w:r w:rsidRPr="00A62845">
        <w:rPr>
          <w:rFonts w:ascii="Arial" w:hAnsi="Arial"/>
          <w:sz w:val="22"/>
          <w:szCs w:val="22"/>
        </w:rPr>
        <w:t xml:space="preserve"> </w:t>
      </w:r>
      <w:r w:rsidRPr="00A62845">
        <w:rPr>
          <w:rFonts w:ascii="Arial" w:hAnsi="Arial"/>
          <w:b/>
          <w:sz w:val="22"/>
          <w:szCs w:val="22"/>
        </w:rPr>
        <w:t>ve vztahu k nedoplatku na pojistném nebo na penále na sociální zabezpečení a příspěvku na státní politiku zaměstnanosti</w:t>
      </w:r>
      <w:r w:rsidRPr="00A62845">
        <w:rPr>
          <w:rFonts w:ascii="Arial" w:hAnsi="Arial"/>
          <w:sz w:val="22"/>
          <w:szCs w:val="22"/>
        </w:rPr>
        <w:t xml:space="preserve"> (ve vztahu k </w:t>
      </w:r>
      <w:r w:rsidRPr="00A62845">
        <w:rPr>
          <w:rFonts w:ascii="Arial" w:hAnsi="Arial"/>
          <w:color w:val="000000"/>
          <w:sz w:val="22"/>
          <w:szCs w:val="22"/>
        </w:rPr>
        <w:t xml:space="preserve">§ 74 odst. 1 </w:t>
      </w:r>
      <w:r w:rsidRPr="00A62845">
        <w:rPr>
          <w:rFonts w:ascii="Arial" w:hAnsi="Arial"/>
          <w:sz w:val="22"/>
          <w:szCs w:val="22"/>
        </w:rPr>
        <w:t xml:space="preserve">písm. d) </w:t>
      </w:r>
      <w:r w:rsidRPr="00A62845">
        <w:rPr>
          <w:rFonts w:ascii="Arial" w:hAnsi="Arial"/>
          <w:color w:val="000000"/>
          <w:sz w:val="22"/>
          <w:szCs w:val="22"/>
        </w:rPr>
        <w:t>Zákona</w:t>
      </w:r>
      <w:r w:rsidRPr="00A62845">
        <w:rPr>
          <w:rFonts w:ascii="Arial" w:hAnsi="Arial"/>
          <w:sz w:val="22"/>
          <w:szCs w:val="22"/>
        </w:rPr>
        <w:t>),</w:t>
      </w:r>
    </w:p>
    <w:p w14:paraId="0F1A3D04" w14:textId="77777777" w:rsidR="00CB627A" w:rsidRPr="00A62845" w:rsidRDefault="00000000">
      <w:pPr>
        <w:numPr>
          <w:ilvl w:val="0"/>
          <w:numId w:val="15"/>
        </w:numPr>
        <w:jc w:val="both"/>
        <w:rPr>
          <w:rFonts w:ascii="Arial" w:hAnsi="Arial"/>
          <w:b/>
          <w:color w:val="000000"/>
          <w:sz w:val="22"/>
        </w:rPr>
      </w:pPr>
      <w:r w:rsidRPr="00A62845">
        <w:rPr>
          <w:rFonts w:ascii="Arial" w:hAnsi="Arial"/>
          <w:b/>
          <w:color w:val="000000"/>
          <w:sz w:val="22"/>
        </w:rPr>
        <w:t>výpisu z obchodního rejstříku nebo písemného čestného prohlášení v případě, že není v obchodním rejstříku zapsán</w:t>
      </w:r>
      <w:r w:rsidRPr="00A62845">
        <w:rPr>
          <w:rFonts w:ascii="Arial" w:hAnsi="Arial"/>
          <w:color w:val="000000"/>
          <w:sz w:val="22"/>
        </w:rPr>
        <w:t xml:space="preserve"> (ve vztahu k § 74 odst. 1 písm. e) </w:t>
      </w:r>
      <w:r w:rsidRPr="00A62845">
        <w:rPr>
          <w:rFonts w:ascii="Arial" w:hAnsi="Arial"/>
          <w:color w:val="000000"/>
          <w:sz w:val="22"/>
          <w:szCs w:val="22"/>
        </w:rPr>
        <w:t>Zákona</w:t>
      </w:r>
      <w:r w:rsidRPr="00A62845">
        <w:rPr>
          <w:rFonts w:ascii="Arial" w:hAnsi="Arial"/>
          <w:color w:val="000000"/>
          <w:sz w:val="22"/>
        </w:rPr>
        <w:t>).</w:t>
      </w:r>
    </w:p>
    <w:p w14:paraId="7CA38B0E" w14:textId="77777777" w:rsidR="00CB627A" w:rsidRPr="00A62845" w:rsidRDefault="00000000">
      <w:pPr>
        <w:jc w:val="both"/>
        <w:rPr>
          <w:rFonts w:ascii="Arial" w:hAnsi="Arial"/>
          <w:color w:val="000000"/>
          <w:sz w:val="22"/>
        </w:rPr>
      </w:pPr>
      <w:r w:rsidRPr="00A62845">
        <w:rPr>
          <w:rFonts w:ascii="Arial" w:hAnsi="Arial"/>
          <w:color w:val="000000"/>
          <w:sz w:val="22"/>
        </w:rPr>
        <w:t>Je-li Dodavatelem osoba se sídlem v zahraničí, prokazuje splnění podmínek základní způsobilosti dle písm. a) výše pouze ve vztahu k zemi svého sídla.</w:t>
      </w:r>
    </w:p>
    <w:p w14:paraId="291A98AA" w14:textId="77777777" w:rsidR="00CB627A" w:rsidRPr="00A62845" w:rsidRDefault="00CB627A">
      <w:pPr>
        <w:jc w:val="both"/>
        <w:rPr>
          <w:rFonts w:ascii="Arial" w:hAnsi="Arial"/>
          <w:color w:val="000000"/>
          <w:sz w:val="22"/>
        </w:rPr>
      </w:pPr>
    </w:p>
    <w:p w14:paraId="7C5F7FE8" w14:textId="77777777" w:rsidR="00CB627A" w:rsidRPr="00A62845" w:rsidRDefault="00000000">
      <w:pPr>
        <w:pStyle w:val="Nadpis2"/>
        <w:numPr>
          <w:ilvl w:val="1"/>
          <w:numId w:val="20"/>
        </w:numPr>
        <w:rPr>
          <w:lang w:val="cs-CZ"/>
        </w:rPr>
      </w:pPr>
      <w:r w:rsidRPr="00A62845">
        <w:rPr>
          <w:lang w:val="cs-CZ"/>
        </w:rPr>
        <w:t>Profesní způsobilost</w:t>
      </w:r>
    </w:p>
    <w:p w14:paraId="76BAD26D" w14:textId="77777777" w:rsidR="00CB627A" w:rsidRPr="00A62845" w:rsidRDefault="00CB627A">
      <w:pPr>
        <w:shd w:val="clear" w:color="auto" w:fill="FFFFFF"/>
        <w:jc w:val="both"/>
        <w:textAlignment w:val="top"/>
        <w:rPr>
          <w:rFonts w:ascii="Arial" w:hAnsi="Arial"/>
          <w:color w:val="000000"/>
          <w:sz w:val="22"/>
          <w:szCs w:val="22"/>
        </w:rPr>
      </w:pPr>
    </w:p>
    <w:p w14:paraId="7827960E" w14:textId="77777777" w:rsidR="00CB627A" w:rsidRPr="00A62845" w:rsidRDefault="00000000">
      <w:pPr>
        <w:shd w:val="clear" w:color="auto" w:fill="FFFFFF"/>
        <w:jc w:val="both"/>
        <w:textAlignment w:val="top"/>
        <w:rPr>
          <w:rFonts w:ascii="Arial" w:hAnsi="Arial"/>
          <w:b/>
          <w:color w:val="000000"/>
          <w:sz w:val="22"/>
          <w:szCs w:val="22"/>
        </w:rPr>
      </w:pPr>
      <w:r w:rsidRPr="00A62845">
        <w:rPr>
          <w:rFonts w:ascii="Arial" w:hAnsi="Arial"/>
          <w:color w:val="000000"/>
          <w:sz w:val="22"/>
          <w:szCs w:val="22"/>
        </w:rPr>
        <w:t>Dodavatel prokazuje splnění profesní způsobilosti dle § 77 Zákona ve vztahu k České republice předložením:</w:t>
      </w:r>
    </w:p>
    <w:p w14:paraId="21B49E09" w14:textId="77777777" w:rsidR="00CB627A" w:rsidRPr="00A62845" w:rsidRDefault="00000000">
      <w:pPr>
        <w:numPr>
          <w:ilvl w:val="0"/>
          <w:numId w:val="13"/>
        </w:numPr>
        <w:shd w:val="clear" w:color="auto" w:fill="FFFFFF"/>
        <w:tabs>
          <w:tab w:val="left" w:pos="1200"/>
        </w:tabs>
        <w:ind w:left="1200"/>
        <w:jc w:val="both"/>
        <w:textAlignment w:val="top"/>
        <w:rPr>
          <w:rFonts w:ascii="Arial" w:hAnsi="Arial"/>
          <w:b/>
          <w:color w:val="000000"/>
          <w:sz w:val="22"/>
          <w:szCs w:val="22"/>
        </w:rPr>
      </w:pPr>
      <w:r w:rsidRPr="00A62845">
        <w:rPr>
          <w:rFonts w:ascii="Arial" w:hAnsi="Arial"/>
          <w:b/>
          <w:color w:val="000000"/>
          <w:sz w:val="22"/>
          <w:szCs w:val="22"/>
        </w:rPr>
        <w:t>podle § 77 odst. 1 Zákona</w:t>
      </w:r>
      <w:r w:rsidRPr="00A62845">
        <w:rPr>
          <w:rFonts w:ascii="Arial" w:hAnsi="Arial"/>
          <w:color w:val="000000"/>
          <w:sz w:val="22"/>
          <w:szCs w:val="22"/>
        </w:rPr>
        <w:t xml:space="preserve"> </w:t>
      </w:r>
      <w:r w:rsidRPr="00A62845">
        <w:rPr>
          <w:rFonts w:ascii="Arial" w:hAnsi="Arial"/>
          <w:b/>
          <w:color w:val="000000"/>
          <w:sz w:val="22"/>
          <w:szCs w:val="22"/>
        </w:rPr>
        <w:t>- výpisu z obchodního rejstříku</w:t>
      </w:r>
      <w:r w:rsidRPr="00A62845">
        <w:rPr>
          <w:rFonts w:ascii="Arial" w:hAnsi="Arial"/>
          <w:color w:val="000000"/>
          <w:sz w:val="22"/>
          <w:szCs w:val="22"/>
        </w:rPr>
        <w:t>, pokud je v něm zapsán, či výpisu z jiné obdobné evidence, pokud jiný právní předpis zápis do takové evidence vyžaduje.</w:t>
      </w:r>
    </w:p>
    <w:p w14:paraId="291F77FE" w14:textId="77777777" w:rsidR="00CB627A" w:rsidRPr="00A62845" w:rsidRDefault="00CB627A">
      <w:pPr>
        <w:shd w:val="clear" w:color="auto" w:fill="FFFFFF"/>
        <w:jc w:val="both"/>
        <w:textAlignment w:val="top"/>
        <w:rPr>
          <w:rFonts w:ascii="Arial" w:hAnsi="Arial"/>
          <w:b/>
          <w:sz w:val="22"/>
          <w:szCs w:val="22"/>
        </w:rPr>
      </w:pPr>
    </w:p>
    <w:p w14:paraId="374B1202" w14:textId="77777777" w:rsidR="00CB627A" w:rsidRPr="00A62845" w:rsidRDefault="00000000">
      <w:pPr>
        <w:shd w:val="clear" w:color="auto" w:fill="FFFFFF"/>
        <w:jc w:val="both"/>
        <w:textAlignment w:val="top"/>
        <w:rPr>
          <w:rFonts w:ascii="Arial" w:hAnsi="Arial"/>
          <w:color w:val="000000"/>
          <w:sz w:val="22"/>
          <w:szCs w:val="22"/>
        </w:rPr>
      </w:pPr>
      <w:r w:rsidRPr="00A62845">
        <w:rPr>
          <w:rFonts w:ascii="Arial" w:hAnsi="Arial"/>
          <w:sz w:val="22"/>
          <w:szCs w:val="22"/>
        </w:rPr>
        <w:t>Doklady k prokázání profesní způsobilosti Dodavatel nemusí předložit, pokud právní předpisy v zemi jeho sídla obdobnou profesní způsobilost nevyžadují.</w:t>
      </w:r>
    </w:p>
    <w:p w14:paraId="23BA9F87" w14:textId="77777777" w:rsidR="00CB627A" w:rsidRPr="00A62845" w:rsidRDefault="00CB627A">
      <w:pPr>
        <w:shd w:val="clear" w:color="auto" w:fill="FFFFFF"/>
        <w:jc w:val="both"/>
        <w:rPr>
          <w:rFonts w:ascii="Arial" w:hAnsi="Arial"/>
          <w:b/>
          <w:iCs/>
          <w:sz w:val="22"/>
          <w:szCs w:val="22"/>
          <w:lang w:eastAsia="ar-SA"/>
        </w:rPr>
      </w:pPr>
    </w:p>
    <w:p w14:paraId="4986B976" w14:textId="77777777" w:rsidR="00CB627A" w:rsidRPr="00A62845" w:rsidRDefault="00000000">
      <w:pPr>
        <w:pStyle w:val="Nadpis2"/>
        <w:numPr>
          <w:ilvl w:val="1"/>
          <w:numId w:val="20"/>
        </w:numPr>
        <w:rPr>
          <w:lang w:val="cs-CZ" w:eastAsia="ar-SA"/>
        </w:rPr>
      </w:pPr>
      <w:r w:rsidRPr="00A62845">
        <w:rPr>
          <w:lang w:val="cs-CZ" w:eastAsia="ar-SA"/>
        </w:rPr>
        <w:t>Zvláštní způsoby prokazování kvalifikace</w:t>
      </w:r>
    </w:p>
    <w:p w14:paraId="5085BF47" w14:textId="77777777" w:rsidR="00CB627A" w:rsidRPr="00A62845" w:rsidRDefault="00CB627A">
      <w:pPr>
        <w:shd w:val="clear" w:color="auto" w:fill="FFFFFF"/>
        <w:jc w:val="both"/>
        <w:rPr>
          <w:rFonts w:ascii="Arial" w:hAnsi="Arial"/>
          <w:iCs/>
          <w:sz w:val="22"/>
          <w:szCs w:val="22"/>
          <w:lang w:eastAsia="ar-SA"/>
        </w:rPr>
      </w:pPr>
    </w:p>
    <w:p w14:paraId="3607F7B6" w14:textId="77777777" w:rsidR="00CB627A" w:rsidRPr="00A62845" w:rsidRDefault="00000000">
      <w:pPr>
        <w:pStyle w:val="Nadpis3"/>
        <w:numPr>
          <w:ilvl w:val="2"/>
          <w:numId w:val="20"/>
        </w:numPr>
        <w:rPr>
          <w:lang w:val="cs-CZ" w:eastAsia="ar-SA"/>
        </w:rPr>
      </w:pPr>
      <w:r w:rsidRPr="00A62845">
        <w:rPr>
          <w:lang w:val="cs-CZ" w:eastAsia="ar-SA"/>
        </w:rPr>
        <w:lastRenderedPageBreak/>
        <w:t>Kvalifikace v případě společné účasti Dodavatelů</w:t>
      </w:r>
    </w:p>
    <w:p w14:paraId="6AB6D0B0" w14:textId="77777777" w:rsidR="00CB627A" w:rsidRPr="00A62845" w:rsidRDefault="00000000">
      <w:pPr>
        <w:shd w:val="clear" w:color="auto" w:fill="FFFFFF"/>
        <w:jc w:val="both"/>
        <w:rPr>
          <w:rFonts w:ascii="Arial" w:hAnsi="Arial"/>
          <w:iCs/>
          <w:sz w:val="22"/>
          <w:szCs w:val="22"/>
          <w:lang w:eastAsia="ar-SA"/>
        </w:rPr>
      </w:pPr>
      <w:r w:rsidRPr="00A62845">
        <w:rPr>
          <w:rFonts w:ascii="Arial" w:hAnsi="Arial"/>
          <w:iCs/>
          <w:sz w:val="22"/>
          <w:szCs w:val="22"/>
          <w:lang w:eastAsia="ar-SA"/>
        </w:rPr>
        <w:t>V případě společné účasti Dodavatelů prokazuje základní způsobilost a profesní způsobilost podle § 77 odst. 1 Zákona každý Dodavatel samostatně ve smyslu § 82 Zákona.</w:t>
      </w:r>
    </w:p>
    <w:p w14:paraId="0270EC66" w14:textId="77777777" w:rsidR="00CB627A" w:rsidRPr="00A62845" w:rsidRDefault="00CB627A">
      <w:pPr>
        <w:pStyle w:val="Odstavecseseznamem"/>
        <w:shd w:val="clear" w:color="auto" w:fill="FFFFFF"/>
        <w:ind w:left="390"/>
        <w:jc w:val="both"/>
        <w:rPr>
          <w:rFonts w:ascii="Arial" w:hAnsi="Arial"/>
          <w:iCs/>
          <w:sz w:val="22"/>
          <w:szCs w:val="22"/>
          <w:lang w:eastAsia="ar-SA"/>
        </w:rPr>
      </w:pPr>
    </w:p>
    <w:p w14:paraId="4129AD37" w14:textId="77777777" w:rsidR="00CB627A" w:rsidRPr="00A62845" w:rsidRDefault="00000000">
      <w:pPr>
        <w:pStyle w:val="Nadpis3"/>
        <w:numPr>
          <w:ilvl w:val="2"/>
          <w:numId w:val="20"/>
        </w:numPr>
        <w:rPr>
          <w:iCs/>
          <w:vanish/>
          <w:szCs w:val="28"/>
          <w:u w:val="single"/>
          <w:lang w:val="cs-CZ"/>
        </w:rPr>
      </w:pPr>
      <w:r w:rsidRPr="00A62845">
        <w:rPr>
          <w:lang w:val="cs-CZ"/>
        </w:rPr>
        <w:t>Prokázání kvalifikace výpisem ze seznamu kvalifikovaných Dodavatelů</w:t>
      </w:r>
    </w:p>
    <w:p w14:paraId="76E6FE9B" w14:textId="77777777" w:rsidR="00CB627A" w:rsidRPr="00A62845" w:rsidRDefault="00CB627A">
      <w:pPr>
        <w:ind w:left="900"/>
        <w:jc w:val="both"/>
        <w:rPr>
          <w:rFonts w:ascii="Arial" w:hAnsi="Arial"/>
          <w:color w:val="000000"/>
          <w:sz w:val="22"/>
        </w:rPr>
      </w:pPr>
    </w:p>
    <w:p w14:paraId="16C2792C" w14:textId="77777777" w:rsidR="00CB627A" w:rsidRPr="00A62845" w:rsidRDefault="00000000">
      <w:pPr>
        <w:jc w:val="both"/>
        <w:rPr>
          <w:rFonts w:ascii="Arial" w:hAnsi="Arial" w:cs="Times New Roman"/>
          <w:color w:val="000000"/>
          <w:sz w:val="22"/>
        </w:rPr>
      </w:pPr>
      <w:r w:rsidRPr="00A62845">
        <w:rPr>
          <w:rFonts w:ascii="Arial" w:hAnsi="Arial" w:cs="Times New Roman"/>
          <w:color w:val="000000"/>
          <w:sz w:val="22"/>
        </w:rPr>
        <w:t>Dodavatel může prokázat kvalifikaci v souladu s § 228 Zákona výpisem ze seznamu kvalifikovaných Dodavatelů. Tento výpis nahrazuje prokázání splnění:</w:t>
      </w:r>
    </w:p>
    <w:p w14:paraId="3DAF4003" w14:textId="77777777" w:rsidR="00CB627A" w:rsidRPr="00A62845" w:rsidRDefault="00CB627A">
      <w:pPr>
        <w:ind w:left="900"/>
        <w:jc w:val="both"/>
        <w:rPr>
          <w:rFonts w:ascii="Arial" w:hAnsi="Arial" w:cs="Times New Roman"/>
          <w:color w:val="000000"/>
          <w:sz w:val="22"/>
        </w:rPr>
      </w:pPr>
    </w:p>
    <w:p w14:paraId="07378152" w14:textId="77777777" w:rsidR="00CB627A" w:rsidRPr="00A62845" w:rsidRDefault="00000000">
      <w:pPr>
        <w:numPr>
          <w:ilvl w:val="0"/>
          <w:numId w:val="16"/>
        </w:numPr>
        <w:jc w:val="both"/>
        <w:rPr>
          <w:rFonts w:ascii="Arial" w:hAnsi="Arial" w:cs="Times New Roman"/>
          <w:color w:val="000000"/>
          <w:sz w:val="22"/>
        </w:rPr>
      </w:pPr>
      <w:r w:rsidRPr="00A62845">
        <w:rPr>
          <w:rFonts w:ascii="Arial" w:hAnsi="Arial" w:cs="Times New Roman"/>
          <w:color w:val="000000"/>
          <w:sz w:val="22"/>
        </w:rPr>
        <w:t>základní způsobilosti dle § 74 Zákona,</w:t>
      </w:r>
    </w:p>
    <w:p w14:paraId="7768CC2D" w14:textId="77777777" w:rsidR="00CB627A" w:rsidRPr="00A62845" w:rsidRDefault="00000000">
      <w:pPr>
        <w:numPr>
          <w:ilvl w:val="0"/>
          <w:numId w:val="16"/>
        </w:numPr>
        <w:jc w:val="both"/>
        <w:rPr>
          <w:rFonts w:ascii="Arial" w:hAnsi="Arial" w:cs="Times New Roman"/>
          <w:color w:val="000000"/>
          <w:sz w:val="22"/>
        </w:rPr>
      </w:pPr>
      <w:r w:rsidRPr="00A62845">
        <w:rPr>
          <w:rFonts w:ascii="Arial" w:hAnsi="Arial" w:cs="Times New Roman"/>
          <w:color w:val="000000"/>
          <w:sz w:val="22"/>
        </w:rPr>
        <w:t>profesní způsobilosti podle § 77 Zákona v tom rozsahu, v jakém údaje ve výpisu ze seznamu kvalifikovaných Dodavatelů prokazují splnění kritérií profesní způsobilosti.</w:t>
      </w:r>
    </w:p>
    <w:p w14:paraId="0A6DCCB1" w14:textId="77777777" w:rsidR="00CB627A" w:rsidRPr="00A62845" w:rsidRDefault="00CB627A">
      <w:pPr>
        <w:ind w:left="900"/>
        <w:jc w:val="both"/>
        <w:rPr>
          <w:rFonts w:ascii="Arial" w:hAnsi="Arial" w:cs="Times New Roman"/>
          <w:color w:val="000000"/>
          <w:sz w:val="22"/>
        </w:rPr>
      </w:pPr>
    </w:p>
    <w:p w14:paraId="31525CD2" w14:textId="77777777" w:rsidR="00CB627A" w:rsidRPr="00A62845" w:rsidRDefault="00000000">
      <w:pPr>
        <w:jc w:val="both"/>
        <w:rPr>
          <w:rFonts w:ascii="Arial" w:hAnsi="Arial" w:cs="Times New Roman"/>
          <w:color w:val="000000"/>
          <w:sz w:val="22"/>
        </w:rPr>
      </w:pPr>
      <w:r w:rsidRPr="00A62845">
        <w:rPr>
          <w:rFonts w:ascii="Arial" w:hAnsi="Arial" w:cs="Times New Roman"/>
          <w:color w:val="000000"/>
          <w:sz w:val="22"/>
        </w:rPr>
        <w:t>Výpis ze seznamu kvalifikovaných Dodavatelů nesmí být starší než 3 měsíce k poslednímu dni k prokázání splnění kvalifikace dle § 228 odst. 2 Zákona.</w:t>
      </w:r>
    </w:p>
    <w:p w14:paraId="3FBFB8CF" w14:textId="77777777" w:rsidR="00CB627A" w:rsidRPr="00A62845" w:rsidRDefault="00CB627A">
      <w:pPr>
        <w:jc w:val="both"/>
        <w:rPr>
          <w:rFonts w:ascii="Arial" w:hAnsi="Arial"/>
          <w:color w:val="000000"/>
          <w:sz w:val="22"/>
        </w:rPr>
      </w:pPr>
    </w:p>
    <w:p w14:paraId="3921B2D8" w14:textId="77777777" w:rsidR="00CB627A" w:rsidRPr="00A62845" w:rsidRDefault="00000000">
      <w:pPr>
        <w:pStyle w:val="Nadpis3"/>
        <w:numPr>
          <w:ilvl w:val="2"/>
          <w:numId w:val="20"/>
        </w:numPr>
        <w:rPr>
          <w:lang w:val="cs-CZ"/>
        </w:rPr>
      </w:pPr>
      <w:r w:rsidRPr="00A62845">
        <w:rPr>
          <w:lang w:val="cs-CZ"/>
        </w:rPr>
        <w:t>Prokázání kvalifikace prostřednictvím certifikátu, který byl vydán v rámci systému certifikovaných Dodavatelů</w:t>
      </w:r>
    </w:p>
    <w:p w14:paraId="5CD6D38C" w14:textId="77777777" w:rsidR="00CB627A" w:rsidRPr="00A62845" w:rsidRDefault="00000000">
      <w:pPr>
        <w:shd w:val="clear" w:color="auto" w:fill="FFFFFF"/>
        <w:jc w:val="both"/>
        <w:rPr>
          <w:rFonts w:ascii="Arial" w:hAnsi="Arial"/>
          <w:color w:val="000000"/>
          <w:sz w:val="22"/>
        </w:rPr>
      </w:pPr>
      <w:r w:rsidRPr="00A62845">
        <w:rPr>
          <w:rFonts w:ascii="Arial" w:hAnsi="Arial"/>
          <w:color w:val="000000"/>
          <w:sz w:val="22"/>
        </w:rPr>
        <w:t>Dodavatel může prokázat v souladu s § 234 Zákona kvalifikaci certifikátem vydaným v rámci systému certifikovaných Dodavatelů.</w:t>
      </w:r>
    </w:p>
    <w:p w14:paraId="387E7BD9" w14:textId="77777777" w:rsidR="00CB627A" w:rsidRPr="00A62845" w:rsidRDefault="00CB627A">
      <w:pPr>
        <w:shd w:val="clear" w:color="auto" w:fill="FFFFFF"/>
        <w:jc w:val="both"/>
        <w:rPr>
          <w:rFonts w:ascii="Arial" w:hAnsi="Arial"/>
          <w:color w:val="000000"/>
          <w:sz w:val="22"/>
        </w:rPr>
      </w:pPr>
    </w:p>
    <w:p w14:paraId="67621370" w14:textId="77777777" w:rsidR="00CB627A" w:rsidRPr="00A62845" w:rsidRDefault="00000000">
      <w:pPr>
        <w:shd w:val="clear" w:color="auto" w:fill="FFFFFF"/>
        <w:jc w:val="both"/>
        <w:rPr>
          <w:rFonts w:ascii="Arial" w:hAnsi="Arial"/>
          <w:color w:val="000000"/>
          <w:sz w:val="22"/>
        </w:rPr>
      </w:pPr>
      <w:r w:rsidRPr="00A62845">
        <w:rPr>
          <w:rFonts w:ascii="Arial" w:hAnsi="Arial"/>
          <w:color w:val="000000"/>
          <w:sz w:val="22"/>
        </w:rPr>
        <w:t>Předloží-li Dodavatel veřejnému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3890A733" w14:textId="77777777" w:rsidR="00CB627A" w:rsidRPr="00A62845" w:rsidRDefault="00CB627A">
      <w:pPr>
        <w:shd w:val="clear" w:color="auto" w:fill="FFFFFF"/>
        <w:jc w:val="both"/>
        <w:rPr>
          <w:rFonts w:ascii="Arial" w:hAnsi="Arial"/>
          <w:color w:val="000000"/>
          <w:sz w:val="22"/>
        </w:rPr>
      </w:pPr>
    </w:p>
    <w:p w14:paraId="206B1E81" w14:textId="77777777" w:rsidR="00CB627A" w:rsidRPr="00A62845" w:rsidRDefault="00000000">
      <w:pPr>
        <w:numPr>
          <w:ilvl w:val="1"/>
          <w:numId w:val="20"/>
        </w:numPr>
        <w:shd w:val="clear" w:color="auto" w:fill="FFFFFF"/>
        <w:jc w:val="both"/>
        <w:rPr>
          <w:rFonts w:ascii="Arial" w:hAnsi="Arial"/>
          <w:b/>
          <w:iCs/>
          <w:lang w:eastAsia="ar-SA"/>
        </w:rPr>
      </w:pPr>
      <w:r w:rsidRPr="00A62845">
        <w:rPr>
          <w:rFonts w:ascii="Arial" w:hAnsi="Arial"/>
          <w:b/>
          <w:color w:val="000000"/>
          <w:u w:val="single"/>
        </w:rPr>
        <w:t>Změny kvalifikace Dodavatele</w:t>
      </w:r>
    </w:p>
    <w:p w14:paraId="487DFF93" w14:textId="77777777" w:rsidR="00CB627A" w:rsidRPr="00A62845" w:rsidRDefault="00CB627A">
      <w:pPr>
        <w:shd w:val="clear" w:color="auto" w:fill="FFFFFF"/>
        <w:jc w:val="both"/>
        <w:rPr>
          <w:rFonts w:ascii="Arial" w:hAnsi="Arial"/>
          <w:iCs/>
          <w:sz w:val="22"/>
          <w:szCs w:val="22"/>
          <w:lang w:eastAsia="ar-SA"/>
        </w:rPr>
      </w:pPr>
    </w:p>
    <w:p w14:paraId="24C27389" w14:textId="77777777" w:rsidR="00CB627A" w:rsidRPr="00A62845" w:rsidRDefault="00000000">
      <w:pPr>
        <w:shd w:val="clear" w:color="auto" w:fill="FFFFFF"/>
        <w:jc w:val="both"/>
        <w:rPr>
          <w:rFonts w:ascii="Arial" w:hAnsi="Arial"/>
          <w:iCs/>
          <w:sz w:val="22"/>
          <w:szCs w:val="22"/>
          <w:lang w:eastAsia="ar-SA"/>
        </w:rPr>
      </w:pPr>
      <w:r w:rsidRPr="00A62845">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52D70D09" w14:textId="77777777" w:rsidR="00CB627A" w:rsidRPr="00A62845" w:rsidRDefault="00CB627A">
      <w:pPr>
        <w:shd w:val="clear" w:color="auto" w:fill="FFFFFF"/>
        <w:jc w:val="both"/>
        <w:rPr>
          <w:rFonts w:ascii="Arial" w:hAnsi="Arial"/>
          <w:iCs/>
          <w:sz w:val="22"/>
          <w:szCs w:val="22"/>
          <w:lang w:eastAsia="ar-SA"/>
        </w:rPr>
      </w:pPr>
    </w:p>
    <w:p w14:paraId="1F1BE9F0" w14:textId="1EA6939A" w:rsidR="00CB627A" w:rsidRPr="00A62845" w:rsidRDefault="00000000" w:rsidP="00A62845">
      <w:pPr>
        <w:shd w:val="clear" w:color="auto" w:fill="FFFFFF"/>
        <w:ind w:left="1701" w:hanging="708"/>
        <w:jc w:val="both"/>
        <w:rPr>
          <w:rFonts w:ascii="Arial" w:hAnsi="Arial"/>
          <w:b/>
          <w:color w:val="000000"/>
          <w:u w:val="single"/>
          <w:lang w:eastAsia="zh-CN"/>
        </w:rPr>
      </w:pPr>
      <w:r w:rsidRPr="00A62845">
        <w:rPr>
          <w:rFonts w:ascii="Arial" w:hAnsi="Arial"/>
          <w:b/>
          <w:color w:val="000000"/>
          <w:lang w:eastAsia="zh-CN"/>
        </w:rPr>
        <w:t>7.</w:t>
      </w:r>
      <w:r w:rsidR="00A62845">
        <w:rPr>
          <w:rFonts w:ascii="Arial" w:hAnsi="Arial"/>
          <w:b/>
          <w:color w:val="000000"/>
          <w:lang w:eastAsia="zh-CN"/>
        </w:rPr>
        <w:t>8</w:t>
      </w:r>
      <w:r w:rsidRPr="00A62845">
        <w:rPr>
          <w:rFonts w:ascii="Arial" w:hAnsi="Arial"/>
          <w:b/>
          <w:color w:val="000000"/>
          <w:lang w:eastAsia="zh-CN"/>
        </w:rPr>
        <w:t>.</w:t>
      </w:r>
      <w:r w:rsidRPr="00A62845">
        <w:rPr>
          <w:rFonts w:ascii="Arial" w:hAnsi="Arial"/>
          <w:b/>
          <w:color w:val="000000"/>
          <w:lang w:eastAsia="zh-CN"/>
        </w:rPr>
        <w:tab/>
      </w:r>
      <w:r w:rsidRPr="00A62845">
        <w:rPr>
          <w:rFonts w:ascii="Arial" w:hAnsi="Arial"/>
          <w:b/>
          <w:color w:val="000000"/>
          <w:u w:val="single"/>
          <w:lang w:eastAsia="zh-CN"/>
        </w:rPr>
        <w:t>Doklady o kvalifikaci (e-Certis)</w:t>
      </w:r>
    </w:p>
    <w:p w14:paraId="0CEA6399" w14:textId="77777777" w:rsidR="00CB627A" w:rsidRPr="00A62845" w:rsidRDefault="00CB627A">
      <w:pPr>
        <w:shd w:val="clear" w:color="auto" w:fill="FFFFFF"/>
        <w:jc w:val="both"/>
        <w:rPr>
          <w:rFonts w:ascii="Arial" w:hAnsi="Arial"/>
          <w:b/>
          <w:color w:val="000000"/>
          <w:u w:val="single"/>
          <w:lang w:eastAsia="zh-CN"/>
        </w:rPr>
      </w:pPr>
    </w:p>
    <w:p w14:paraId="16FB9C08" w14:textId="77777777" w:rsidR="00CB627A" w:rsidRPr="00A62845" w:rsidRDefault="00000000">
      <w:pPr>
        <w:shd w:val="clear" w:color="auto" w:fill="FFFFFF"/>
        <w:jc w:val="both"/>
        <w:rPr>
          <w:rFonts w:ascii="Arial" w:hAnsi="Arial"/>
          <w:color w:val="000000"/>
          <w:sz w:val="22"/>
          <w:szCs w:val="22"/>
        </w:rPr>
      </w:pPr>
      <w:r w:rsidRPr="00A62845">
        <w:rPr>
          <w:rFonts w:ascii="Arial" w:hAnsi="Arial"/>
          <w:color w:val="000000"/>
          <w:sz w:val="22"/>
          <w:szCs w:val="22"/>
        </w:rPr>
        <w:t>V souladu s § 86 odst. 1 Zákona Zadavatel přednostně vyžaduje za účelem prokázání kvalifikace doklady evidované v systému, který identifikuje doklady k prokázání splnění kvalifikace (systém e-Certis).</w:t>
      </w:r>
    </w:p>
    <w:p w14:paraId="0F0C86A5" w14:textId="77777777" w:rsidR="00CB627A" w:rsidRPr="00A62845" w:rsidRDefault="00CB627A">
      <w:pPr>
        <w:shd w:val="clear" w:color="auto" w:fill="FFFFFF"/>
        <w:jc w:val="both"/>
        <w:rPr>
          <w:rFonts w:ascii="Arial" w:hAnsi="Arial"/>
          <w:color w:val="000000"/>
          <w:sz w:val="22"/>
          <w:szCs w:val="22"/>
        </w:rPr>
      </w:pPr>
    </w:p>
    <w:p w14:paraId="6E961280" w14:textId="77777777" w:rsidR="00CB627A" w:rsidRPr="00A62845" w:rsidRDefault="00000000">
      <w:pPr>
        <w:pStyle w:val="Nadpis1"/>
        <w:numPr>
          <w:ilvl w:val="0"/>
          <w:numId w:val="20"/>
        </w:numPr>
        <w:rPr>
          <w:lang w:val="cs-CZ"/>
        </w:rPr>
      </w:pPr>
      <w:r w:rsidRPr="00A62845">
        <w:rPr>
          <w:lang w:val="cs-CZ"/>
        </w:rPr>
        <w:t xml:space="preserve"> Další podmínky pro uzavření smlouvy</w:t>
      </w:r>
    </w:p>
    <w:p w14:paraId="0E5098F0" w14:textId="77777777" w:rsidR="00CB627A" w:rsidRPr="00A62845" w:rsidRDefault="00CB627A">
      <w:pPr>
        <w:jc w:val="both"/>
        <w:rPr>
          <w:rFonts w:ascii="Arial" w:hAnsi="Arial"/>
          <w:sz w:val="22"/>
          <w:szCs w:val="22"/>
        </w:rPr>
      </w:pPr>
    </w:p>
    <w:p w14:paraId="4507D9F9" w14:textId="77777777" w:rsidR="00CB627A" w:rsidRPr="00A62845" w:rsidRDefault="00000000">
      <w:pPr>
        <w:jc w:val="both"/>
        <w:rPr>
          <w:rFonts w:ascii="Arial" w:hAnsi="Arial"/>
          <w:sz w:val="22"/>
          <w:szCs w:val="22"/>
        </w:rPr>
      </w:pPr>
      <w:r w:rsidRPr="00A62845">
        <w:rPr>
          <w:rFonts w:ascii="Arial" w:hAnsi="Arial"/>
          <w:b/>
          <w:sz w:val="22"/>
          <w:szCs w:val="22"/>
        </w:rPr>
        <w:t>8.1</w:t>
      </w:r>
      <w:r w:rsidRPr="00A62845">
        <w:rPr>
          <w:rFonts w:ascii="Arial" w:hAnsi="Arial"/>
          <w:b/>
          <w:sz w:val="22"/>
          <w:szCs w:val="22"/>
        </w:rPr>
        <w:tab/>
      </w:r>
      <w:r w:rsidRPr="00A62845">
        <w:rPr>
          <w:rFonts w:ascii="Arial" w:hAnsi="Arial"/>
          <w:sz w:val="22"/>
          <w:szCs w:val="22"/>
        </w:rPr>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5941F46E" w14:textId="77777777" w:rsidR="00CB627A" w:rsidRPr="00A62845" w:rsidRDefault="00CB627A">
      <w:pPr>
        <w:jc w:val="both"/>
        <w:rPr>
          <w:rFonts w:ascii="Arial" w:hAnsi="Arial"/>
          <w:sz w:val="22"/>
          <w:szCs w:val="22"/>
        </w:rPr>
      </w:pPr>
    </w:p>
    <w:p w14:paraId="524B0B08" w14:textId="77777777" w:rsidR="00CB627A" w:rsidRPr="00A62845" w:rsidRDefault="00000000">
      <w:pPr>
        <w:jc w:val="both"/>
        <w:rPr>
          <w:rFonts w:ascii="Arial" w:hAnsi="Arial"/>
          <w:b/>
          <w:iCs/>
          <w:sz w:val="22"/>
          <w:szCs w:val="22"/>
        </w:rPr>
      </w:pPr>
      <w:r w:rsidRPr="00A62845">
        <w:rPr>
          <w:rFonts w:ascii="Arial" w:hAnsi="Arial"/>
          <w:b/>
          <w:iCs/>
          <w:sz w:val="22"/>
          <w:szCs w:val="22"/>
        </w:rPr>
        <w:t>8.2</w:t>
      </w:r>
      <w:r w:rsidRPr="00A62845">
        <w:rPr>
          <w:rFonts w:ascii="Arial" w:hAnsi="Arial"/>
          <w:b/>
          <w:iCs/>
          <w:sz w:val="22"/>
          <w:szCs w:val="22"/>
        </w:rPr>
        <w:tab/>
        <w:t>Požadavky vyplývající ze zákona č. 159/2006 Sb.:</w:t>
      </w:r>
    </w:p>
    <w:p w14:paraId="23F32167" w14:textId="77777777" w:rsidR="00CB627A" w:rsidRPr="00A62845" w:rsidRDefault="00000000">
      <w:pPr>
        <w:jc w:val="both"/>
        <w:rPr>
          <w:rFonts w:ascii="Arial" w:hAnsi="Arial"/>
          <w:bCs/>
          <w:iCs/>
          <w:sz w:val="22"/>
          <w:szCs w:val="22"/>
        </w:rPr>
      </w:pPr>
      <w:r w:rsidRPr="00A62845">
        <w:rPr>
          <w:rFonts w:ascii="Arial" w:hAnsi="Arial"/>
          <w:bCs/>
          <w:iCs/>
          <w:sz w:val="22"/>
          <w:szCs w:val="22"/>
        </w:rPr>
        <w:lastRenderedPageBreak/>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41552AAF" w14:textId="77777777" w:rsidR="00CB627A" w:rsidRPr="00A62845" w:rsidRDefault="00000000">
      <w:pPr>
        <w:jc w:val="both"/>
        <w:rPr>
          <w:rFonts w:ascii="Arial" w:hAnsi="Arial"/>
          <w:bCs/>
          <w:iCs/>
          <w:sz w:val="22"/>
          <w:szCs w:val="22"/>
        </w:rPr>
      </w:pPr>
      <w:r w:rsidRPr="00A62845">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B53533D" w14:textId="77777777" w:rsidR="00CB627A" w:rsidRPr="00A62845" w:rsidRDefault="00CB627A">
      <w:pPr>
        <w:jc w:val="both"/>
        <w:rPr>
          <w:rFonts w:ascii="Arial" w:hAnsi="Arial"/>
          <w:bCs/>
          <w:iCs/>
          <w:sz w:val="22"/>
          <w:szCs w:val="22"/>
        </w:rPr>
      </w:pPr>
    </w:p>
    <w:p w14:paraId="46AD38EE" w14:textId="77777777" w:rsidR="00CB627A" w:rsidRPr="00A62845" w:rsidRDefault="00000000">
      <w:pPr>
        <w:jc w:val="both"/>
        <w:rPr>
          <w:rFonts w:ascii="Arial" w:hAnsi="Arial"/>
          <w:b/>
          <w:iCs/>
          <w:sz w:val="22"/>
          <w:szCs w:val="22"/>
        </w:rPr>
      </w:pPr>
      <w:r w:rsidRPr="00A62845">
        <w:rPr>
          <w:rFonts w:ascii="Arial" w:hAnsi="Arial"/>
          <w:b/>
          <w:iCs/>
          <w:sz w:val="22"/>
          <w:szCs w:val="22"/>
        </w:rPr>
        <w:t>8.3</w:t>
      </w:r>
      <w:r w:rsidRPr="00A62845">
        <w:rPr>
          <w:rFonts w:ascii="Arial" w:hAnsi="Arial"/>
          <w:b/>
          <w:iCs/>
          <w:sz w:val="22"/>
          <w:szCs w:val="22"/>
        </w:rPr>
        <w:tab/>
        <w:t>Požadavky ve vztahu k SITUACI OHLEDNĚ SANKCÍ PŘIJATÝCH EU VŮČI RUSKU A BĚLORUSKU (např. nařízení Rady č. 269/2014 či 208/2014 či 765/2006):</w:t>
      </w:r>
    </w:p>
    <w:p w14:paraId="7E6DE058" w14:textId="77777777" w:rsidR="00CB627A" w:rsidRPr="00A62845" w:rsidRDefault="00000000">
      <w:pPr>
        <w:jc w:val="both"/>
        <w:rPr>
          <w:rFonts w:ascii="Arial" w:hAnsi="Arial"/>
          <w:bCs/>
          <w:iCs/>
          <w:sz w:val="22"/>
          <w:szCs w:val="22"/>
        </w:rPr>
      </w:pPr>
      <w:r w:rsidRPr="00A62845">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sankcionovanou osobou. Dodavatel ve své nabídce proto předloží čestné prohlášení viz příloha č. 2 této Dokumentace.</w:t>
      </w:r>
    </w:p>
    <w:p w14:paraId="584480A9" w14:textId="77777777" w:rsidR="00CB627A" w:rsidRPr="00A62845" w:rsidRDefault="00CB627A">
      <w:pPr>
        <w:jc w:val="both"/>
        <w:rPr>
          <w:rFonts w:ascii="Arial" w:hAnsi="Arial"/>
          <w:sz w:val="22"/>
          <w:szCs w:val="22"/>
        </w:rPr>
      </w:pPr>
    </w:p>
    <w:p w14:paraId="5708B46D" w14:textId="77777777" w:rsidR="00CB627A" w:rsidRPr="00A62845" w:rsidRDefault="00000000">
      <w:pPr>
        <w:pStyle w:val="Nadpis1"/>
        <w:numPr>
          <w:ilvl w:val="0"/>
          <w:numId w:val="20"/>
        </w:numPr>
        <w:rPr>
          <w:lang w:val="cs-CZ"/>
        </w:rPr>
      </w:pPr>
      <w:r w:rsidRPr="00A62845">
        <w:rPr>
          <w:lang w:val="cs-CZ"/>
        </w:rPr>
        <w:t xml:space="preserve"> Dostupnost Dokumentace, vysvětlení Dokumentace a změna nebo doplnění Dokumentace</w:t>
      </w:r>
    </w:p>
    <w:p w14:paraId="03FE9C0F" w14:textId="77777777" w:rsidR="00CB627A" w:rsidRPr="00A62845" w:rsidRDefault="00CB627A">
      <w:pPr>
        <w:pStyle w:val="Zkladntext22"/>
        <w:rPr>
          <w:rFonts w:ascii="Arial" w:hAnsi="Arial" w:cs="Arial"/>
          <w:sz w:val="22"/>
          <w:szCs w:val="22"/>
        </w:rPr>
      </w:pPr>
    </w:p>
    <w:p w14:paraId="59B5927C" w14:textId="77777777" w:rsidR="00CB627A" w:rsidRPr="00A62845" w:rsidRDefault="00000000">
      <w:pPr>
        <w:jc w:val="both"/>
        <w:rPr>
          <w:rFonts w:ascii="Arial" w:hAnsi="Arial"/>
          <w:sz w:val="22"/>
          <w:szCs w:val="22"/>
          <w:lang w:eastAsia="zh-CN"/>
        </w:rPr>
      </w:pPr>
      <w:r w:rsidRPr="00A62845">
        <w:rPr>
          <w:rFonts w:ascii="Arial" w:hAnsi="Arial"/>
          <w:sz w:val="22"/>
          <w:szCs w:val="22"/>
          <w:lang w:eastAsia="zh-CN"/>
        </w:rPr>
        <w:t xml:space="preserve">Zadavatel poskytuje tuto Dokumentaci, včetně všech příloh, uveřejněním na profilu Zadavatele prostřednictvím elektronického nástroje E-ZAK: </w:t>
      </w:r>
      <w:hyperlink r:id="rId16">
        <w:r w:rsidR="00CB627A" w:rsidRPr="00A62845">
          <w:rPr>
            <w:rFonts w:ascii="Arial" w:hAnsi="Arial"/>
            <w:color w:val="0000FF"/>
            <w:sz w:val="22"/>
            <w:szCs w:val="22"/>
            <w:u w:val="single"/>
            <w:lang w:eastAsia="zh-CN"/>
          </w:rPr>
          <w:t>https://zakazky.upol.cz</w:t>
        </w:r>
      </w:hyperlink>
      <w:r w:rsidRPr="00A62845">
        <w:rPr>
          <w:rFonts w:ascii="Arial" w:hAnsi="Arial"/>
          <w:sz w:val="22"/>
          <w:szCs w:val="22"/>
          <w:lang w:eastAsia="zh-CN"/>
        </w:rPr>
        <w:t>.</w:t>
      </w:r>
    </w:p>
    <w:p w14:paraId="25C1913D" w14:textId="77777777" w:rsidR="00CB627A" w:rsidRPr="00A62845" w:rsidRDefault="00CB627A">
      <w:pPr>
        <w:jc w:val="both"/>
        <w:rPr>
          <w:rFonts w:ascii="Arial" w:hAnsi="Arial"/>
          <w:sz w:val="22"/>
          <w:szCs w:val="22"/>
          <w:lang w:eastAsia="zh-CN"/>
        </w:rPr>
      </w:pPr>
    </w:p>
    <w:p w14:paraId="0DEDA41C" w14:textId="77777777" w:rsidR="00CB627A" w:rsidRPr="00A62845" w:rsidRDefault="00000000">
      <w:pPr>
        <w:jc w:val="both"/>
        <w:rPr>
          <w:rFonts w:ascii="Arial" w:hAnsi="Arial"/>
          <w:sz w:val="22"/>
          <w:szCs w:val="22"/>
          <w:lang w:eastAsia="zh-CN"/>
        </w:rPr>
      </w:pPr>
      <w:r w:rsidRPr="00A62845">
        <w:rPr>
          <w:rFonts w:ascii="Arial" w:hAnsi="Arial"/>
          <w:sz w:val="22"/>
          <w:szCs w:val="22"/>
          <w:lang w:eastAsia="zh-CN"/>
        </w:rPr>
        <w:t>Podle § 98 odst. 1 Zákona může Zadavatel vysvětlit tuto Dokumentaci, pokud takové vysvětlení uveřejní na profilu Zadavatele nejméně 4 pracovní dny (dle § 53 odst. 5 Zákona) před skončením lhůty pro podání nabídek.</w:t>
      </w:r>
    </w:p>
    <w:p w14:paraId="70BD7C91" w14:textId="77777777" w:rsidR="00CB627A" w:rsidRPr="00A62845" w:rsidRDefault="00CB627A">
      <w:pPr>
        <w:jc w:val="both"/>
        <w:rPr>
          <w:rFonts w:ascii="Arial" w:hAnsi="Arial"/>
          <w:sz w:val="22"/>
          <w:szCs w:val="22"/>
          <w:lang w:eastAsia="zh-CN"/>
        </w:rPr>
      </w:pPr>
    </w:p>
    <w:p w14:paraId="3060C1EF" w14:textId="77777777" w:rsidR="00CB627A" w:rsidRPr="00A62845" w:rsidRDefault="00000000">
      <w:pPr>
        <w:jc w:val="both"/>
        <w:rPr>
          <w:rFonts w:ascii="Arial" w:hAnsi="Arial"/>
          <w:sz w:val="22"/>
          <w:szCs w:val="22"/>
          <w:lang w:eastAsia="zh-CN"/>
        </w:rPr>
      </w:pPr>
      <w:r w:rsidRPr="00A62845">
        <w:rPr>
          <w:rFonts w:ascii="Arial" w:hAnsi="Arial"/>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7 pracovních dnů před uplynutím lhůty pro podání nabídek.</w:t>
      </w:r>
    </w:p>
    <w:p w14:paraId="0AFCC006" w14:textId="77777777" w:rsidR="00CB627A" w:rsidRPr="00A62845" w:rsidRDefault="00CB627A">
      <w:pPr>
        <w:jc w:val="both"/>
        <w:rPr>
          <w:rFonts w:ascii="Arial" w:hAnsi="Arial"/>
          <w:sz w:val="22"/>
          <w:szCs w:val="22"/>
          <w:lang w:eastAsia="zh-CN"/>
        </w:rPr>
      </w:pPr>
    </w:p>
    <w:p w14:paraId="1D5F63A0" w14:textId="77777777" w:rsidR="00CB627A" w:rsidRPr="00A62845" w:rsidRDefault="00000000">
      <w:pPr>
        <w:jc w:val="both"/>
        <w:rPr>
          <w:rFonts w:ascii="Arial" w:hAnsi="Arial"/>
          <w:sz w:val="22"/>
          <w:szCs w:val="22"/>
          <w:lang w:eastAsia="zh-CN"/>
        </w:rPr>
      </w:pPr>
      <w:r w:rsidRPr="00A62845">
        <w:rPr>
          <w:rFonts w:ascii="Arial" w:hAnsi="Arial"/>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F7DA280" w14:textId="77777777" w:rsidR="00CB627A" w:rsidRPr="00A62845" w:rsidRDefault="00CB627A">
      <w:pPr>
        <w:jc w:val="both"/>
        <w:rPr>
          <w:rFonts w:ascii="Arial" w:hAnsi="Arial"/>
          <w:sz w:val="22"/>
          <w:szCs w:val="22"/>
          <w:lang w:eastAsia="zh-CN"/>
        </w:rPr>
      </w:pPr>
    </w:p>
    <w:p w14:paraId="41CFFD3D" w14:textId="77777777" w:rsidR="00CB627A" w:rsidRPr="00A62845" w:rsidRDefault="00000000">
      <w:pPr>
        <w:jc w:val="both"/>
        <w:rPr>
          <w:rFonts w:ascii="Arial" w:hAnsi="Arial"/>
          <w:sz w:val="22"/>
          <w:szCs w:val="22"/>
          <w:lang w:eastAsia="zh-CN"/>
        </w:rPr>
      </w:pPr>
      <w:r w:rsidRPr="00A62845">
        <w:rPr>
          <w:rFonts w:ascii="Arial" w:hAnsi="Arial"/>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6332E6D9" w14:textId="77777777" w:rsidR="00CB627A" w:rsidRPr="00A62845" w:rsidRDefault="00CB627A">
      <w:pPr>
        <w:jc w:val="both"/>
        <w:rPr>
          <w:rFonts w:ascii="Arial" w:hAnsi="Arial"/>
          <w:sz w:val="22"/>
          <w:szCs w:val="22"/>
          <w:lang w:eastAsia="zh-CN"/>
        </w:rPr>
      </w:pPr>
    </w:p>
    <w:p w14:paraId="49CA1818" w14:textId="777948DE" w:rsidR="00CB627A" w:rsidRPr="00A62845" w:rsidRDefault="00000000">
      <w:pPr>
        <w:jc w:val="both"/>
        <w:rPr>
          <w:rFonts w:ascii="Arial" w:hAnsi="Arial"/>
          <w:sz w:val="22"/>
          <w:szCs w:val="22"/>
          <w:lang w:eastAsia="zh-CN"/>
        </w:rPr>
      </w:pPr>
      <w:r w:rsidRPr="00A62845">
        <w:rPr>
          <w:rFonts w:ascii="Arial" w:hAnsi="Arial"/>
          <w:sz w:val="22"/>
          <w:szCs w:val="22"/>
          <w:lang w:eastAsia="zh-CN"/>
        </w:rPr>
        <w:t>Zadavatel bude odesílat vysvětlení, změnu nebo doplnění Dokumentace prostřednictvím kontaktní osoby předmětné veřejné zakázky.</w:t>
      </w:r>
    </w:p>
    <w:p w14:paraId="690B1E31" w14:textId="77777777" w:rsidR="00CB627A" w:rsidRPr="00A62845" w:rsidRDefault="00000000">
      <w:pPr>
        <w:pStyle w:val="Nadpis1"/>
        <w:numPr>
          <w:ilvl w:val="0"/>
          <w:numId w:val="20"/>
        </w:numPr>
        <w:rPr>
          <w:lang w:val="cs-CZ"/>
        </w:rPr>
      </w:pPr>
      <w:bookmarkStart w:id="22" w:name="_Toc441640670"/>
      <w:bookmarkStart w:id="23" w:name="_Toc101845706"/>
      <w:r w:rsidRPr="00A62845">
        <w:rPr>
          <w:lang w:val="cs-CZ"/>
        </w:rPr>
        <w:t xml:space="preserve"> </w:t>
      </w:r>
      <w:bookmarkEnd w:id="22"/>
      <w:bookmarkEnd w:id="23"/>
      <w:r w:rsidRPr="00A62845">
        <w:rPr>
          <w:lang w:val="cs-CZ"/>
        </w:rPr>
        <w:t>Hodnocení nabídek</w:t>
      </w:r>
    </w:p>
    <w:p w14:paraId="6A9236F5" w14:textId="77777777" w:rsidR="00CB627A" w:rsidRPr="00A62845" w:rsidRDefault="00000000">
      <w:pPr>
        <w:spacing w:before="280"/>
        <w:jc w:val="both"/>
        <w:rPr>
          <w:rFonts w:ascii="Arial" w:hAnsi="Arial"/>
          <w:color w:val="000000"/>
          <w:sz w:val="22"/>
          <w:szCs w:val="22"/>
        </w:rPr>
      </w:pPr>
      <w:r w:rsidRPr="00A62845">
        <w:rPr>
          <w:rFonts w:ascii="Arial" w:hAnsi="Arial"/>
          <w:color w:val="000000"/>
          <w:sz w:val="22"/>
          <w:szCs w:val="22"/>
        </w:rPr>
        <w:t>Hodnocení nabídek bude provedeno podle jejich ekonomické výhodnosti.</w:t>
      </w:r>
    </w:p>
    <w:p w14:paraId="06534A32" w14:textId="77777777" w:rsidR="00CB627A" w:rsidRPr="00A62845" w:rsidRDefault="00000000">
      <w:pPr>
        <w:spacing w:before="280"/>
        <w:jc w:val="both"/>
        <w:rPr>
          <w:rFonts w:ascii="Arial" w:hAnsi="Arial"/>
          <w:b/>
          <w:color w:val="000000"/>
          <w:sz w:val="22"/>
          <w:szCs w:val="22"/>
        </w:rPr>
      </w:pPr>
      <w:r w:rsidRPr="00A62845">
        <w:rPr>
          <w:rFonts w:ascii="Arial" w:hAnsi="Arial"/>
          <w:b/>
          <w:color w:val="000000"/>
          <w:sz w:val="22"/>
          <w:szCs w:val="22"/>
        </w:rPr>
        <w:lastRenderedPageBreak/>
        <w:t>Ekonomická výhodnost nabídek bude v souladu s § 114 odst. 2 Zákona hodnocena podle nejnižší nabídkové ceny.</w:t>
      </w:r>
    </w:p>
    <w:p w14:paraId="445216F0" w14:textId="77777777" w:rsidR="00CB627A" w:rsidRPr="00A62845" w:rsidRDefault="00000000">
      <w:pPr>
        <w:spacing w:before="280"/>
        <w:jc w:val="both"/>
        <w:rPr>
          <w:rFonts w:ascii="Arial" w:hAnsi="Arial"/>
          <w:color w:val="000000"/>
          <w:sz w:val="22"/>
          <w:szCs w:val="22"/>
        </w:rPr>
      </w:pPr>
      <w:r w:rsidRPr="00A62845">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1C46C690" w14:textId="77777777" w:rsidR="00CB627A" w:rsidRPr="00A62845" w:rsidRDefault="00CB627A">
      <w:pPr>
        <w:pStyle w:val="Pouzetextxpodnadpis"/>
        <w:spacing w:after="0"/>
        <w:ind w:left="0"/>
        <w:jc w:val="both"/>
        <w:rPr>
          <w:szCs w:val="22"/>
        </w:rPr>
      </w:pPr>
    </w:p>
    <w:p w14:paraId="623C3FD4" w14:textId="77777777" w:rsidR="00CB627A" w:rsidRPr="00A62845" w:rsidRDefault="00000000">
      <w:pPr>
        <w:pStyle w:val="Nadpis1"/>
        <w:numPr>
          <w:ilvl w:val="0"/>
          <w:numId w:val="20"/>
        </w:numPr>
        <w:rPr>
          <w:lang w:val="cs-CZ"/>
        </w:rPr>
      </w:pPr>
      <w:bookmarkStart w:id="24" w:name="_Toc441640672"/>
      <w:r w:rsidRPr="00A62845">
        <w:rPr>
          <w:lang w:val="cs-CZ"/>
        </w:rPr>
        <w:t xml:space="preserve"> Podání nabídek</w:t>
      </w:r>
      <w:bookmarkEnd w:id="24"/>
      <w:r w:rsidRPr="00A62845">
        <w:rPr>
          <w:lang w:val="cs-CZ"/>
        </w:rPr>
        <w:t>, otevírání nabídek</w:t>
      </w:r>
    </w:p>
    <w:p w14:paraId="3C6986BA" w14:textId="77777777" w:rsidR="00CB627A" w:rsidRPr="00A62845" w:rsidRDefault="00CB627A">
      <w:pPr>
        <w:ind w:firstLine="360"/>
        <w:jc w:val="both"/>
        <w:rPr>
          <w:rFonts w:ascii="Arial" w:hAnsi="Arial"/>
          <w:sz w:val="22"/>
          <w:szCs w:val="22"/>
        </w:rPr>
      </w:pPr>
    </w:p>
    <w:p w14:paraId="376257D3" w14:textId="6022AF9F" w:rsidR="00CB627A" w:rsidRPr="00A62845" w:rsidRDefault="00A62845">
      <w:pPr>
        <w:keepNext/>
        <w:jc w:val="both"/>
        <w:outlineLvl w:val="1"/>
        <w:rPr>
          <w:rFonts w:ascii="Arial" w:hAnsi="Arial"/>
          <w:b/>
          <w:bCs/>
          <w:iCs/>
          <w:color w:val="000000"/>
          <w:sz w:val="22"/>
          <w:szCs w:val="22"/>
          <w:u w:val="single"/>
          <w:lang w:eastAsia="zh-CN"/>
        </w:rPr>
      </w:pPr>
      <w:r w:rsidRPr="00A62845">
        <w:rPr>
          <w:rFonts w:ascii="Arial" w:hAnsi="Arial" w:cs="Times New Roman"/>
          <w:b/>
          <w:bCs/>
          <w:iCs/>
          <w:szCs w:val="28"/>
          <w:lang w:eastAsia="zh-CN"/>
        </w:rPr>
        <w:t xml:space="preserve">11.1 </w:t>
      </w:r>
      <w:r w:rsidRPr="00A62845">
        <w:rPr>
          <w:rFonts w:ascii="Arial" w:hAnsi="Arial" w:cs="Times New Roman"/>
          <w:b/>
          <w:bCs/>
          <w:iCs/>
          <w:szCs w:val="28"/>
          <w:u w:val="single"/>
          <w:lang w:eastAsia="zh-CN"/>
        </w:rPr>
        <w:t>Lhůta pro podání nabídek</w:t>
      </w:r>
    </w:p>
    <w:p w14:paraId="52D013B7" w14:textId="77777777" w:rsidR="00CB627A" w:rsidRPr="00A62845" w:rsidRDefault="00CB627A">
      <w:pPr>
        <w:jc w:val="both"/>
        <w:rPr>
          <w:rFonts w:ascii="Arial" w:hAnsi="Arial"/>
          <w:b/>
          <w:color w:val="000000"/>
          <w:sz w:val="22"/>
          <w:szCs w:val="22"/>
          <w:lang w:eastAsia="zh-CN"/>
        </w:rPr>
      </w:pPr>
    </w:p>
    <w:p w14:paraId="13913A0F" w14:textId="57CF4734" w:rsidR="00CB627A" w:rsidRPr="00A62845" w:rsidRDefault="00000000">
      <w:pPr>
        <w:jc w:val="both"/>
        <w:rPr>
          <w:rFonts w:ascii="Arial" w:hAnsi="Arial" w:cs="Times New Roman"/>
          <w:color w:val="000000"/>
          <w:sz w:val="22"/>
          <w:szCs w:val="22"/>
        </w:rPr>
      </w:pPr>
      <w:r w:rsidRPr="00A62845">
        <w:rPr>
          <w:rFonts w:ascii="Arial" w:hAnsi="Arial" w:cs="Times New Roman"/>
          <w:sz w:val="22"/>
          <w:szCs w:val="22"/>
        </w:rPr>
        <w:t xml:space="preserve">Lhůta pro podání elektronických nabídek končí dne </w:t>
      </w:r>
      <w:r w:rsidR="0046422A" w:rsidRPr="0046422A">
        <w:rPr>
          <w:rFonts w:ascii="Arial" w:hAnsi="Arial" w:cs="Times New Roman"/>
          <w:b/>
          <w:bCs/>
          <w:sz w:val="22"/>
          <w:szCs w:val="22"/>
        </w:rPr>
        <w:t>2</w:t>
      </w:r>
      <w:r w:rsidR="00033E70">
        <w:rPr>
          <w:rFonts w:ascii="Arial" w:hAnsi="Arial" w:cs="Times New Roman"/>
          <w:b/>
          <w:bCs/>
          <w:sz w:val="22"/>
          <w:szCs w:val="22"/>
        </w:rPr>
        <w:t>5</w:t>
      </w:r>
      <w:r w:rsidR="0046422A" w:rsidRPr="0046422A">
        <w:rPr>
          <w:rFonts w:ascii="Arial" w:hAnsi="Arial" w:cs="Times New Roman"/>
          <w:b/>
          <w:bCs/>
          <w:sz w:val="22"/>
          <w:szCs w:val="22"/>
        </w:rPr>
        <w:t>.08</w:t>
      </w:r>
      <w:r w:rsidRPr="00A62845">
        <w:rPr>
          <w:rFonts w:ascii="Arial" w:hAnsi="Arial" w:cs="Times New Roman"/>
          <w:b/>
          <w:bCs/>
          <w:sz w:val="22"/>
          <w:szCs w:val="22"/>
        </w:rPr>
        <w:t>.</w:t>
      </w:r>
      <w:r w:rsidRPr="00A62845">
        <w:rPr>
          <w:rFonts w:ascii="Arial" w:hAnsi="Arial" w:cs="Times New Roman"/>
          <w:sz w:val="22"/>
          <w:szCs w:val="22"/>
        </w:rPr>
        <w:t xml:space="preserve"> </w:t>
      </w:r>
      <w:r w:rsidRPr="00A62845">
        <w:rPr>
          <w:rFonts w:ascii="Arial" w:hAnsi="Arial" w:cs="Times New Roman"/>
          <w:b/>
          <w:color w:val="000000"/>
          <w:sz w:val="22"/>
          <w:szCs w:val="22"/>
        </w:rPr>
        <w:t>202</w:t>
      </w:r>
      <w:r w:rsidR="00A62845">
        <w:rPr>
          <w:rFonts w:ascii="Arial" w:hAnsi="Arial" w:cs="Times New Roman"/>
          <w:b/>
          <w:color w:val="000000"/>
          <w:sz w:val="22"/>
          <w:szCs w:val="22"/>
        </w:rPr>
        <w:t>5</w:t>
      </w:r>
      <w:r w:rsidRPr="00A62845">
        <w:rPr>
          <w:rFonts w:ascii="Arial" w:hAnsi="Arial" w:cs="Times New Roman"/>
          <w:b/>
          <w:color w:val="000000"/>
          <w:sz w:val="22"/>
          <w:szCs w:val="22"/>
        </w:rPr>
        <w:t xml:space="preserve"> </w:t>
      </w:r>
      <w:r w:rsidRPr="00A62845">
        <w:rPr>
          <w:rFonts w:ascii="Arial" w:hAnsi="Arial" w:cs="Times New Roman"/>
          <w:b/>
          <w:sz w:val="22"/>
          <w:szCs w:val="22"/>
        </w:rPr>
        <w:t>v 09:00 hodin</w:t>
      </w:r>
      <w:r w:rsidRPr="00A62845">
        <w:rPr>
          <w:rFonts w:ascii="Arial" w:hAnsi="Arial" w:cs="Times New Roman"/>
          <w:sz w:val="22"/>
          <w:szCs w:val="22"/>
        </w:rPr>
        <w:t>.</w:t>
      </w:r>
    </w:p>
    <w:p w14:paraId="456D1E7A" w14:textId="77777777" w:rsidR="00CB627A" w:rsidRPr="00A62845" w:rsidRDefault="00CB627A">
      <w:pPr>
        <w:jc w:val="both"/>
        <w:rPr>
          <w:rFonts w:ascii="Arial" w:hAnsi="Arial" w:cs="Times New Roman"/>
          <w:color w:val="000000"/>
          <w:sz w:val="22"/>
          <w:szCs w:val="22"/>
        </w:rPr>
      </w:pPr>
    </w:p>
    <w:p w14:paraId="0636FDAC" w14:textId="4B27B9D5" w:rsidR="00CB627A" w:rsidRPr="00A62845" w:rsidRDefault="00000000">
      <w:pPr>
        <w:rPr>
          <w:rFonts w:ascii="Arial" w:hAnsi="Arial"/>
          <w:b/>
          <w:color w:val="000000"/>
          <w:sz w:val="22"/>
          <w:szCs w:val="22"/>
        </w:rPr>
      </w:pPr>
      <w:r w:rsidRPr="00A62845">
        <w:rPr>
          <w:rFonts w:ascii="Arial" w:hAnsi="Arial" w:cs="Times New Roman"/>
          <w:b/>
          <w:sz w:val="22"/>
          <w:szCs w:val="22"/>
        </w:rPr>
        <w:t xml:space="preserve">Nabídky se podávají v </w:t>
      </w:r>
      <w:r w:rsidRPr="00A62845">
        <w:rPr>
          <w:rFonts w:ascii="Arial" w:hAnsi="Arial" w:cs="Times New Roman"/>
          <w:b/>
          <w:bCs/>
          <w:sz w:val="22"/>
          <w:szCs w:val="22"/>
        </w:rPr>
        <w:t>elektronické podobě prostřednictvím Zadavatelem stanoveného elektronického nástroje E-ZAK dostupného na</w:t>
      </w:r>
      <w:r w:rsidR="00A62845">
        <w:t xml:space="preserve"> </w:t>
      </w:r>
      <w:hyperlink r:id="rId17" w:tgtFrame="_blank" w:history="1">
        <w:r w:rsidR="00A62845">
          <w:rPr>
            <w:rStyle w:val="Hypertextovodkaz"/>
            <w:rFonts w:ascii="Arial" w:hAnsi="Arial"/>
            <w:color w:val="1155CC"/>
          </w:rPr>
          <w:t>https://zakazky.upol.cz/vz00005694</w:t>
        </w:r>
      </w:hyperlink>
      <w:r w:rsidRPr="00A62845">
        <w:rPr>
          <w:rFonts w:ascii="Arial" w:hAnsi="Arial" w:cs="Times New Roman"/>
          <w:b/>
          <w:sz w:val="22"/>
          <w:szCs w:val="22"/>
        </w:rPr>
        <w:t>.</w:t>
      </w:r>
    </w:p>
    <w:p w14:paraId="06AE70AD" w14:textId="77777777" w:rsidR="00CB627A" w:rsidRPr="00A62845" w:rsidRDefault="00CB627A">
      <w:pPr>
        <w:jc w:val="both"/>
        <w:rPr>
          <w:rFonts w:ascii="Arial" w:hAnsi="Arial"/>
          <w:color w:val="000000"/>
          <w:sz w:val="22"/>
          <w:szCs w:val="22"/>
          <w:lang w:eastAsia="zh-CN"/>
        </w:rPr>
      </w:pPr>
    </w:p>
    <w:p w14:paraId="6D25515F" w14:textId="19975378" w:rsidR="00CB627A" w:rsidRPr="00A62845" w:rsidRDefault="00A62845">
      <w:pPr>
        <w:keepNext/>
        <w:jc w:val="both"/>
        <w:outlineLvl w:val="1"/>
        <w:rPr>
          <w:rFonts w:ascii="Arial" w:hAnsi="Arial"/>
          <w:b/>
          <w:bCs/>
          <w:iCs/>
          <w:sz w:val="22"/>
          <w:szCs w:val="22"/>
          <w:u w:val="single"/>
          <w:lang w:eastAsia="zh-CN"/>
        </w:rPr>
      </w:pPr>
      <w:r w:rsidRPr="00A62845">
        <w:rPr>
          <w:rFonts w:ascii="Arial" w:hAnsi="Arial" w:cs="Times New Roman"/>
          <w:b/>
          <w:bCs/>
          <w:iCs/>
          <w:szCs w:val="28"/>
          <w:lang w:eastAsia="zh-CN"/>
        </w:rPr>
        <w:t xml:space="preserve">11.2 </w:t>
      </w:r>
      <w:r w:rsidRPr="00A62845">
        <w:rPr>
          <w:rFonts w:ascii="Arial" w:hAnsi="Arial" w:cs="Times New Roman"/>
          <w:b/>
          <w:bCs/>
          <w:iCs/>
          <w:szCs w:val="28"/>
          <w:u w:val="single"/>
          <w:lang w:eastAsia="zh-CN"/>
        </w:rPr>
        <w:t>Otevírání nabídek</w:t>
      </w:r>
    </w:p>
    <w:p w14:paraId="4BAF9003" w14:textId="77777777" w:rsidR="00CB627A" w:rsidRPr="00A62845" w:rsidRDefault="00CB627A">
      <w:pPr>
        <w:jc w:val="both"/>
        <w:rPr>
          <w:rFonts w:ascii="Arial" w:hAnsi="Arial"/>
          <w:sz w:val="22"/>
          <w:szCs w:val="22"/>
          <w:lang w:eastAsia="zh-CN"/>
        </w:rPr>
      </w:pPr>
    </w:p>
    <w:p w14:paraId="2934AF83" w14:textId="77777777" w:rsidR="00CB627A" w:rsidRPr="00A62845" w:rsidRDefault="00000000">
      <w:pPr>
        <w:rPr>
          <w:rFonts w:ascii="Arial" w:hAnsi="Arial"/>
          <w:color w:val="000000"/>
          <w:sz w:val="22"/>
          <w:szCs w:val="22"/>
          <w:lang w:eastAsia="en-US"/>
        </w:rPr>
      </w:pPr>
      <w:r w:rsidRPr="00A62845">
        <w:rPr>
          <w:rFonts w:ascii="Arial" w:hAnsi="Arial"/>
          <w:color w:val="000000"/>
          <w:sz w:val="22"/>
          <w:szCs w:val="22"/>
          <w:lang w:eastAsia="en-US"/>
        </w:rPr>
        <w:t xml:space="preserve">Otevřením nabídky v elektronické podobě se rozumí zpřístupnění jejího obsahu Zadavateli. </w:t>
      </w:r>
    </w:p>
    <w:p w14:paraId="653E080F" w14:textId="77777777" w:rsidR="00CB627A" w:rsidRPr="00A62845" w:rsidRDefault="00CB627A">
      <w:pPr>
        <w:rPr>
          <w:rFonts w:ascii="Arial" w:hAnsi="Arial"/>
          <w:color w:val="000000"/>
          <w:sz w:val="22"/>
          <w:szCs w:val="22"/>
          <w:lang w:eastAsia="en-US"/>
        </w:rPr>
      </w:pPr>
    </w:p>
    <w:p w14:paraId="17C80EA1" w14:textId="77777777" w:rsidR="00CB627A" w:rsidRPr="00A62845" w:rsidRDefault="00000000">
      <w:pPr>
        <w:rPr>
          <w:rFonts w:ascii="Arial" w:hAnsi="Arial"/>
          <w:color w:val="000000"/>
          <w:sz w:val="22"/>
          <w:szCs w:val="22"/>
          <w:lang w:eastAsia="en-US"/>
        </w:rPr>
      </w:pPr>
      <w:r w:rsidRPr="00A62845">
        <w:rPr>
          <w:rFonts w:ascii="Arial" w:hAnsi="Arial"/>
          <w:color w:val="000000"/>
          <w:sz w:val="22"/>
          <w:szCs w:val="22"/>
          <w:lang w:eastAsia="en-US"/>
        </w:rPr>
        <w:t xml:space="preserve">Nabídky v elektronické podobě otevírá Zadavatel po uplynutí lhůty pro podání nabídek. </w:t>
      </w:r>
    </w:p>
    <w:p w14:paraId="70E5EE88" w14:textId="77777777" w:rsidR="00CB627A" w:rsidRPr="00A62845" w:rsidRDefault="00CB627A">
      <w:pPr>
        <w:jc w:val="both"/>
        <w:rPr>
          <w:rFonts w:ascii="Arial" w:hAnsi="Arial"/>
          <w:color w:val="000000"/>
          <w:sz w:val="22"/>
          <w:szCs w:val="22"/>
          <w:lang w:eastAsia="en-US"/>
        </w:rPr>
      </w:pPr>
    </w:p>
    <w:p w14:paraId="3FFCD284" w14:textId="77777777" w:rsidR="00CB627A" w:rsidRPr="00A62845" w:rsidRDefault="00000000">
      <w:pPr>
        <w:jc w:val="both"/>
        <w:rPr>
          <w:rFonts w:ascii="Arial" w:hAnsi="Arial"/>
          <w:color w:val="000000"/>
          <w:sz w:val="22"/>
          <w:szCs w:val="22"/>
          <w:lang w:eastAsia="en-US"/>
        </w:rPr>
      </w:pPr>
      <w:r w:rsidRPr="00A62845">
        <w:rPr>
          <w:rFonts w:ascii="Arial" w:hAnsi="Arial"/>
          <w:color w:val="000000"/>
          <w:sz w:val="22"/>
          <w:szCs w:val="22"/>
          <w:lang w:eastAsia="en-US"/>
        </w:rPr>
        <w:t>Zadavatel kontroluje při otevírání nabídek v elektronické podobě, zda nabídka byla doručena ve stanovené lhůtě a zda s ní nebylo před jejím otevřením manipulováno.</w:t>
      </w:r>
    </w:p>
    <w:p w14:paraId="6124D636" w14:textId="77777777" w:rsidR="00CB627A" w:rsidRPr="00A62845" w:rsidRDefault="00CB627A">
      <w:pPr>
        <w:jc w:val="both"/>
        <w:rPr>
          <w:rFonts w:ascii="Arial" w:hAnsi="Arial"/>
          <w:color w:val="000000"/>
          <w:sz w:val="22"/>
          <w:szCs w:val="22"/>
          <w:lang w:eastAsia="en-US"/>
        </w:rPr>
      </w:pPr>
    </w:p>
    <w:p w14:paraId="5D3AC1AA" w14:textId="77777777" w:rsidR="00CB627A" w:rsidRPr="00A62845" w:rsidRDefault="00000000">
      <w:pPr>
        <w:jc w:val="both"/>
        <w:rPr>
          <w:rFonts w:ascii="Arial" w:hAnsi="Arial"/>
          <w:color w:val="000000"/>
          <w:sz w:val="22"/>
          <w:szCs w:val="22"/>
        </w:rPr>
      </w:pPr>
      <w:r w:rsidRPr="00A62845">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podanými v listinné podobě.</w:t>
      </w:r>
    </w:p>
    <w:p w14:paraId="32246DC0" w14:textId="77777777" w:rsidR="00CB627A" w:rsidRPr="00A62845" w:rsidRDefault="00CB627A">
      <w:pPr>
        <w:jc w:val="both"/>
        <w:rPr>
          <w:rFonts w:ascii="Arial" w:hAnsi="Arial" w:cs="Times New Roman"/>
          <w:color w:val="000000"/>
          <w:sz w:val="22"/>
          <w:szCs w:val="22"/>
        </w:rPr>
      </w:pPr>
    </w:p>
    <w:p w14:paraId="3A93342B" w14:textId="77777777" w:rsidR="00CB627A" w:rsidRPr="00A62845" w:rsidRDefault="00000000">
      <w:pPr>
        <w:pStyle w:val="Nadpis2"/>
        <w:numPr>
          <w:ilvl w:val="0"/>
          <w:numId w:val="0"/>
        </w:numPr>
        <w:ind w:left="576" w:hanging="576"/>
        <w:rPr>
          <w:lang w:val="cs-CZ"/>
        </w:rPr>
      </w:pPr>
      <w:r w:rsidRPr="00A62845">
        <w:rPr>
          <w:bCs w:val="0"/>
          <w:iCs w:val="0"/>
          <w:u w:val="none"/>
          <w:lang w:val="cs-CZ" w:eastAsia="zh-CN"/>
        </w:rPr>
        <w:t>11</w:t>
      </w:r>
      <w:r w:rsidRPr="00A62845">
        <w:rPr>
          <w:u w:val="none"/>
          <w:lang w:val="cs-CZ" w:eastAsia="zh-CN"/>
        </w:rPr>
        <w:t>.3</w:t>
      </w:r>
      <w:r w:rsidRPr="00A62845">
        <w:rPr>
          <w:u w:val="none"/>
          <w:lang w:val="cs-CZ" w:eastAsia="zh-CN"/>
        </w:rPr>
        <w:tab/>
      </w:r>
      <w:r w:rsidRPr="00A62845">
        <w:rPr>
          <w:lang w:val="cs-CZ"/>
        </w:rPr>
        <w:t>Společná účast Dodavatelů</w:t>
      </w:r>
    </w:p>
    <w:p w14:paraId="3C453228" w14:textId="77777777" w:rsidR="00CB627A" w:rsidRPr="00A62845" w:rsidRDefault="00CB627A">
      <w:pPr>
        <w:rPr>
          <w:lang w:eastAsia="x-none"/>
        </w:rPr>
      </w:pPr>
    </w:p>
    <w:p w14:paraId="45A20EE2"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Zadavatel v souladu s § 103 odst. 1 písm. f) Zákona požaduje, aby v případě společné účasti Dodavatelů, nesli odpovědnost za plnění veřejné zakázky všichni Dodavatelé podávající společnou nabídku společně a nerozdílně.</w:t>
      </w:r>
    </w:p>
    <w:p w14:paraId="7521D295" w14:textId="77777777" w:rsidR="00CB627A" w:rsidRPr="00A62845" w:rsidRDefault="00CB627A">
      <w:pPr>
        <w:jc w:val="both"/>
        <w:rPr>
          <w:rFonts w:ascii="Arial" w:hAnsi="Arial"/>
          <w:sz w:val="22"/>
          <w:szCs w:val="22"/>
          <w:lang w:eastAsia="x-none"/>
        </w:rPr>
      </w:pPr>
    </w:p>
    <w:p w14:paraId="2D98A035" w14:textId="77777777" w:rsidR="00CB627A" w:rsidRDefault="00000000">
      <w:pPr>
        <w:jc w:val="both"/>
        <w:rPr>
          <w:rFonts w:ascii="Arial" w:hAnsi="Arial"/>
          <w:sz w:val="22"/>
          <w:szCs w:val="22"/>
        </w:rPr>
      </w:pPr>
      <w:r w:rsidRPr="00A62845">
        <w:rPr>
          <w:rFonts w:ascii="Arial" w:hAnsi="Arial"/>
          <w:sz w:val="22"/>
          <w:szCs w:val="22"/>
        </w:rPr>
        <w:t>Podává-li více Dodavatelů společnou nabídku, uvedou ve společné nabídce, který z účastníků společné nabídky je v zadávacím řízení oprávněn jednat.</w:t>
      </w:r>
      <w:bookmarkStart w:id="25" w:name="_Toc441640673"/>
    </w:p>
    <w:p w14:paraId="100C2ACF" w14:textId="77777777" w:rsidR="00A62845" w:rsidRPr="00A62845" w:rsidRDefault="00A62845">
      <w:pPr>
        <w:jc w:val="both"/>
        <w:rPr>
          <w:rFonts w:ascii="Arial" w:hAnsi="Arial"/>
          <w:sz w:val="22"/>
          <w:szCs w:val="22"/>
        </w:rPr>
      </w:pPr>
    </w:p>
    <w:p w14:paraId="5346D151" w14:textId="77777777" w:rsidR="00CB627A" w:rsidRPr="00A62845" w:rsidRDefault="00000000">
      <w:pPr>
        <w:pStyle w:val="Nadpis1"/>
        <w:rPr>
          <w:lang w:val="cs-CZ"/>
        </w:rPr>
      </w:pPr>
      <w:r w:rsidRPr="00A62845">
        <w:rPr>
          <w:lang w:val="cs-CZ"/>
        </w:rPr>
        <w:t>12. Obsah a forma nabídky</w:t>
      </w:r>
      <w:bookmarkEnd w:id="25"/>
    </w:p>
    <w:p w14:paraId="5ED8F5E1" w14:textId="77777777" w:rsidR="00CB627A" w:rsidRPr="00A62845" w:rsidRDefault="00CB627A">
      <w:pPr>
        <w:rPr>
          <w:lang w:eastAsia="x-none"/>
        </w:rPr>
      </w:pPr>
    </w:p>
    <w:p w14:paraId="445D9054" w14:textId="77777777" w:rsidR="00CB627A" w:rsidRDefault="00000000">
      <w:pPr>
        <w:pStyle w:val="Odstavecseseznamem"/>
        <w:keepNext/>
        <w:ind w:left="0"/>
        <w:contextualSpacing w:val="0"/>
        <w:jc w:val="both"/>
        <w:outlineLvl w:val="1"/>
        <w:rPr>
          <w:rFonts w:ascii="Arial" w:hAnsi="Arial"/>
          <w:b/>
          <w:bCs/>
          <w:u w:val="single"/>
        </w:rPr>
      </w:pPr>
      <w:r w:rsidRPr="00A62845">
        <w:rPr>
          <w:rFonts w:ascii="Arial" w:hAnsi="Arial"/>
          <w:b/>
          <w:bCs/>
          <w:iCs/>
          <w:szCs w:val="28"/>
        </w:rPr>
        <w:t xml:space="preserve">12.1 </w:t>
      </w:r>
      <w:r w:rsidRPr="00A62845">
        <w:rPr>
          <w:rFonts w:ascii="Arial" w:hAnsi="Arial"/>
          <w:b/>
          <w:bCs/>
          <w:u w:val="single"/>
        </w:rPr>
        <w:t>Obsah nabídky</w:t>
      </w:r>
    </w:p>
    <w:p w14:paraId="179A2397" w14:textId="77777777" w:rsidR="00A62845" w:rsidRPr="00A62845" w:rsidRDefault="00A62845">
      <w:pPr>
        <w:pStyle w:val="Odstavecseseznamem"/>
        <w:keepNext/>
        <w:ind w:left="0"/>
        <w:contextualSpacing w:val="0"/>
        <w:jc w:val="both"/>
        <w:outlineLvl w:val="1"/>
        <w:rPr>
          <w:rFonts w:ascii="Arial" w:hAnsi="Arial"/>
          <w:b/>
          <w:bCs/>
          <w:iCs/>
          <w:vanish/>
          <w:szCs w:val="28"/>
        </w:rPr>
      </w:pPr>
    </w:p>
    <w:p w14:paraId="5476CD51" w14:textId="77777777" w:rsidR="00CB627A" w:rsidRPr="00A62845" w:rsidRDefault="00CB627A">
      <w:pPr>
        <w:jc w:val="both"/>
        <w:rPr>
          <w:rFonts w:ascii="Arial" w:hAnsi="Arial"/>
          <w:b/>
          <w:sz w:val="22"/>
          <w:szCs w:val="22"/>
        </w:rPr>
      </w:pPr>
    </w:p>
    <w:p w14:paraId="6CAF7E5B" w14:textId="77777777" w:rsidR="00CB627A" w:rsidRPr="00A62845" w:rsidRDefault="00000000">
      <w:pPr>
        <w:jc w:val="both"/>
        <w:rPr>
          <w:rFonts w:ascii="Arial" w:hAnsi="Arial"/>
          <w:b/>
          <w:sz w:val="22"/>
          <w:szCs w:val="22"/>
        </w:rPr>
      </w:pPr>
      <w:r w:rsidRPr="00A62845">
        <w:rPr>
          <w:rFonts w:ascii="Arial" w:hAnsi="Arial"/>
          <w:b/>
          <w:sz w:val="22"/>
          <w:szCs w:val="22"/>
        </w:rPr>
        <w:t>Nabídka bude podána v následující struktuře:</w:t>
      </w:r>
    </w:p>
    <w:p w14:paraId="238F5269" w14:textId="77777777" w:rsidR="00CB627A" w:rsidRPr="00A62845" w:rsidRDefault="00000000">
      <w:pPr>
        <w:numPr>
          <w:ilvl w:val="0"/>
          <w:numId w:val="11"/>
        </w:numPr>
        <w:jc w:val="both"/>
        <w:rPr>
          <w:rFonts w:ascii="Arial" w:hAnsi="Arial"/>
          <w:sz w:val="22"/>
          <w:szCs w:val="22"/>
        </w:rPr>
      </w:pPr>
      <w:r w:rsidRPr="00A62845">
        <w:rPr>
          <w:rFonts w:ascii="Arial" w:hAnsi="Arial"/>
          <w:sz w:val="22"/>
          <w:szCs w:val="22"/>
        </w:rPr>
        <w:t>krycí list nabídky s identifikačními údaji Dodavatele a s celkovou nabídkovou cenou (příloha č. 1</w:t>
      </w:r>
      <w:r w:rsidRPr="00A62845">
        <w:rPr>
          <w:rFonts w:ascii="Arial" w:hAnsi="Arial"/>
          <w:color w:val="000000"/>
          <w:sz w:val="22"/>
          <w:szCs w:val="22"/>
        </w:rPr>
        <w:t xml:space="preserve"> této Dokumentace</w:t>
      </w:r>
      <w:r w:rsidRPr="00A62845">
        <w:rPr>
          <w:rFonts w:ascii="Arial" w:hAnsi="Arial"/>
          <w:sz w:val="22"/>
          <w:szCs w:val="22"/>
        </w:rPr>
        <w:t>),</w:t>
      </w:r>
    </w:p>
    <w:p w14:paraId="4C594875" w14:textId="77777777" w:rsidR="00CB627A" w:rsidRPr="00A62845" w:rsidRDefault="00000000">
      <w:pPr>
        <w:pStyle w:val="Odstavecseseznamem"/>
        <w:numPr>
          <w:ilvl w:val="0"/>
          <w:numId w:val="11"/>
        </w:numPr>
        <w:jc w:val="both"/>
        <w:rPr>
          <w:rFonts w:ascii="Arial" w:hAnsi="Arial"/>
          <w:color w:val="000000"/>
          <w:sz w:val="22"/>
        </w:rPr>
      </w:pPr>
      <w:r w:rsidRPr="00A62845">
        <w:rPr>
          <w:rFonts w:ascii="Arial" w:hAnsi="Arial"/>
          <w:color w:val="000000"/>
          <w:sz w:val="22"/>
        </w:rPr>
        <w:t>čestné prohlášení Dodavatele, podepsané osobou oprávněnou jednat jménem či za Dodavatele (příloha č. 2 této Dokumentace),</w:t>
      </w:r>
    </w:p>
    <w:p w14:paraId="183D80D4" w14:textId="77777777" w:rsidR="00CB627A" w:rsidRPr="00A62845" w:rsidRDefault="00000000">
      <w:pPr>
        <w:numPr>
          <w:ilvl w:val="0"/>
          <w:numId w:val="11"/>
        </w:numPr>
        <w:jc w:val="both"/>
        <w:rPr>
          <w:rFonts w:ascii="Arial" w:hAnsi="Arial"/>
          <w:color w:val="000000"/>
          <w:sz w:val="22"/>
          <w:szCs w:val="22"/>
        </w:rPr>
      </w:pPr>
      <w:r w:rsidRPr="00A62845">
        <w:rPr>
          <w:rFonts w:ascii="Arial" w:hAnsi="Arial"/>
          <w:color w:val="000000"/>
          <w:sz w:val="22"/>
          <w:szCs w:val="22"/>
        </w:rPr>
        <w:lastRenderedPageBreak/>
        <w:t>doklady k prokázání kvalifikace Dodavatele (příloha č. 2 této Dokumentace),</w:t>
      </w:r>
    </w:p>
    <w:p w14:paraId="0A841412" w14:textId="77777777" w:rsidR="00CB627A" w:rsidRPr="00A62845" w:rsidRDefault="00000000">
      <w:pPr>
        <w:numPr>
          <w:ilvl w:val="0"/>
          <w:numId w:val="11"/>
        </w:numPr>
        <w:jc w:val="both"/>
        <w:rPr>
          <w:rFonts w:ascii="Arial" w:hAnsi="Arial"/>
          <w:color w:val="000000"/>
          <w:sz w:val="22"/>
          <w:szCs w:val="22"/>
        </w:rPr>
      </w:pPr>
      <w:r w:rsidRPr="00A62845">
        <w:rPr>
          <w:rFonts w:ascii="Arial" w:hAnsi="Arial"/>
          <w:sz w:val="22"/>
          <w:szCs w:val="22"/>
        </w:rPr>
        <w:t xml:space="preserve">návrh smlouvy podepsaný osobou oprávněnou jednat jménem či za Dodavatele zpracovaný v souladu se závaznými obchodními podmínkami v této Dokumentaci uvedenými </w:t>
      </w:r>
      <w:r w:rsidRPr="00A62845">
        <w:rPr>
          <w:rFonts w:ascii="Arial" w:hAnsi="Arial"/>
          <w:color w:val="000000"/>
          <w:sz w:val="22"/>
          <w:szCs w:val="22"/>
        </w:rPr>
        <w:t>(příloha č. 3 této Dokumentace)</w:t>
      </w:r>
      <w:r w:rsidRPr="00A62845">
        <w:rPr>
          <w:rFonts w:ascii="Arial" w:hAnsi="Arial"/>
          <w:sz w:val="22"/>
          <w:szCs w:val="22"/>
        </w:rPr>
        <w:t>,</w:t>
      </w:r>
      <w:bookmarkStart w:id="26" w:name="OLE_LINK1"/>
      <w:bookmarkStart w:id="27" w:name="OLE_LINK2"/>
    </w:p>
    <w:p w14:paraId="08029BDB" w14:textId="77777777" w:rsidR="00CB627A" w:rsidRPr="00A62845" w:rsidRDefault="00000000">
      <w:pPr>
        <w:numPr>
          <w:ilvl w:val="0"/>
          <w:numId w:val="11"/>
        </w:numPr>
        <w:jc w:val="both"/>
        <w:rPr>
          <w:rFonts w:ascii="Arial" w:hAnsi="Arial"/>
          <w:color w:val="000000"/>
          <w:sz w:val="22"/>
          <w:szCs w:val="22"/>
        </w:rPr>
      </w:pPr>
      <w:r w:rsidRPr="00A62845">
        <w:rPr>
          <w:rFonts w:ascii="Arial" w:hAnsi="Arial"/>
          <w:sz w:val="22"/>
          <w:szCs w:val="22"/>
        </w:rPr>
        <w:t>podrobná nabídka.</w:t>
      </w:r>
    </w:p>
    <w:bookmarkEnd w:id="26"/>
    <w:bookmarkEnd w:id="27"/>
    <w:p w14:paraId="6721E591" w14:textId="77777777" w:rsidR="00CB627A" w:rsidRPr="00A62845" w:rsidRDefault="00CB627A">
      <w:pPr>
        <w:ind w:left="360"/>
        <w:jc w:val="both"/>
        <w:rPr>
          <w:rFonts w:ascii="Arial" w:hAnsi="Arial"/>
          <w:color w:val="000000"/>
          <w:sz w:val="22"/>
          <w:szCs w:val="22"/>
        </w:rPr>
      </w:pPr>
    </w:p>
    <w:p w14:paraId="1A70D0AF" w14:textId="77777777" w:rsidR="00CB627A" w:rsidRPr="00A62845" w:rsidRDefault="00000000">
      <w:pPr>
        <w:pStyle w:val="Nadpis2"/>
        <w:numPr>
          <w:ilvl w:val="1"/>
          <w:numId w:val="28"/>
        </w:numPr>
        <w:rPr>
          <w:lang w:val="cs-CZ"/>
        </w:rPr>
      </w:pPr>
      <w:r w:rsidRPr="00A62845">
        <w:rPr>
          <w:lang w:val="cs-CZ"/>
        </w:rPr>
        <w:t xml:space="preserve">Forma nabídky </w:t>
      </w:r>
    </w:p>
    <w:p w14:paraId="7502775A" w14:textId="77777777" w:rsidR="00CB627A" w:rsidRPr="00A62845" w:rsidRDefault="00CB627A">
      <w:pPr>
        <w:pStyle w:val="odrka"/>
        <w:numPr>
          <w:ilvl w:val="0"/>
          <w:numId w:val="0"/>
        </w:numPr>
        <w:spacing w:after="0"/>
        <w:rPr>
          <w:color w:val="000000"/>
          <w:lang w:val="cs-CZ"/>
        </w:rPr>
      </w:pPr>
    </w:p>
    <w:p w14:paraId="7AA9B738" w14:textId="77777777" w:rsidR="00CB627A" w:rsidRPr="00A62845" w:rsidRDefault="00000000">
      <w:pPr>
        <w:jc w:val="both"/>
        <w:rPr>
          <w:rFonts w:ascii="Arial" w:hAnsi="Arial" w:cs="Times New Roman"/>
          <w:color w:val="000000"/>
          <w:sz w:val="22"/>
          <w:szCs w:val="22"/>
          <w:lang w:eastAsia="x-none"/>
        </w:rPr>
      </w:pPr>
      <w:r w:rsidRPr="00A62845">
        <w:rPr>
          <w:rFonts w:ascii="Arial" w:hAnsi="Arial" w:cs="Times New Roman"/>
          <w:color w:val="000000"/>
          <w:sz w:val="22"/>
          <w:szCs w:val="22"/>
          <w:lang w:eastAsia="x-none"/>
        </w:rPr>
        <w:t>Dodavatel může podat pouze jednu nabídku.</w:t>
      </w:r>
    </w:p>
    <w:p w14:paraId="5BE6E564" w14:textId="77777777" w:rsidR="00CB627A" w:rsidRPr="00A62845" w:rsidRDefault="00CB627A">
      <w:pPr>
        <w:jc w:val="both"/>
        <w:rPr>
          <w:rFonts w:ascii="Arial" w:hAnsi="Arial" w:cs="Times New Roman"/>
          <w:color w:val="000000"/>
          <w:sz w:val="22"/>
          <w:szCs w:val="22"/>
          <w:lang w:eastAsia="x-none"/>
        </w:rPr>
      </w:pPr>
    </w:p>
    <w:p w14:paraId="43FB0585" w14:textId="77777777" w:rsidR="00CB627A" w:rsidRPr="00A62845" w:rsidRDefault="00000000">
      <w:pPr>
        <w:jc w:val="both"/>
        <w:rPr>
          <w:rFonts w:ascii="Arial" w:hAnsi="Arial" w:cs="Times New Roman"/>
          <w:color w:val="000000"/>
          <w:sz w:val="22"/>
          <w:szCs w:val="22"/>
          <w:lang w:eastAsia="x-none"/>
        </w:rPr>
      </w:pPr>
      <w:r w:rsidRPr="00A62845">
        <w:rPr>
          <w:rFonts w:ascii="Arial" w:hAnsi="Arial" w:cs="Times New Roman"/>
          <w:color w:val="000000"/>
          <w:sz w:val="22"/>
          <w:szCs w:val="22"/>
          <w:lang w:eastAsia="x-none"/>
        </w:rPr>
        <w:t>Dodavatel, který podal nabídku v zadávacím řízení, nesmí být dle ustanovení § 107 odst. 4 Zákona současně osobou, jejímž prostřednictvím jiný Dodavatel v tomtéž zadávacím řízení prokazuje kvalifikaci.</w:t>
      </w:r>
    </w:p>
    <w:p w14:paraId="100F9124" w14:textId="77777777" w:rsidR="00CB627A" w:rsidRPr="00A62845" w:rsidRDefault="00CB627A">
      <w:pPr>
        <w:jc w:val="both"/>
        <w:rPr>
          <w:rFonts w:ascii="Arial" w:hAnsi="Arial" w:cs="Times New Roman"/>
          <w:color w:val="000000"/>
          <w:sz w:val="22"/>
          <w:szCs w:val="22"/>
          <w:lang w:eastAsia="x-none"/>
        </w:rPr>
      </w:pPr>
    </w:p>
    <w:p w14:paraId="403FD30B" w14:textId="77777777" w:rsidR="00CB627A" w:rsidRPr="00A62845" w:rsidRDefault="00000000">
      <w:pPr>
        <w:jc w:val="both"/>
        <w:rPr>
          <w:rFonts w:ascii="Arial" w:hAnsi="Arial"/>
          <w:b/>
          <w:color w:val="000000"/>
          <w:sz w:val="22"/>
          <w:szCs w:val="22"/>
        </w:rPr>
      </w:pPr>
      <w:r w:rsidRPr="00A62845">
        <w:rPr>
          <w:rFonts w:ascii="Arial" w:hAnsi="Arial" w:cs="Times New Roman"/>
          <w:color w:val="000000"/>
          <w:sz w:val="22"/>
          <w:szCs w:val="22"/>
          <w:lang w:eastAsia="x-none"/>
        </w:rPr>
        <w:t>Pokud Dodavatel podá více nabídek samostatně nebo společně s jinými Dodavateli, nebo podal nabídku a současně je osobou, jejímž prostřednictvím jiný účastník zadávacího řízení v tomtéž zadávacím řízení prokazuje kvalifikaci, Zadavatel na základě ustanovení § 107 odst. 5 Zákona takového Dodavatele ze zadávacího řízení vyloučí.</w:t>
      </w:r>
    </w:p>
    <w:p w14:paraId="6B9012FA" w14:textId="77777777" w:rsidR="00CB627A" w:rsidRPr="00A62845" w:rsidRDefault="00CB627A">
      <w:pPr>
        <w:jc w:val="both"/>
        <w:rPr>
          <w:rFonts w:ascii="Arial" w:hAnsi="Arial"/>
          <w:b/>
          <w:color w:val="000000"/>
          <w:sz w:val="22"/>
          <w:szCs w:val="22"/>
        </w:rPr>
      </w:pPr>
    </w:p>
    <w:p w14:paraId="1134F3B0" w14:textId="77777777" w:rsidR="00CB627A" w:rsidRPr="00A62845" w:rsidRDefault="00000000">
      <w:pPr>
        <w:jc w:val="both"/>
        <w:rPr>
          <w:rFonts w:ascii="Arial" w:hAnsi="Arial"/>
          <w:b/>
          <w:color w:val="000000"/>
          <w:sz w:val="22"/>
          <w:szCs w:val="22"/>
        </w:rPr>
      </w:pPr>
      <w:r w:rsidRPr="00A62845">
        <w:rPr>
          <w:rFonts w:ascii="Arial" w:hAnsi="Arial"/>
          <w:b/>
          <w:color w:val="000000"/>
          <w:sz w:val="22"/>
          <w:szCs w:val="22"/>
        </w:rPr>
        <w:t>Nabídka bude podána písemně v elektronické podobě, v českém nebo slovenském jazyce.</w:t>
      </w:r>
    </w:p>
    <w:p w14:paraId="37756BF3" w14:textId="77777777" w:rsidR="00CB627A" w:rsidRPr="00A62845" w:rsidRDefault="00CB627A">
      <w:pPr>
        <w:jc w:val="both"/>
        <w:rPr>
          <w:rFonts w:ascii="Arial" w:hAnsi="Arial"/>
          <w:b/>
          <w:color w:val="000000"/>
          <w:sz w:val="28"/>
          <w:szCs w:val="28"/>
        </w:rPr>
      </w:pPr>
    </w:p>
    <w:p w14:paraId="2EBB07EB" w14:textId="77777777" w:rsidR="00CB627A" w:rsidRPr="00A62845" w:rsidRDefault="00000000">
      <w:pPr>
        <w:pStyle w:val="Nadpis1"/>
        <w:rPr>
          <w:lang w:val="cs-CZ"/>
        </w:rPr>
      </w:pPr>
      <w:r w:rsidRPr="00A62845">
        <w:rPr>
          <w:lang w:val="cs-CZ"/>
        </w:rPr>
        <w:t>13.</w:t>
      </w:r>
      <w:r w:rsidRPr="00A62845">
        <w:rPr>
          <w:lang w:val="cs-CZ"/>
        </w:rPr>
        <w:tab/>
        <w:t>Komunikace mezi Zadavatelem a Dodavatelem</w:t>
      </w:r>
    </w:p>
    <w:p w14:paraId="582B9684" w14:textId="77777777" w:rsidR="00CB627A" w:rsidRPr="00A62845" w:rsidRDefault="00CB627A">
      <w:pPr>
        <w:rPr>
          <w:lang w:eastAsia="x-none"/>
        </w:rPr>
      </w:pPr>
    </w:p>
    <w:p w14:paraId="1B3A1F1F"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Při komunikaci mezi Zadavatelem a Dodavateli nesmí být narušena důvěrnost nabídek a úplnost údajů v nich obsažených. Zadavateli nesmí být umožněn přístup k obsahu nabídek před uplynutím lhůty stanovené pro jejich podání.</w:t>
      </w:r>
    </w:p>
    <w:p w14:paraId="1FC8A196" w14:textId="77777777" w:rsidR="00CB627A" w:rsidRPr="00A62845" w:rsidRDefault="00CB627A">
      <w:pPr>
        <w:jc w:val="both"/>
        <w:rPr>
          <w:rFonts w:ascii="Arial" w:hAnsi="Arial"/>
          <w:sz w:val="22"/>
          <w:szCs w:val="22"/>
          <w:lang w:eastAsia="x-none"/>
        </w:rPr>
      </w:pPr>
    </w:p>
    <w:p w14:paraId="6EEBA93E" w14:textId="77777777" w:rsidR="00CB627A" w:rsidRPr="00A62845" w:rsidRDefault="00000000">
      <w:pPr>
        <w:pStyle w:val="Nadpis1"/>
        <w:jc w:val="both"/>
        <w:rPr>
          <w:lang w:val="cs-CZ"/>
        </w:rPr>
      </w:pPr>
      <w:r w:rsidRPr="00A62845">
        <w:rPr>
          <w:lang w:val="cs-CZ"/>
        </w:rPr>
        <w:t>14.</w:t>
      </w:r>
      <w:r w:rsidRPr="00A62845">
        <w:rPr>
          <w:lang w:val="cs-CZ"/>
        </w:rPr>
        <w:tab/>
        <w:t>Zadávací podmínky</w:t>
      </w:r>
    </w:p>
    <w:p w14:paraId="61C8A0BD" w14:textId="77777777" w:rsidR="00CB627A" w:rsidRPr="00A62845" w:rsidRDefault="00CB627A">
      <w:pPr>
        <w:jc w:val="both"/>
        <w:rPr>
          <w:lang w:eastAsia="x-none"/>
        </w:rPr>
      </w:pPr>
    </w:p>
    <w:p w14:paraId="68CB5E2E" w14:textId="77777777" w:rsidR="00CB627A" w:rsidRPr="00A62845" w:rsidRDefault="00000000">
      <w:pPr>
        <w:pStyle w:val="Nadpis2"/>
        <w:numPr>
          <w:ilvl w:val="0"/>
          <w:numId w:val="0"/>
        </w:numPr>
        <w:ind w:left="705" w:hanging="705"/>
        <w:jc w:val="both"/>
        <w:rPr>
          <w:b w:val="0"/>
          <w:sz w:val="22"/>
          <w:szCs w:val="22"/>
          <w:u w:val="none"/>
          <w:lang w:val="cs-CZ"/>
        </w:rPr>
      </w:pPr>
      <w:r w:rsidRPr="00A62845">
        <w:rPr>
          <w:b w:val="0"/>
          <w:sz w:val="22"/>
          <w:szCs w:val="22"/>
          <w:u w:val="none"/>
          <w:lang w:val="cs-CZ"/>
        </w:rPr>
        <w:t xml:space="preserve">Na zpracování zadávacích podmínek se ve smyslu § 36 odst. 4 Zákona nepodílely osoby </w:t>
      </w:r>
    </w:p>
    <w:p w14:paraId="5CE8FDA6" w14:textId="77777777" w:rsidR="00CB627A" w:rsidRPr="00A62845" w:rsidRDefault="00000000">
      <w:pPr>
        <w:pStyle w:val="Nadpis2"/>
        <w:numPr>
          <w:ilvl w:val="0"/>
          <w:numId w:val="0"/>
        </w:numPr>
        <w:ind w:left="705" w:hanging="705"/>
        <w:jc w:val="both"/>
        <w:rPr>
          <w:u w:val="none"/>
          <w:lang w:val="cs-CZ"/>
        </w:rPr>
      </w:pPr>
      <w:r w:rsidRPr="00A62845">
        <w:rPr>
          <w:b w:val="0"/>
          <w:sz w:val="22"/>
          <w:szCs w:val="22"/>
          <w:u w:val="none"/>
          <w:lang w:val="cs-CZ"/>
        </w:rPr>
        <w:t>odlišné od Zadavatele.</w:t>
      </w:r>
    </w:p>
    <w:p w14:paraId="7157BB91" w14:textId="77777777" w:rsidR="00CB627A" w:rsidRPr="00A62845" w:rsidRDefault="00CB627A">
      <w:pPr>
        <w:jc w:val="center"/>
        <w:rPr>
          <w:rFonts w:ascii="Arial" w:hAnsi="Arial"/>
          <w:color w:val="000000"/>
          <w:sz w:val="22"/>
          <w:szCs w:val="22"/>
          <w:lang w:eastAsia="ar-SA"/>
        </w:rPr>
      </w:pPr>
    </w:p>
    <w:p w14:paraId="4DC3A9F4" w14:textId="77777777" w:rsidR="00CB627A" w:rsidRPr="00A62845" w:rsidRDefault="00000000">
      <w:pPr>
        <w:pStyle w:val="Nadpis2"/>
        <w:numPr>
          <w:ilvl w:val="0"/>
          <w:numId w:val="0"/>
        </w:numPr>
        <w:jc w:val="both"/>
        <w:rPr>
          <w:b w:val="0"/>
          <w:sz w:val="22"/>
          <w:szCs w:val="22"/>
          <w:u w:val="none"/>
          <w:lang w:val="cs-CZ"/>
        </w:rPr>
      </w:pPr>
      <w:r w:rsidRPr="00A62845">
        <w:rPr>
          <w:b w:val="0"/>
          <w:sz w:val="22"/>
          <w:szCs w:val="22"/>
          <w:u w:val="none"/>
          <w:lang w:val="cs-CZ"/>
        </w:rPr>
        <w:t>Tato Dokumentace neobsahuje informace, které by byly výsledkem předběžné tržní konzultace ve smyslu § 33 Zákona.</w:t>
      </w:r>
    </w:p>
    <w:p w14:paraId="665BCE47" w14:textId="77777777" w:rsidR="00CB627A" w:rsidRPr="00A62845" w:rsidRDefault="00CB627A">
      <w:pPr>
        <w:pStyle w:val="Zkladntext21"/>
        <w:rPr>
          <w:rFonts w:ascii="Arial" w:hAnsi="Arial"/>
          <w:color w:val="000000"/>
          <w:sz w:val="22"/>
        </w:rPr>
      </w:pPr>
    </w:p>
    <w:p w14:paraId="6B05756C" w14:textId="77777777" w:rsidR="00CB627A" w:rsidRPr="00A62845" w:rsidRDefault="00000000">
      <w:pPr>
        <w:pStyle w:val="Nadpis1"/>
        <w:rPr>
          <w:lang w:val="cs-CZ"/>
        </w:rPr>
      </w:pPr>
      <w:bookmarkStart w:id="28" w:name="_Toc441640674"/>
      <w:r w:rsidRPr="00A62845">
        <w:rPr>
          <w:lang w:val="cs-CZ"/>
        </w:rPr>
        <w:t>15.</w:t>
      </w:r>
      <w:r w:rsidRPr="00A62845">
        <w:rPr>
          <w:lang w:val="cs-CZ"/>
        </w:rPr>
        <w:tab/>
        <w:t>Ostatní podmínky</w:t>
      </w:r>
      <w:bookmarkEnd w:id="28"/>
    </w:p>
    <w:p w14:paraId="4B76A532" w14:textId="77777777" w:rsidR="00CB627A" w:rsidRPr="00A62845" w:rsidRDefault="00CB627A">
      <w:pPr>
        <w:rPr>
          <w:rFonts w:ascii="Arial" w:hAnsi="Arial"/>
          <w:sz w:val="22"/>
          <w:szCs w:val="22"/>
        </w:rPr>
      </w:pPr>
    </w:p>
    <w:p w14:paraId="21AC5DD6" w14:textId="77777777" w:rsidR="00CB627A" w:rsidRPr="00A62845" w:rsidRDefault="00000000">
      <w:pPr>
        <w:pStyle w:val="Nadpis2"/>
        <w:numPr>
          <w:ilvl w:val="0"/>
          <w:numId w:val="0"/>
        </w:numPr>
        <w:ind w:left="576" w:hanging="576"/>
        <w:rPr>
          <w:lang w:val="cs-CZ"/>
        </w:rPr>
      </w:pPr>
      <w:r w:rsidRPr="00A62845">
        <w:rPr>
          <w:u w:val="none"/>
          <w:lang w:val="cs-CZ"/>
        </w:rPr>
        <w:t>15.1</w:t>
      </w:r>
      <w:r w:rsidRPr="00A62845">
        <w:rPr>
          <w:u w:val="none"/>
          <w:lang w:val="cs-CZ"/>
        </w:rPr>
        <w:tab/>
      </w:r>
      <w:r w:rsidRPr="00A62845">
        <w:rPr>
          <w:lang w:val="cs-CZ"/>
        </w:rPr>
        <w:t>Práva Zadavatele</w:t>
      </w:r>
    </w:p>
    <w:p w14:paraId="6C989915" w14:textId="77777777" w:rsidR="00CB627A" w:rsidRPr="00A62845" w:rsidRDefault="00CB627A">
      <w:pPr>
        <w:jc w:val="both"/>
        <w:rPr>
          <w:rFonts w:ascii="Arial" w:hAnsi="Arial"/>
          <w:sz w:val="22"/>
          <w:szCs w:val="22"/>
        </w:rPr>
      </w:pPr>
    </w:p>
    <w:p w14:paraId="35359944" w14:textId="77777777" w:rsidR="00CB627A" w:rsidRPr="00A62845" w:rsidRDefault="00000000">
      <w:pPr>
        <w:jc w:val="both"/>
        <w:rPr>
          <w:rFonts w:ascii="Arial" w:hAnsi="Arial"/>
          <w:sz w:val="22"/>
          <w:szCs w:val="22"/>
        </w:rPr>
      </w:pPr>
      <w:r w:rsidRPr="00A62845">
        <w:rPr>
          <w:rFonts w:ascii="Arial" w:hAnsi="Arial"/>
          <w:sz w:val="22"/>
          <w:szCs w:val="22"/>
        </w:rPr>
        <w:t xml:space="preserve">Zadavatel si vyhrazuje právo: </w:t>
      </w:r>
    </w:p>
    <w:p w14:paraId="64458910" w14:textId="77777777" w:rsidR="00CB627A" w:rsidRPr="00A62845" w:rsidRDefault="00000000">
      <w:pPr>
        <w:numPr>
          <w:ilvl w:val="0"/>
          <w:numId w:val="18"/>
        </w:numPr>
        <w:jc w:val="both"/>
        <w:rPr>
          <w:rFonts w:ascii="Arial" w:hAnsi="Arial"/>
          <w:sz w:val="22"/>
          <w:szCs w:val="22"/>
        </w:rPr>
      </w:pPr>
      <w:r w:rsidRPr="00A62845">
        <w:rPr>
          <w:rFonts w:ascii="Arial" w:hAnsi="Arial"/>
          <w:sz w:val="22"/>
          <w:szCs w:val="22"/>
        </w:rPr>
        <w:t>zrušit zadávací řízení v souladu se Zákonem,</w:t>
      </w:r>
    </w:p>
    <w:p w14:paraId="5AA80FF7" w14:textId="77777777" w:rsidR="00CB627A" w:rsidRPr="00A62845" w:rsidRDefault="00000000">
      <w:pPr>
        <w:numPr>
          <w:ilvl w:val="0"/>
          <w:numId w:val="18"/>
        </w:numPr>
        <w:jc w:val="both"/>
        <w:rPr>
          <w:rFonts w:ascii="Arial" w:hAnsi="Arial"/>
          <w:sz w:val="22"/>
          <w:szCs w:val="22"/>
        </w:rPr>
      </w:pPr>
      <w:r w:rsidRPr="00A62845">
        <w:rPr>
          <w:rFonts w:ascii="Arial" w:hAnsi="Arial"/>
          <w:sz w:val="22"/>
          <w:szCs w:val="22"/>
        </w:rPr>
        <w:t>ověřit a prověřit údaje uvedené jednotlivými Dodavateli v nabídkách,</w:t>
      </w:r>
    </w:p>
    <w:p w14:paraId="7C7958CF" w14:textId="77777777" w:rsidR="00CB627A" w:rsidRPr="00A62845" w:rsidRDefault="00000000">
      <w:pPr>
        <w:numPr>
          <w:ilvl w:val="0"/>
          <w:numId w:val="18"/>
        </w:numPr>
        <w:jc w:val="both"/>
        <w:rPr>
          <w:rFonts w:ascii="Arial" w:hAnsi="Arial"/>
          <w:sz w:val="22"/>
          <w:szCs w:val="22"/>
        </w:rPr>
      </w:pPr>
      <w:r w:rsidRPr="00A62845">
        <w:rPr>
          <w:rFonts w:ascii="Arial" w:hAnsi="Arial"/>
          <w:sz w:val="22"/>
          <w:szCs w:val="22"/>
          <w:u w:val="single"/>
        </w:rPr>
        <w:t xml:space="preserve">uveřejnit oznámení o vyloučení účastníka zadávacího řízení a oznámení o výběru dodavatele na profilu Zadavatele v souladu s ust. § 53 odst. 5 Zákona (tato oznámení </w:t>
      </w:r>
      <w:r w:rsidRPr="00A62845">
        <w:rPr>
          <w:rFonts w:ascii="Arial" w:hAnsi="Arial"/>
          <w:sz w:val="22"/>
          <w:szCs w:val="22"/>
          <w:u w:val="single"/>
        </w:rPr>
        <w:lastRenderedPageBreak/>
        <w:t>se budou považovat za doručená všem účastníkům zadávacího řízení okamžikem jejich uveřejnění na profilu Zadavatele)</w:t>
      </w:r>
      <w:r w:rsidRPr="00A62845">
        <w:rPr>
          <w:rFonts w:ascii="Arial" w:hAnsi="Arial"/>
          <w:sz w:val="22"/>
          <w:szCs w:val="22"/>
        </w:rPr>
        <w:t>.</w:t>
      </w:r>
    </w:p>
    <w:p w14:paraId="5650F47C" w14:textId="77777777" w:rsidR="00CB627A" w:rsidRPr="00A62845" w:rsidRDefault="00CB627A">
      <w:pPr>
        <w:pStyle w:val="Odstavecseseznamem"/>
        <w:rPr>
          <w:rFonts w:ascii="Arial" w:hAnsi="Arial"/>
          <w:sz w:val="22"/>
          <w:szCs w:val="22"/>
        </w:rPr>
      </w:pPr>
    </w:p>
    <w:p w14:paraId="7AC0197A" w14:textId="77777777" w:rsidR="00CB627A" w:rsidRPr="00A62845" w:rsidRDefault="00000000">
      <w:pPr>
        <w:jc w:val="both"/>
        <w:rPr>
          <w:rFonts w:ascii="Arial" w:hAnsi="Arial"/>
          <w:sz w:val="22"/>
          <w:szCs w:val="22"/>
          <w:lang w:eastAsia="x-none"/>
        </w:rPr>
      </w:pPr>
      <w:r w:rsidRPr="00A62845">
        <w:rPr>
          <w:rFonts w:ascii="Arial" w:hAnsi="Arial"/>
          <w:sz w:val="22"/>
          <w:szCs w:val="22"/>
          <w:lang w:eastAsia="x-none"/>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369E54C2" w14:textId="77777777" w:rsidR="00CB627A" w:rsidRPr="00A62845" w:rsidRDefault="00CB627A">
      <w:pPr>
        <w:jc w:val="both"/>
        <w:rPr>
          <w:rFonts w:ascii="Arial" w:hAnsi="Arial"/>
          <w:sz w:val="22"/>
          <w:szCs w:val="22"/>
          <w:lang w:eastAsia="x-none"/>
        </w:rPr>
      </w:pPr>
    </w:p>
    <w:p w14:paraId="73265E7B" w14:textId="77777777" w:rsidR="00CB627A" w:rsidRPr="00A62845" w:rsidRDefault="00000000">
      <w:pPr>
        <w:jc w:val="both"/>
        <w:rPr>
          <w:rFonts w:ascii="Arial" w:hAnsi="Arial"/>
          <w:color w:val="000000"/>
          <w:sz w:val="22"/>
          <w:szCs w:val="22"/>
        </w:rPr>
      </w:pPr>
      <w:r w:rsidRPr="00A62845">
        <w:rPr>
          <w:rFonts w:ascii="Arial" w:hAnsi="Arial"/>
          <w:color w:val="000000"/>
          <w:sz w:val="22"/>
          <w:szCs w:val="22"/>
        </w:rPr>
        <w:t>Dodavatelé nemají právo na náhradu nákladů spojených s účastí v zadávacím řízení.</w:t>
      </w:r>
    </w:p>
    <w:p w14:paraId="220383E1" w14:textId="77777777" w:rsidR="00CB627A" w:rsidRPr="00A62845" w:rsidRDefault="00CB627A">
      <w:pPr>
        <w:ind w:left="720"/>
        <w:jc w:val="both"/>
        <w:rPr>
          <w:rFonts w:ascii="Arial" w:hAnsi="Arial"/>
          <w:sz w:val="22"/>
          <w:szCs w:val="22"/>
        </w:rPr>
      </w:pPr>
    </w:p>
    <w:p w14:paraId="7BE7177E" w14:textId="77777777" w:rsidR="00CB627A" w:rsidRPr="00A62845" w:rsidRDefault="00000000">
      <w:pPr>
        <w:pStyle w:val="Nadpis2"/>
        <w:numPr>
          <w:ilvl w:val="0"/>
          <w:numId w:val="0"/>
        </w:numPr>
        <w:ind w:left="576" w:hanging="576"/>
        <w:rPr>
          <w:lang w:val="cs-CZ"/>
        </w:rPr>
      </w:pPr>
      <w:r w:rsidRPr="00A62845">
        <w:rPr>
          <w:u w:val="none"/>
          <w:lang w:val="cs-CZ"/>
        </w:rPr>
        <w:t>15.2</w:t>
      </w:r>
      <w:r w:rsidRPr="00A62845">
        <w:rPr>
          <w:u w:val="none"/>
          <w:lang w:val="cs-CZ"/>
        </w:rPr>
        <w:tab/>
      </w:r>
      <w:r w:rsidRPr="00A62845">
        <w:rPr>
          <w:lang w:val="cs-CZ"/>
        </w:rPr>
        <w:t>Přílohy</w:t>
      </w:r>
    </w:p>
    <w:p w14:paraId="6B7D24EC" w14:textId="77777777" w:rsidR="00CB627A" w:rsidRPr="00A62845" w:rsidRDefault="00CB627A">
      <w:pPr>
        <w:jc w:val="both"/>
        <w:rPr>
          <w:rFonts w:ascii="Arial" w:hAnsi="Arial"/>
          <w:sz w:val="22"/>
          <w:szCs w:val="22"/>
        </w:rPr>
      </w:pPr>
    </w:p>
    <w:p w14:paraId="3AFE5E02" w14:textId="77777777" w:rsidR="00CB627A" w:rsidRPr="00A62845" w:rsidRDefault="00000000">
      <w:pPr>
        <w:jc w:val="both"/>
        <w:rPr>
          <w:rFonts w:ascii="Arial" w:hAnsi="Arial"/>
          <w:sz w:val="22"/>
          <w:szCs w:val="22"/>
        </w:rPr>
      </w:pPr>
      <w:r w:rsidRPr="00A62845">
        <w:rPr>
          <w:rFonts w:ascii="Arial" w:hAnsi="Arial"/>
          <w:sz w:val="22"/>
          <w:szCs w:val="22"/>
        </w:rPr>
        <w:t>Nedílnou součástí této Dokumentace jsou přílohy:</w:t>
      </w:r>
    </w:p>
    <w:p w14:paraId="4B693856" w14:textId="77777777" w:rsidR="00CB627A" w:rsidRPr="00A62845" w:rsidRDefault="00CB627A">
      <w:pPr>
        <w:jc w:val="both"/>
        <w:rPr>
          <w:rFonts w:ascii="Arial" w:hAnsi="Arial"/>
          <w:sz w:val="22"/>
          <w:szCs w:val="22"/>
        </w:rPr>
      </w:pPr>
    </w:p>
    <w:p w14:paraId="1EA30B45" w14:textId="77777777" w:rsidR="00CB627A" w:rsidRPr="00A62845" w:rsidRDefault="00000000">
      <w:pPr>
        <w:numPr>
          <w:ilvl w:val="0"/>
          <w:numId w:val="12"/>
        </w:numPr>
        <w:rPr>
          <w:rFonts w:ascii="Arial" w:hAnsi="Arial"/>
          <w:b/>
          <w:sz w:val="22"/>
          <w:szCs w:val="22"/>
        </w:rPr>
      </w:pPr>
      <w:r w:rsidRPr="00A62845">
        <w:rPr>
          <w:rFonts w:ascii="Arial" w:hAnsi="Arial"/>
          <w:b/>
          <w:sz w:val="22"/>
          <w:szCs w:val="22"/>
        </w:rPr>
        <w:t>Příloha č. 1</w:t>
      </w:r>
      <w:r w:rsidRPr="00A62845">
        <w:rPr>
          <w:rFonts w:ascii="Arial" w:hAnsi="Arial"/>
          <w:b/>
          <w:sz w:val="22"/>
          <w:szCs w:val="22"/>
        </w:rPr>
        <w:tab/>
      </w:r>
      <w:r w:rsidRPr="00A62845">
        <w:rPr>
          <w:rFonts w:ascii="Arial" w:hAnsi="Arial"/>
          <w:sz w:val="22"/>
          <w:szCs w:val="22"/>
        </w:rPr>
        <w:t>Krycí list nabídky,</w:t>
      </w:r>
    </w:p>
    <w:p w14:paraId="6FF4093D" w14:textId="77777777" w:rsidR="00CB627A" w:rsidRPr="00A62845" w:rsidRDefault="00CB627A">
      <w:pPr>
        <w:ind w:left="720"/>
        <w:rPr>
          <w:rFonts w:ascii="Arial" w:hAnsi="Arial"/>
          <w:b/>
          <w:sz w:val="22"/>
          <w:szCs w:val="22"/>
        </w:rPr>
      </w:pPr>
    </w:p>
    <w:p w14:paraId="00136BB1" w14:textId="77777777" w:rsidR="00CB627A" w:rsidRPr="00A62845" w:rsidRDefault="00000000">
      <w:pPr>
        <w:numPr>
          <w:ilvl w:val="0"/>
          <w:numId w:val="12"/>
        </w:numPr>
        <w:rPr>
          <w:rFonts w:ascii="Arial" w:hAnsi="Arial"/>
          <w:b/>
          <w:sz w:val="22"/>
          <w:szCs w:val="22"/>
        </w:rPr>
      </w:pPr>
      <w:r w:rsidRPr="00A62845">
        <w:rPr>
          <w:rFonts w:ascii="Arial" w:hAnsi="Arial"/>
          <w:b/>
          <w:sz w:val="22"/>
          <w:szCs w:val="22"/>
        </w:rPr>
        <w:t>Příloha č. 2</w:t>
      </w:r>
      <w:r w:rsidRPr="00A62845">
        <w:rPr>
          <w:rFonts w:ascii="Arial" w:hAnsi="Arial"/>
          <w:b/>
          <w:sz w:val="22"/>
          <w:szCs w:val="22"/>
        </w:rPr>
        <w:tab/>
      </w:r>
      <w:r w:rsidRPr="00A62845">
        <w:rPr>
          <w:rFonts w:ascii="Arial" w:hAnsi="Arial"/>
          <w:sz w:val="22"/>
          <w:szCs w:val="22"/>
        </w:rPr>
        <w:t xml:space="preserve">Čestné prohlášení Dodavatele,  </w:t>
      </w:r>
    </w:p>
    <w:p w14:paraId="04170274" w14:textId="77777777" w:rsidR="00CB627A" w:rsidRPr="00A62845" w:rsidRDefault="00CB627A">
      <w:pPr>
        <w:rPr>
          <w:rFonts w:ascii="Arial" w:hAnsi="Arial"/>
          <w:sz w:val="22"/>
          <w:szCs w:val="22"/>
        </w:rPr>
      </w:pPr>
    </w:p>
    <w:p w14:paraId="01C5C282" w14:textId="77777777" w:rsidR="00CB627A" w:rsidRPr="00A62845" w:rsidRDefault="00000000">
      <w:pPr>
        <w:numPr>
          <w:ilvl w:val="0"/>
          <w:numId w:val="12"/>
        </w:numPr>
        <w:jc w:val="both"/>
        <w:rPr>
          <w:rFonts w:ascii="Arial" w:hAnsi="Arial"/>
          <w:sz w:val="22"/>
          <w:szCs w:val="22"/>
        </w:rPr>
      </w:pPr>
      <w:r w:rsidRPr="00A62845">
        <w:rPr>
          <w:rFonts w:ascii="Arial" w:hAnsi="Arial"/>
          <w:b/>
          <w:sz w:val="22"/>
          <w:szCs w:val="22"/>
        </w:rPr>
        <w:t xml:space="preserve">Příloha č. 3 </w:t>
      </w:r>
      <w:r w:rsidRPr="00A62845">
        <w:rPr>
          <w:rFonts w:ascii="Arial" w:hAnsi="Arial"/>
          <w:b/>
          <w:sz w:val="22"/>
          <w:szCs w:val="22"/>
        </w:rPr>
        <w:tab/>
      </w:r>
      <w:r w:rsidRPr="00A62845">
        <w:rPr>
          <w:rFonts w:ascii="Arial" w:hAnsi="Arial"/>
          <w:sz w:val="22"/>
          <w:szCs w:val="22"/>
        </w:rPr>
        <w:t>Závazné obchodní podmínky.</w:t>
      </w:r>
    </w:p>
    <w:p w14:paraId="6137B37E" w14:textId="77777777" w:rsidR="00CB627A" w:rsidRPr="00A62845" w:rsidRDefault="00CB627A">
      <w:pPr>
        <w:ind w:left="720"/>
        <w:jc w:val="both"/>
        <w:rPr>
          <w:rFonts w:ascii="Arial" w:hAnsi="Arial"/>
          <w:sz w:val="22"/>
          <w:szCs w:val="22"/>
        </w:rPr>
      </w:pPr>
    </w:p>
    <w:p w14:paraId="30EDDFC3" w14:textId="77777777" w:rsidR="00CB627A" w:rsidRPr="00A62845" w:rsidRDefault="00000000">
      <w:pPr>
        <w:tabs>
          <w:tab w:val="left" w:pos="6300"/>
        </w:tabs>
        <w:spacing w:before="120"/>
        <w:rPr>
          <w:rFonts w:ascii="Arial" w:hAnsi="Arial"/>
          <w:b/>
          <w:color w:val="000000"/>
          <w:sz w:val="22"/>
          <w:szCs w:val="22"/>
        </w:rPr>
      </w:pPr>
      <w:r w:rsidRPr="00A62845">
        <w:rPr>
          <w:rFonts w:ascii="Arial" w:hAnsi="Arial"/>
          <w:b/>
          <w:color w:val="000000"/>
          <w:sz w:val="22"/>
          <w:szCs w:val="22"/>
        </w:rPr>
        <w:t>Veškeré podklady jsou dostupné v elektronické podobě.</w:t>
      </w:r>
      <w:r w:rsidRPr="00A62845">
        <w:rPr>
          <w:rFonts w:ascii="Arial" w:hAnsi="Arial"/>
          <w:b/>
          <w:color w:val="000000"/>
          <w:sz w:val="22"/>
          <w:szCs w:val="22"/>
        </w:rPr>
        <w:tab/>
      </w:r>
    </w:p>
    <w:p w14:paraId="30AE0067" w14:textId="77777777" w:rsidR="00CB627A" w:rsidRPr="00A62845" w:rsidRDefault="00CB627A">
      <w:pPr>
        <w:tabs>
          <w:tab w:val="center" w:pos="6120"/>
        </w:tabs>
        <w:jc w:val="both"/>
        <w:rPr>
          <w:rFonts w:ascii="Arial" w:hAnsi="Arial"/>
          <w:color w:val="000000"/>
          <w:sz w:val="22"/>
          <w:szCs w:val="22"/>
        </w:rPr>
      </w:pPr>
    </w:p>
    <w:p w14:paraId="1E522A9D" w14:textId="77777777" w:rsidR="00CB627A" w:rsidRPr="00A62845" w:rsidRDefault="00000000">
      <w:pPr>
        <w:tabs>
          <w:tab w:val="center" w:pos="6120"/>
        </w:tabs>
        <w:jc w:val="both"/>
        <w:rPr>
          <w:rFonts w:ascii="Arial" w:hAnsi="Arial"/>
          <w:color w:val="000000"/>
          <w:sz w:val="22"/>
          <w:szCs w:val="22"/>
        </w:rPr>
      </w:pPr>
      <w:r w:rsidRPr="00A62845">
        <w:rPr>
          <w:rFonts w:ascii="Arial" w:hAnsi="Arial"/>
          <w:color w:val="000000"/>
          <w:sz w:val="22"/>
          <w:szCs w:val="22"/>
        </w:rPr>
        <w:t xml:space="preserve">V Olomouci dne </w:t>
      </w:r>
    </w:p>
    <w:p w14:paraId="51398F8B" w14:textId="77777777" w:rsidR="00CB627A" w:rsidRPr="00A62845" w:rsidRDefault="00CB627A">
      <w:pPr>
        <w:tabs>
          <w:tab w:val="center" w:pos="6120"/>
        </w:tabs>
        <w:jc w:val="both"/>
        <w:rPr>
          <w:rFonts w:ascii="Arial" w:hAnsi="Arial"/>
          <w:color w:val="000000"/>
          <w:sz w:val="22"/>
          <w:szCs w:val="22"/>
        </w:rPr>
      </w:pPr>
    </w:p>
    <w:p w14:paraId="28449E6A" w14:textId="77777777" w:rsidR="00CB627A" w:rsidRPr="00A62845" w:rsidRDefault="00CB627A">
      <w:pPr>
        <w:tabs>
          <w:tab w:val="center" w:pos="6120"/>
        </w:tabs>
        <w:jc w:val="both"/>
        <w:rPr>
          <w:rFonts w:ascii="Arial" w:hAnsi="Arial"/>
          <w:color w:val="000000"/>
          <w:sz w:val="22"/>
          <w:szCs w:val="22"/>
        </w:rPr>
      </w:pPr>
    </w:p>
    <w:p w14:paraId="6552C7CD" w14:textId="77777777" w:rsidR="00A62845" w:rsidRDefault="00000000" w:rsidP="00A62845">
      <w:pPr>
        <w:tabs>
          <w:tab w:val="center" w:pos="6120"/>
        </w:tabs>
        <w:jc w:val="both"/>
        <w:rPr>
          <w:rFonts w:ascii="Arial" w:hAnsi="Arial"/>
          <w:color w:val="000000"/>
          <w:sz w:val="22"/>
          <w:szCs w:val="22"/>
        </w:rPr>
      </w:pPr>
      <w:r w:rsidRPr="00A62845">
        <w:rPr>
          <w:rFonts w:ascii="Arial" w:hAnsi="Arial"/>
          <w:color w:val="000000"/>
          <w:sz w:val="22"/>
          <w:szCs w:val="22"/>
        </w:rPr>
        <w:tab/>
      </w:r>
      <w:r w:rsidR="00A62845">
        <w:rPr>
          <w:rFonts w:ascii="Arial" w:hAnsi="Arial"/>
          <w:color w:val="000000"/>
          <w:sz w:val="22"/>
          <w:szCs w:val="22"/>
        </w:rPr>
        <w:t xml:space="preserve">                             …………………………………………..</w:t>
      </w:r>
    </w:p>
    <w:p w14:paraId="33C7E7CD" w14:textId="77777777" w:rsidR="00A62845" w:rsidRDefault="00A62845" w:rsidP="00A62845">
      <w:pPr>
        <w:tabs>
          <w:tab w:val="center" w:pos="6120"/>
        </w:tabs>
        <w:jc w:val="both"/>
        <w:rPr>
          <w:rFonts w:ascii="Arial" w:hAnsi="Arial"/>
          <w:sz w:val="22"/>
          <w:szCs w:val="22"/>
        </w:rPr>
      </w:pPr>
      <w:r>
        <w:rPr>
          <w:rFonts w:ascii="Arial" w:hAnsi="Arial"/>
          <w:sz w:val="22"/>
          <w:szCs w:val="22"/>
        </w:rPr>
        <w:tab/>
        <w:t xml:space="preserve">                              </w:t>
      </w:r>
      <w:r>
        <w:rPr>
          <w:rFonts w:ascii="Arial" w:hAnsi="Arial"/>
          <w:sz w:val="22"/>
          <w:szCs w:val="22"/>
          <w:lang w:eastAsia="ar-SA"/>
        </w:rPr>
        <w:t>doc. JUDr. Michael Kohajda, Ph.D.</w:t>
      </w:r>
    </w:p>
    <w:p w14:paraId="3ED15A5F" w14:textId="09574962" w:rsidR="00CB627A" w:rsidRPr="00A62845" w:rsidRDefault="00A62845" w:rsidP="00A62845">
      <w:pPr>
        <w:tabs>
          <w:tab w:val="center" w:pos="6120"/>
        </w:tabs>
        <w:jc w:val="both"/>
        <w:rPr>
          <w:rFonts w:ascii="Arial" w:hAnsi="Arial"/>
          <w:b/>
          <w:sz w:val="22"/>
          <w:szCs w:val="22"/>
        </w:rPr>
      </w:pPr>
      <w:r>
        <w:rPr>
          <w:rFonts w:ascii="Arial" w:hAnsi="Arial"/>
          <w:sz w:val="22"/>
          <w:szCs w:val="22"/>
        </w:rPr>
        <w:tab/>
        <w:t xml:space="preserve">                             rektor Univerzity Palackého v Olomouci</w:t>
      </w:r>
      <w:r w:rsidRPr="00A62845">
        <w:t xml:space="preserve"> </w:t>
      </w:r>
      <w:r w:rsidRPr="00A62845">
        <w:br w:type="page"/>
      </w:r>
    </w:p>
    <w:p w14:paraId="495F6748" w14:textId="77777777" w:rsidR="00A62845" w:rsidRPr="00A62845" w:rsidRDefault="00A62845" w:rsidP="00A62845">
      <w:pPr>
        <w:pStyle w:val="Nadpis1"/>
        <w:rPr>
          <w:lang w:val="cs-CZ"/>
        </w:rPr>
      </w:pPr>
      <w:r w:rsidRPr="00A62845">
        <w:rPr>
          <w:sz w:val="24"/>
          <w:szCs w:val="24"/>
          <w:lang w:val="cs-CZ"/>
        </w:rPr>
        <w:lastRenderedPageBreak/>
        <w:t>Příloha č. 1 Dokumentace</w:t>
      </w:r>
    </w:p>
    <w:p w14:paraId="6C0A215A" w14:textId="77777777" w:rsidR="00A62845" w:rsidRPr="00034124" w:rsidRDefault="00A62845" w:rsidP="00A62845">
      <w:pPr>
        <w:rPr>
          <w:rFonts w:ascii="Arial" w:hAnsi="Arial"/>
          <w:b/>
          <w:sz w:val="22"/>
          <w:szCs w:val="22"/>
        </w:rPr>
      </w:pPr>
    </w:p>
    <w:tbl>
      <w:tblPr>
        <w:tblW w:w="11102" w:type="dxa"/>
        <w:tblInd w:w="-92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851"/>
      </w:tblGrid>
      <w:tr w:rsidR="00A62845" w:rsidRPr="00034124" w14:paraId="4B70ED60" w14:textId="77777777" w:rsidTr="00985AA5">
        <w:trPr>
          <w:trHeight w:val="349"/>
        </w:trPr>
        <w:tc>
          <w:tcPr>
            <w:tcW w:w="11102" w:type="dxa"/>
            <w:gridSpan w:val="7"/>
            <w:tcBorders>
              <w:top w:val="double" w:sz="12" w:space="0" w:color="auto"/>
              <w:left w:val="double" w:sz="12" w:space="0" w:color="auto"/>
              <w:bottom w:val="single" w:sz="6" w:space="0" w:color="auto"/>
              <w:right w:val="double" w:sz="12" w:space="0" w:color="auto"/>
            </w:tcBorders>
            <w:shd w:val="clear" w:color="auto" w:fill="FABF8F"/>
            <w:vAlign w:val="center"/>
          </w:tcPr>
          <w:p w14:paraId="5BAE5E9F"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KRYCÍ LIST NABÍDKY</w:t>
            </w:r>
          </w:p>
        </w:tc>
      </w:tr>
      <w:tr w:rsidR="00A62845" w:rsidRPr="00034124" w14:paraId="6E27AD2C" w14:textId="77777777" w:rsidTr="00985AA5">
        <w:trPr>
          <w:trHeight w:val="305"/>
        </w:trPr>
        <w:tc>
          <w:tcPr>
            <w:tcW w:w="11102" w:type="dxa"/>
            <w:gridSpan w:val="7"/>
            <w:tcBorders>
              <w:top w:val="single" w:sz="6" w:space="0" w:color="auto"/>
              <w:left w:val="double" w:sz="12" w:space="0" w:color="auto"/>
              <w:bottom w:val="single" w:sz="6" w:space="0" w:color="auto"/>
              <w:right w:val="double" w:sz="12" w:space="0" w:color="auto"/>
            </w:tcBorders>
            <w:shd w:val="clear" w:color="auto" w:fill="FABF8F"/>
            <w:vAlign w:val="center"/>
          </w:tcPr>
          <w:p w14:paraId="464F6021"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Veřejná zakázka na dodávky zadávaná v podlimitním režimu ve zjednodušeném podlimitním řízení dle § 53 zákona č. 134/2016 Sb., o zadávání veřejných zakázek, v účinném znění</w:t>
            </w:r>
          </w:p>
        </w:tc>
      </w:tr>
      <w:tr w:rsidR="00A62845" w:rsidRPr="00034124" w14:paraId="40A91E6C" w14:textId="77777777" w:rsidTr="00985AA5">
        <w:trPr>
          <w:trHeight w:val="284"/>
        </w:trPr>
        <w:tc>
          <w:tcPr>
            <w:tcW w:w="2563" w:type="dxa"/>
            <w:tcBorders>
              <w:top w:val="single" w:sz="6" w:space="0" w:color="auto"/>
              <w:left w:val="double" w:sz="12" w:space="0" w:color="auto"/>
              <w:bottom w:val="single" w:sz="6" w:space="0" w:color="auto"/>
              <w:right w:val="single" w:sz="6" w:space="0" w:color="auto"/>
            </w:tcBorders>
            <w:shd w:val="clear" w:color="auto" w:fill="FABF8F"/>
            <w:vAlign w:val="center"/>
          </w:tcPr>
          <w:p w14:paraId="032B735D"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Název:</w:t>
            </w:r>
          </w:p>
        </w:tc>
        <w:tc>
          <w:tcPr>
            <w:tcW w:w="8539" w:type="dxa"/>
            <w:gridSpan w:val="6"/>
            <w:tcBorders>
              <w:top w:val="single" w:sz="6" w:space="0" w:color="auto"/>
              <w:left w:val="single" w:sz="6" w:space="0" w:color="auto"/>
              <w:bottom w:val="single" w:sz="6" w:space="0" w:color="auto"/>
              <w:right w:val="double" w:sz="12" w:space="0" w:color="auto"/>
            </w:tcBorders>
            <w:vAlign w:val="center"/>
          </w:tcPr>
          <w:p w14:paraId="34F56C5C" w14:textId="5874FE6E" w:rsidR="00A62845" w:rsidRPr="00A62845" w:rsidRDefault="00A62845" w:rsidP="00985AA5">
            <w:pPr>
              <w:pBdr>
                <w:top w:val="single" w:sz="4" w:space="1" w:color="auto"/>
                <w:left w:val="single" w:sz="4" w:space="4" w:color="auto"/>
                <w:right w:val="single" w:sz="4" w:space="12" w:color="auto"/>
              </w:pBdr>
              <w:shd w:val="clear" w:color="auto" w:fill="C0C0C0"/>
              <w:jc w:val="center"/>
              <w:rPr>
                <w:rFonts w:ascii="Arial" w:hAnsi="Arial"/>
                <w:b/>
                <w:sz w:val="28"/>
              </w:rPr>
            </w:pPr>
            <w:r w:rsidRPr="00A62845">
              <w:rPr>
                <w:rFonts w:ascii="Arial" w:hAnsi="Arial"/>
                <w:b/>
                <w:sz w:val="28"/>
              </w:rPr>
              <w:t>„</w:t>
            </w:r>
            <w:r w:rsidRPr="00A62845">
              <w:rPr>
                <w:b/>
                <w:sz w:val="28"/>
                <w:szCs w:val="28"/>
              </w:rPr>
              <w:t xml:space="preserve">Zajištění </w:t>
            </w:r>
            <w:r w:rsidR="00033E70">
              <w:rPr>
                <w:b/>
                <w:sz w:val="28"/>
                <w:szCs w:val="28"/>
              </w:rPr>
              <w:t>licenční</w:t>
            </w:r>
            <w:r w:rsidRPr="00A62845">
              <w:rPr>
                <w:b/>
                <w:sz w:val="28"/>
                <w:szCs w:val="28"/>
              </w:rPr>
              <w:t xml:space="preserve"> podpory pro zálohovací systém virtuálních počítačů kritického významu a objektů Active Directory včetně Office365 objektů, přístupové bezpečnostní brány a systému pro přenos výsledkových sestav </w:t>
            </w:r>
            <w:r w:rsidRPr="00A62845">
              <w:rPr>
                <w:b/>
                <w:color w:val="000000" w:themeColor="text1"/>
                <w:sz w:val="28"/>
                <w:szCs w:val="28"/>
              </w:rPr>
              <w:t>(2025/2026)</w:t>
            </w:r>
            <w:r w:rsidRPr="00A62845">
              <w:rPr>
                <w:rFonts w:ascii="Arial" w:hAnsi="Arial"/>
                <w:b/>
                <w:sz w:val="28"/>
              </w:rPr>
              <w:t>“</w:t>
            </w:r>
          </w:p>
          <w:p w14:paraId="464ADA65" w14:textId="77777777" w:rsidR="00A62845" w:rsidRPr="00A62845" w:rsidRDefault="00A62845" w:rsidP="00985AA5">
            <w:pPr>
              <w:pBdr>
                <w:top w:val="single" w:sz="4" w:space="1" w:color="auto"/>
                <w:left w:val="single" w:sz="4" w:space="4" w:color="auto"/>
                <w:right w:val="single" w:sz="4" w:space="12" w:color="auto"/>
              </w:pBdr>
              <w:shd w:val="clear" w:color="auto" w:fill="C0C0C0"/>
              <w:jc w:val="center"/>
              <w:rPr>
                <w:rFonts w:ascii="Arial" w:hAnsi="Arial"/>
                <w:b/>
                <w:snapToGrid w:val="0"/>
                <w:color w:val="000000"/>
                <w:sz w:val="22"/>
                <w:szCs w:val="22"/>
              </w:rPr>
            </w:pPr>
          </w:p>
        </w:tc>
      </w:tr>
      <w:tr w:rsidR="00A62845" w:rsidRPr="00034124" w14:paraId="44598F2A" w14:textId="77777777" w:rsidTr="00985AA5">
        <w:trPr>
          <w:trHeight w:val="240"/>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3300E4E2"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Zadavatel</w:t>
            </w:r>
          </w:p>
        </w:tc>
      </w:tr>
      <w:tr w:rsidR="00A62845" w:rsidRPr="00034124" w14:paraId="52B5B806" w14:textId="77777777" w:rsidTr="00985AA5">
        <w:trPr>
          <w:trHeight w:val="353"/>
        </w:trPr>
        <w:tc>
          <w:tcPr>
            <w:tcW w:w="5192" w:type="dxa"/>
            <w:gridSpan w:val="4"/>
            <w:tcBorders>
              <w:top w:val="single" w:sz="6" w:space="0" w:color="auto"/>
              <w:left w:val="double" w:sz="12" w:space="0" w:color="auto"/>
              <w:bottom w:val="single" w:sz="6" w:space="0" w:color="auto"/>
            </w:tcBorders>
            <w:shd w:val="clear" w:color="auto" w:fill="FABF8F"/>
            <w:vAlign w:val="center"/>
          </w:tcPr>
          <w:p w14:paraId="3AD608AA"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Název:</w:t>
            </w:r>
          </w:p>
        </w:tc>
        <w:tc>
          <w:tcPr>
            <w:tcW w:w="5910" w:type="dxa"/>
            <w:gridSpan w:val="3"/>
            <w:tcBorders>
              <w:top w:val="single" w:sz="6" w:space="0" w:color="auto"/>
              <w:right w:val="double" w:sz="12" w:space="0" w:color="auto"/>
            </w:tcBorders>
            <w:vAlign w:val="center"/>
          </w:tcPr>
          <w:p w14:paraId="40172365" w14:textId="77777777" w:rsidR="00A62845" w:rsidRPr="00A62845" w:rsidRDefault="00A62845" w:rsidP="00985AA5">
            <w:pPr>
              <w:rPr>
                <w:rFonts w:ascii="Arial" w:hAnsi="Arial"/>
                <w:sz w:val="22"/>
                <w:szCs w:val="22"/>
              </w:rPr>
            </w:pPr>
            <w:r w:rsidRPr="00A62845">
              <w:rPr>
                <w:rFonts w:ascii="Arial" w:hAnsi="Arial"/>
                <w:sz w:val="22"/>
                <w:szCs w:val="22"/>
              </w:rPr>
              <w:t>Univerzita Palackého v Olomouci</w:t>
            </w:r>
          </w:p>
        </w:tc>
      </w:tr>
      <w:tr w:rsidR="00A62845" w:rsidRPr="00034124" w14:paraId="06F6C96D"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2061B252"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Sídlo:</w:t>
            </w:r>
          </w:p>
        </w:tc>
        <w:tc>
          <w:tcPr>
            <w:tcW w:w="5910" w:type="dxa"/>
            <w:gridSpan w:val="3"/>
            <w:tcBorders>
              <w:right w:val="double" w:sz="12" w:space="0" w:color="auto"/>
            </w:tcBorders>
            <w:vAlign w:val="center"/>
          </w:tcPr>
          <w:p w14:paraId="5F02BC18" w14:textId="77777777" w:rsidR="00A62845" w:rsidRPr="00A62845" w:rsidRDefault="00A62845" w:rsidP="00985AA5">
            <w:pPr>
              <w:rPr>
                <w:rFonts w:ascii="Arial" w:hAnsi="Arial"/>
                <w:sz w:val="22"/>
                <w:szCs w:val="22"/>
              </w:rPr>
            </w:pPr>
            <w:r w:rsidRPr="00A62845">
              <w:rPr>
                <w:rFonts w:ascii="Arial" w:hAnsi="Arial"/>
                <w:sz w:val="22"/>
                <w:szCs w:val="22"/>
              </w:rPr>
              <w:t>Křížkovského 511/8, 779 00 Olomouc</w:t>
            </w:r>
          </w:p>
        </w:tc>
      </w:tr>
      <w:tr w:rsidR="00A62845" w:rsidRPr="00034124" w14:paraId="5FF519CB"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449A12DE"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IČO:</w:t>
            </w:r>
          </w:p>
        </w:tc>
        <w:tc>
          <w:tcPr>
            <w:tcW w:w="5910" w:type="dxa"/>
            <w:gridSpan w:val="3"/>
            <w:tcBorders>
              <w:bottom w:val="single" w:sz="6" w:space="0" w:color="auto"/>
              <w:right w:val="double" w:sz="12" w:space="0" w:color="auto"/>
            </w:tcBorders>
            <w:vAlign w:val="center"/>
          </w:tcPr>
          <w:p w14:paraId="65D2B84C" w14:textId="77777777" w:rsidR="00A62845" w:rsidRPr="00A62845" w:rsidRDefault="00A62845" w:rsidP="00985AA5">
            <w:pPr>
              <w:rPr>
                <w:rFonts w:ascii="Arial" w:hAnsi="Arial"/>
                <w:sz w:val="22"/>
                <w:szCs w:val="22"/>
                <w:lang w:eastAsia="ar-SA"/>
              </w:rPr>
            </w:pPr>
            <w:r w:rsidRPr="00A62845">
              <w:rPr>
                <w:rFonts w:ascii="Arial" w:hAnsi="Arial"/>
                <w:sz w:val="22"/>
                <w:szCs w:val="22"/>
              </w:rPr>
              <w:t>61989592</w:t>
            </w:r>
          </w:p>
        </w:tc>
      </w:tr>
      <w:tr w:rsidR="00A62845" w:rsidRPr="00034124" w14:paraId="7FCBAA9A"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58EB66F2"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Osoba oprávněná jednat jménem Zadavatele:</w:t>
            </w:r>
          </w:p>
        </w:tc>
        <w:tc>
          <w:tcPr>
            <w:tcW w:w="5910" w:type="dxa"/>
            <w:gridSpan w:val="3"/>
            <w:tcBorders>
              <w:bottom w:val="single" w:sz="6" w:space="0" w:color="auto"/>
              <w:right w:val="double" w:sz="12" w:space="0" w:color="auto"/>
            </w:tcBorders>
            <w:vAlign w:val="center"/>
          </w:tcPr>
          <w:p w14:paraId="59D948D3" w14:textId="77777777" w:rsidR="00A62845" w:rsidRPr="00A62845" w:rsidRDefault="00A62845" w:rsidP="00985AA5">
            <w:pPr>
              <w:rPr>
                <w:rFonts w:ascii="Arial" w:hAnsi="Arial"/>
                <w:sz w:val="22"/>
                <w:szCs w:val="22"/>
              </w:rPr>
            </w:pPr>
            <w:r w:rsidRPr="00A62845">
              <w:rPr>
                <w:rFonts w:ascii="Arial" w:hAnsi="Arial"/>
                <w:sz w:val="22"/>
                <w:szCs w:val="22"/>
                <w:lang w:eastAsia="ar-SA"/>
              </w:rPr>
              <w:t xml:space="preserve">doc. JUDr. Michael Kohajda, Ph.D., </w:t>
            </w:r>
            <w:r w:rsidRPr="00A62845">
              <w:rPr>
                <w:rFonts w:ascii="Arial" w:hAnsi="Arial"/>
                <w:sz w:val="22"/>
                <w:szCs w:val="22"/>
              </w:rPr>
              <w:t>rektor</w:t>
            </w:r>
          </w:p>
        </w:tc>
      </w:tr>
      <w:tr w:rsidR="00A62845" w:rsidRPr="00034124" w14:paraId="5D566D1E" w14:textId="77777777" w:rsidTr="00985AA5">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435CE1FD"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Dodavatel</w:t>
            </w:r>
          </w:p>
        </w:tc>
      </w:tr>
      <w:tr w:rsidR="00A62845" w:rsidRPr="00034124" w14:paraId="7B99AA39" w14:textId="77777777" w:rsidTr="00985AA5">
        <w:trPr>
          <w:trHeight w:val="229"/>
        </w:trPr>
        <w:tc>
          <w:tcPr>
            <w:tcW w:w="5192" w:type="dxa"/>
            <w:gridSpan w:val="4"/>
            <w:tcBorders>
              <w:top w:val="single" w:sz="6" w:space="0" w:color="auto"/>
              <w:left w:val="double" w:sz="12" w:space="0" w:color="auto"/>
              <w:bottom w:val="single" w:sz="6" w:space="0" w:color="auto"/>
            </w:tcBorders>
            <w:shd w:val="clear" w:color="auto" w:fill="FABF8F"/>
            <w:vAlign w:val="center"/>
          </w:tcPr>
          <w:p w14:paraId="57A4F94E"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Název:</w:t>
            </w:r>
          </w:p>
        </w:tc>
        <w:tc>
          <w:tcPr>
            <w:tcW w:w="5910" w:type="dxa"/>
            <w:gridSpan w:val="3"/>
            <w:tcBorders>
              <w:top w:val="single" w:sz="6" w:space="0" w:color="auto"/>
              <w:right w:val="double" w:sz="12" w:space="0" w:color="auto"/>
            </w:tcBorders>
            <w:vAlign w:val="center"/>
          </w:tcPr>
          <w:p w14:paraId="6EFD0444"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7E67D265"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512440C5"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Sídlo/místo podnikání:</w:t>
            </w:r>
          </w:p>
        </w:tc>
        <w:tc>
          <w:tcPr>
            <w:tcW w:w="5910" w:type="dxa"/>
            <w:gridSpan w:val="3"/>
            <w:tcBorders>
              <w:right w:val="double" w:sz="12" w:space="0" w:color="auto"/>
            </w:tcBorders>
            <w:vAlign w:val="center"/>
          </w:tcPr>
          <w:p w14:paraId="76D5AD57"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49BDA52F"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6FFF6D31"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Tel.:</w:t>
            </w:r>
          </w:p>
        </w:tc>
        <w:tc>
          <w:tcPr>
            <w:tcW w:w="5910" w:type="dxa"/>
            <w:gridSpan w:val="3"/>
            <w:tcBorders>
              <w:right w:val="double" w:sz="12" w:space="0" w:color="auto"/>
            </w:tcBorders>
            <w:vAlign w:val="center"/>
          </w:tcPr>
          <w:p w14:paraId="350CDE6C"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74F82434" w14:textId="77777777" w:rsidTr="00985AA5">
        <w:trPr>
          <w:trHeight w:val="224"/>
        </w:trPr>
        <w:tc>
          <w:tcPr>
            <w:tcW w:w="5192" w:type="dxa"/>
            <w:gridSpan w:val="4"/>
            <w:tcBorders>
              <w:top w:val="single" w:sz="6" w:space="0" w:color="auto"/>
              <w:left w:val="double" w:sz="12" w:space="0" w:color="auto"/>
              <w:bottom w:val="single" w:sz="6" w:space="0" w:color="auto"/>
            </w:tcBorders>
            <w:shd w:val="clear" w:color="auto" w:fill="FABF8F"/>
            <w:vAlign w:val="center"/>
          </w:tcPr>
          <w:p w14:paraId="0B76CEA6"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E-mail:</w:t>
            </w:r>
          </w:p>
        </w:tc>
        <w:tc>
          <w:tcPr>
            <w:tcW w:w="5910" w:type="dxa"/>
            <w:gridSpan w:val="3"/>
            <w:tcBorders>
              <w:right w:val="double" w:sz="12" w:space="0" w:color="auto"/>
            </w:tcBorders>
            <w:vAlign w:val="center"/>
          </w:tcPr>
          <w:p w14:paraId="67E27039"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66580406" w14:textId="77777777" w:rsidTr="00985AA5">
        <w:trPr>
          <w:trHeight w:val="224"/>
        </w:trPr>
        <w:tc>
          <w:tcPr>
            <w:tcW w:w="2833" w:type="dxa"/>
            <w:gridSpan w:val="2"/>
            <w:tcBorders>
              <w:top w:val="single" w:sz="6" w:space="0" w:color="auto"/>
              <w:left w:val="double" w:sz="12" w:space="0" w:color="auto"/>
              <w:bottom w:val="single" w:sz="6" w:space="0" w:color="auto"/>
            </w:tcBorders>
            <w:shd w:val="clear" w:color="auto" w:fill="FABF8F"/>
            <w:vAlign w:val="center"/>
          </w:tcPr>
          <w:p w14:paraId="6E91D580"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IČO:</w:t>
            </w:r>
          </w:p>
        </w:tc>
        <w:tc>
          <w:tcPr>
            <w:tcW w:w="2709" w:type="dxa"/>
            <w:gridSpan w:val="3"/>
            <w:tcBorders>
              <w:top w:val="single" w:sz="6" w:space="0" w:color="auto"/>
              <w:bottom w:val="single" w:sz="6" w:space="0" w:color="auto"/>
            </w:tcBorders>
            <w:shd w:val="clear" w:color="auto" w:fill="FFFFFF"/>
            <w:vAlign w:val="center"/>
          </w:tcPr>
          <w:p w14:paraId="6BB87E04"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c>
          <w:tcPr>
            <w:tcW w:w="2709" w:type="dxa"/>
            <w:tcBorders>
              <w:top w:val="single" w:sz="6" w:space="0" w:color="auto"/>
              <w:bottom w:val="single" w:sz="6" w:space="0" w:color="auto"/>
            </w:tcBorders>
            <w:shd w:val="clear" w:color="auto" w:fill="FABF8F"/>
            <w:vAlign w:val="center"/>
          </w:tcPr>
          <w:p w14:paraId="1FC75CA9"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DIČ:</w:t>
            </w:r>
          </w:p>
        </w:tc>
        <w:tc>
          <w:tcPr>
            <w:tcW w:w="2851" w:type="dxa"/>
            <w:tcBorders>
              <w:top w:val="single" w:sz="6" w:space="0" w:color="auto"/>
              <w:bottom w:val="single" w:sz="6" w:space="0" w:color="auto"/>
              <w:right w:val="double" w:sz="12" w:space="0" w:color="auto"/>
            </w:tcBorders>
            <w:shd w:val="clear" w:color="auto" w:fill="FFFFFF"/>
            <w:vAlign w:val="center"/>
          </w:tcPr>
          <w:p w14:paraId="3E3A86F4"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160546A6" w14:textId="77777777" w:rsidTr="00985AA5">
        <w:trPr>
          <w:trHeight w:val="485"/>
        </w:trPr>
        <w:tc>
          <w:tcPr>
            <w:tcW w:w="5192" w:type="dxa"/>
            <w:gridSpan w:val="4"/>
            <w:tcBorders>
              <w:top w:val="single" w:sz="6" w:space="0" w:color="auto"/>
              <w:left w:val="double" w:sz="12" w:space="0" w:color="auto"/>
              <w:bottom w:val="double" w:sz="12" w:space="0" w:color="auto"/>
            </w:tcBorders>
            <w:shd w:val="clear" w:color="auto" w:fill="FABF8F"/>
            <w:vAlign w:val="center"/>
          </w:tcPr>
          <w:p w14:paraId="599F3BA9"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Osoba oprávněná jednat za Dodavatele:</w:t>
            </w:r>
          </w:p>
        </w:tc>
        <w:tc>
          <w:tcPr>
            <w:tcW w:w="5910" w:type="dxa"/>
            <w:gridSpan w:val="3"/>
            <w:tcBorders>
              <w:top w:val="single" w:sz="6" w:space="0" w:color="auto"/>
              <w:bottom w:val="double" w:sz="12" w:space="0" w:color="auto"/>
              <w:right w:val="double" w:sz="12" w:space="0" w:color="auto"/>
            </w:tcBorders>
            <w:vAlign w:val="center"/>
          </w:tcPr>
          <w:p w14:paraId="4CC0A84C"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b/>
                <w:i/>
                <w:sz w:val="22"/>
                <w:szCs w:val="22"/>
                <w:highlight w:val="yellow"/>
                <w:lang w:val="cs-CZ"/>
              </w:rPr>
              <w:t>(doplní Dodavatel)</w:t>
            </w:r>
          </w:p>
        </w:tc>
      </w:tr>
      <w:tr w:rsidR="00A62845" w:rsidRPr="00034124" w14:paraId="39177217" w14:textId="77777777" w:rsidTr="00985AA5">
        <w:trPr>
          <w:trHeight w:val="485"/>
        </w:trPr>
        <w:tc>
          <w:tcPr>
            <w:tcW w:w="5192" w:type="dxa"/>
            <w:gridSpan w:val="4"/>
            <w:tcBorders>
              <w:top w:val="single" w:sz="6" w:space="0" w:color="auto"/>
              <w:left w:val="double" w:sz="12" w:space="0" w:color="auto"/>
              <w:bottom w:val="double" w:sz="12" w:space="0" w:color="auto"/>
            </w:tcBorders>
            <w:shd w:val="clear" w:color="auto" w:fill="FABF8F"/>
            <w:vAlign w:val="center"/>
          </w:tcPr>
          <w:p w14:paraId="63741C61" w14:textId="77777777" w:rsidR="00A62845" w:rsidRPr="00A62845" w:rsidRDefault="00A62845" w:rsidP="00985AA5">
            <w:pPr>
              <w:pStyle w:val="Bezmezer"/>
              <w:rPr>
                <w:rFonts w:ascii="Arial" w:hAnsi="Arial" w:cs="Arial"/>
                <w:b/>
                <w:sz w:val="22"/>
                <w:szCs w:val="22"/>
                <w:lang w:val="cs-CZ" w:eastAsia="cs-CZ"/>
              </w:rPr>
            </w:pPr>
            <w:r w:rsidRPr="00A62845">
              <w:rPr>
                <w:rFonts w:ascii="Arial" w:hAnsi="Arial" w:cs="Arial"/>
                <w:b/>
                <w:sz w:val="22"/>
                <w:szCs w:val="22"/>
                <w:lang w:val="cs-CZ" w:eastAsia="cs-CZ"/>
              </w:rPr>
              <w:t>Dodavatel je malý či střední podnik</w:t>
            </w:r>
            <w:r w:rsidRPr="00A62845">
              <w:rPr>
                <w:rStyle w:val="Znakapoznpodarou"/>
                <w:rFonts w:ascii="Arial" w:hAnsi="Arial" w:cs="Arial"/>
                <w:b/>
                <w:sz w:val="22"/>
                <w:szCs w:val="22"/>
                <w:lang w:val="cs-CZ" w:eastAsia="cs-CZ"/>
              </w:rPr>
              <w:footnoteReference w:id="1"/>
            </w:r>
            <w:r w:rsidRPr="00A62845">
              <w:rPr>
                <w:rFonts w:ascii="Arial" w:hAnsi="Arial" w:cs="Arial"/>
                <w:b/>
                <w:sz w:val="22"/>
                <w:szCs w:val="22"/>
                <w:lang w:val="cs-CZ" w:eastAsia="cs-CZ"/>
              </w:rPr>
              <w:t>:</w:t>
            </w:r>
          </w:p>
        </w:tc>
        <w:tc>
          <w:tcPr>
            <w:tcW w:w="5910" w:type="dxa"/>
            <w:gridSpan w:val="3"/>
            <w:tcBorders>
              <w:top w:val="single" w:sz="6" w:space="0" w:color="auto"/>
              <w:bottom w:val="double" w:sz="12" w:space="0" w:color="auto"/>
              <w:right w:val="double" w:sz="12" w:space="0" w:color="auto"/>
            </w:tcBorders>
            <w:vAlign w:val="center"/>
          </w:tcPr>
          <w:p w14:paraId="7871996A" w14:textId="77777777" w:rsidR="00A62845" w:rsidRPr="00A62845" w:rsidRDefault="00A62845" w:rsidP="00985AA5">
            <w:pPr>
              <w:pStyle w:val="Bezmezer"/>
              <w:rPr>
                <w:rFonts w:ascii="Arial" w:hAnsi="Arial"/>
                <w:b/>
                <w:i/>
                <w:sz w:val="22"/>
                <w:szCs w:val="22"/>
                <w:highlight w:val="yellow"/>
                <w:lang w:val="cs-CZ"/>
              </w:rPr>
            </w:pPr>
            <w:r w:rsidRPr="00A62845">
              <w:rPr>
                <w:rFonts w:ascii="Arial" w:hAnsi="Arial"/>
                <w:b/>
                <w:i/>
                <w:sz w:val="22"/>
                <w:szCs w:val="22"/>
                <w:highlight w:val="yellow"/>
                <w:lang w:val="cs-CZ"/>
              </w:rPr>
              <w:t>ANO/NE (doplní Dodavatel)</w:t>
            </w:r>
          </w:p>
        </w:tc>
      </w:tr>
      <w:tr w:rsidR="00A62845" w:rsidRPr="00034124" w14:paraId="0CCBE2FA" w14:textId="77777777" w:rsidTr="00985AA5">
        <w:trPr>
          <w:trHeight w:val="29"/>
        </w:trPr>
        <w:tc>
          <w:tcPr>
            <w:tcW w:w="11102" w:type="dxa"/>
            <w:gridSpan w:val="7"/>
            <w:tcBorders>
              <w:top w:val="double" w:sz="12" w:space="0" w:color="auto"/>
              <w:left w:val="double" w:sz="12" w:space="0" w:color="auto"/>
              <w:bottom w:val="single" w:sz="6" w:space="0" w:color="auto"/>
              <w:right w:val="double" w:sz="12" w:space="0" w:color="auto"/>
            </w:tcBorders>
            <w:shd w:val="clear" w:color="auto" w:fill="A6A6A6"/>
            <w:vAlign w:val="center"/>
          </w:tcPr>
          <w:p w14:paraId="5380BC7D" w14:textId="77777777" w:rsidR="00A62845" w:rsidRPr="00A62845" w:rsidRDefault="00A62845" w:rsidP="00985AA5">
            <w:pPr>
              <w:pStyle w:val="Bezmezer"/>
              <w:rPr>
                <w:rFonts w:ascii="Arial" w:hAnsi="Arial" w:cs="Arial"/>
                <w:b/>
                <w:sz w:val="2"/>
                <w:szCs w:val="2"/>
                <w:lang w:val="cs-CZ" w:eastAsia="cs-CZ"/>
              </w:rPr>
            </w:pPr>
            <w:r w:rsidRPr="00A62845">
              <w:rPr>
                <w:rFonts w:ascii="Arial" w:hAnsi="Arial" w:cs="Arial"/>
                <w:b/>
                <w:sz w:val="2"/>
                <w:szCs w:val="2"/>
                <w:lang w:val="cs-CZ" w:eastAsia="cs-CZ"/>
              </w:rPr>
              <w:t xml:space="preserve"> </w:t>
            </w:r>
          </w:p>
        </w:tc>
      </w:tr>
      <w:tr w:rsidR="00A62845" w:rsidRPr="00034124" w14:paraId="1E482B9D" w14:textId="77777777" w:rsidTr="00985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1102" w:type="dxa"/>
            <w:gridSpan w:val="7"/>
            <w:tcBorders>
              <w:top w:val="double" w:sz="1" w:space="0" w:color="000000"/>
              <w:left w:val="double" w:sz="12" w:space="0" w:color="auto"/>
              <w:bottom w:val="single" w:sz="4" w:space="0" w:color="000000"/>
              <w:right w:val="double" w:sz="12" w:space="0" w:color="auto"/>
            </w:tcBorders>
            <w:shd w:val="clear" w:color="auto" w:fill="BFBFBF"/>
            <w:vAlign w:val="center"/>
          </w:tcPr>
          <w:p w14:paraId="04CF42F4" w14:textId="77777777" w:rsidR="00A62845" w:rsidRPr="00A62845" w:rsidRDefault="00A62845" w:rsidP="00985AA5">
            <w:pPr>
              <w:pStyle w:val="Bezmezer"/>
              <w:snapToGrid w:val="0"/>
              <w:jc w:val="center"/>
              <w:rPr>
                <w:rFonts w:ascii="Arial" w:hAnsi="Arial" w:cs="Arial"/>
                <w:lang w:val="cs-CZ" w:eastAsia="cs-CZ"/>
              </w:rPr>
            </w:pPr>
            <w:r w:rsidRPr="00A62845">
              <w:rPr>
                <w:rFonts w:ascii="Arial" w:hAnsi="Arial" w:cs="Arial"/>
                <w:b/>
                <w:lang w:val="cs-CZ" w:eastAsia="cs-CZ"/>
              </w:rPr>
              <w:t>Nabídková cena v Kč bez DPH</w:t>
            </w:r>
          </w:p>
        </w:tc>
      </w:tr>
      <w:tr w:rsidR="00A62845" w:rsidRPr="00034124" w14:paraId="27DD4B20" w14:textId="77777777" w:rsidTr="00985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1102" w:type="dxa"/>
            <w:gridSpan w:val="7"/>
            <w:tcBorders>
              <w:top w:val="single" w:sz="4" w:space="0" w:color="000000"/>
              <w:left w:val="double" w:sz="12" w:space="0" w:color="auto"/>
              <w:bottom w:val="single" w:sz="4" w:space="0" w:color="000000"/>
              <w:right w:val="double" w:sz="12" w:space="0" w:color="auto"/>
            </w:tcBorders>
            <w:shd w:val="clear" w:color="auto" w:fill="F2F2F2"/>
            <w:vAlign w:val="center"/>
          </w:tcPr>
          <w:p w14:paraId="51BDD683" w14:textId="77777777" w:rsidR="00A62845" w:rsidRPr="00A62845" w:rsidRDefault="00A62845" w:rsidP="00985AA5">
            <w:pPr>
              <w:pStyle w:val="Bezmezer"/>
              <w:snapToGrid w:val="0"/>
              <w:jc w:val="center"/>
              <w:rPr>
                <w:rFonts w:ascii="Arial" w:hAnsi="Arial"/>
                <w:b/>
                <w:i/>
                <w:sz w:val="22"/>
                <w:szCs w:val="22"/>
                <w:highlight w:val="yellow"/>
                <w:lang w:val="cs-CZ"/>
              </w:rPr>
            </w:pPr>
          </w:p>
          <w:p w14:paraId="7ADB4D6E" w14:textId="77777777" w:rsidR="00A62845" w:rsidRPr="00A62845" w:rsidRDefault="00A62845" w:rsidP="00985AA5">
            <w:pPr>
              <w:pStyle w:val="Bezmezer"/>
              <w:snapToGrid w:val="0"/>
              <w:jc w:val="center"/>
              <w:rPr>
                <w:rFonts w:ascii="Arial" w:hAnsi="Arial"/>
                <w:b/>
                <w:i/>
                <w:sz w:val="22"/>
                <w:szCs w:val="22"/>
                <w:lang w:val="cs-CZ"/>
              </w:rPr>
            </w:pPr>
            <w:r w:rsidRPr="00A62845">
              <w:rPr>
                <w:rFonts w:ascii="Arial" w:hAnsi="Arial"/>
                <w:b/>
                <w:i/>
                <w:sz w:val="22"/>
                <w:szCs w:val="22"/>
                <w:highlight w:val="yellow"/>
                <w:lang w:val="cs-CZ"/>
              </w:rPr>
              <w:t>(doplní Dodavatel)</w:t>
            </w:r>
          </w:p>
          <w:p w14:paraId="4A36801A" w14:textId="77777777" w:rsidR="00A62845" w:rsidRPr="00A62845" w:rsidRDefault="00A62845" w:rsidP="00985AA5">
            <w:pPr>
              <w:pStyle w:val="Bezmezer"/>
              <w:snapToGrid w:val="0"/>
              <w:jc w:val="center"/>
              <w:rPr>
                <w:rFonts w:ascii="Arial" w:hAnsi="Arial" w:cs="Arial"/>
                <w:b/>
                <w:lang w:val="cs-CZ" w:eastAsia="cs-CZ"/>
              </w:rPr>
            </w:pPr>
          </w:p>
        </w:tc>
      </w:tr>
      <w:tr w:rsidR="00A62845" w:rsidRPr="00034124" w14:paraId="2E307CEB" w14:textId="77777777" w:rsidTr="00985AA5">
        <w:trPr>
          <w:trHeight w:val="247"/>
        </w:trPr>
        <w:tc>
          <w:tcPr>
            <w:tcW w:w="11102" w:type="dxa"/>
            <w:gridSpan w:val="7"/>
            <w:tcBorders>
              <w:top w:val="single" w:sz="6" w:space="0" w:color="auto"/>
              <w:left w:val="double" w:sz="12" w:space="0" w:color="auto"/>
              <w:bottom w:val="single" w:sz="6" w:space="0" w:color="auto"/>
              <w:right w:val="double" w:sz="12" w:space="0" w:color="auto"/>
            </w:tcBorders>
            <w:shd w:val="clear" w:color="auto" w:fill="BFBFBF"/>
            <w:vAlign w:val="center"/>
          </w:tcPr>
          <w:p w14:paraId="6F97D0C1"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Osoba oprávněná jednat jménem či za Dodavatele</w:t>
            </w:r>
          </w:p>
        </w:tc>
      </w:tr>
      <w:tr w:rsidR="00A62845" w:rsidRPr="00034124" w14:paraId="5AE16EFB" w14:textId="77777777" w:rsidTr="00985AA5">
        <w:trPr>
          <w:trHeight w:val="734"/>
        </w:trPr>
        <w:tc>
          <w:tcPr>
            <w:tcW w:w="3310" w:type="dxa"/>
            <w:gridSpan w:val="3"/>
            <w:tcBorders>
              <w:top w:val="single" w:sz="6" w:space="0" w:color="auto"/>
              <w:left w:val="double" w:sz="12" w:space="0" w:color="auto"/>
              <w:bottom w:val="single" w:sz="6" w:space="0" w:color="auto"/>
            </w:tcBorders>
            <w:shd w:val="clear" w:color="auto" w:fill="FABF8F"/>
            <w:vAlign w:val="center"/>
          </w:tcPr>
          <w:p w14:paraId="15350024"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Podpis osoby oprávněné</w:t>
            </w:r>
          </w:p>
          <w:p w14:paraId="2D532478"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jednat za Dodavatele</w:t>
            </w:r>
          </w:p>
        </w:tc>
        <w:tc>
          <w:tcPr>
            <w:tcW w:w="7792" w:type="dxa"/>
            <w:gridSpan w:val="4"/>
            <w:tcBorders>
              <w:top w:val="single" w:sz="6" w:space="0" w:color="auto"/>
              <w:right w:val="double" w:sz="12" w:space="0" w:color="auto"/>
            </w:tcBorders>
            <w:vAlign w:val="center"/>
          </w:tcPr>
          <w:p w14:paraId="69AADCB1" w14:textId="77777777" w:rsidR="00A62845" w:rsidRPr="00A62845" w:rsidRDefault="00A62845" w:rsidP="00985AA5">
            <w:pPr>
              <w:pStyle w:val="Bezmezer"/>
              <w:jc w:val="center"/>
              <w:rPr>
                <w:rFonts w:ascii="Arial" w:hAnsi="Arial" w:cs="Arial"/>
                <w:sz w:val="22"/>
                <w:szCs w:val="22"/>
                <w:lang w:val="cs-CZ" w:eastAsia="cs-CZ"/>
              </w:rPr>
            </w:pPr>
            <w:r w:rsidRPr="00A62845">
              <w:rPr>
                <w:rFonts w:ascii="Arial" w:hAnsi="Arial"/>
                <w:b/>
                <w:i/>
                <w:sz w:val="22"/>
                <w:szCs w:val="22"/>
                <w:highlight w:val="yellow"/>
                <w:lang w:val="cs-CZ"/>
              </w:rPr>
              <w:t>(doplní Dodavatel)</w:t>
            </w:r>
          </w:p>
        </w:tc>
      </w:tr>
      <w:tr w:rsidR="00A62845" w:rsidRPr="00034124" w14:paraId="5A1169D4" w14:textId="77777777" w:rsidTr="00985AA5">
        <w:trPr>
          <w:trHeight w:val="243"/>
        </w:trPr>
        <w:tc>
          <w:tcPr>
            <w:tcW w:w="3310" w:type="dxa"/>
            <w:gridSpan w:val="3"/>
            <w:tcBorders>
              <w:top w:val="single" w:sz="6" w:space="0" w:color="auto"/>
              <w:left w:val="double" w:sz="12" w:space="0" w:color="auto"/>
              <w:bottom w:val="double" w:sz="12" w:space="0" w:color="auto"/>
            </w:tcBorders>
            <w:shd w:val="clear" w:color="auto" w:fill="FABF8F"/>
            <w:vAlign w:val="center"/>
          </w:tcPr>
          <w:p w14:paraId="156B769E" w14:textId="77777777" w:rsidR="00A62845" w:rsidRPr="00A62845" w:rsidRDefault="00A62845" w:rsidP="00985AA5">
            <w:pPr>
              <w:pStyle w:val="Bezmezer"/>
              <w:jc w:val="center"/>
              <w:rPr>
                <w:rFonts w:ascii="Arial" w:hAnsi="Arial" w:cs="Arial"/>
                <w:b/>
                <w:sz w:val="22"/>
                <w:szCs w:val="22"/>
                <w:lang w:val="cs-CZ" w:eastAsia="cs-CZ"/>
              </w:rPr>
            </w:pPr>
            <w:r w:rsidRPr="00A62845">
              <w:rPr>
                <w:rFonts w:ascii="Arial" w:hAnsi="Arial" w:cs="Arial"/>
                <w:b/>
                <w:sz w:val="22"/>
                <w:szCs w:val="22"/>
                <w:lang w:val="cs-CZ" w:eastAsia="cs-CZ"/>
              </w:rPr>
              <w:t>Titul, jméno, příjmení</w:t>
            </w:r>
          </w:p>
        </w:tc>
        <w:tc>
          <w:tcPr>
            <w:tcW w:w="7792" w:type="dxa"/>
            <w:gridSpan w:val="4"/>
            <w:tcBorders>
              <w:bottom w:val="double" w:sz="12" w:space="0" w:color="auto"/>
              <w:right w:val="double" w:sz="12" w:space="0" w:color="auto"/>
            </w:tcBorders>
            <w:vAlign w:val="center"/>
          </w:tcPr>
          <w:p w14:paraId="56B2404C" w14:textId="77777777" w:rsidR="00A62845" w:rsidRPr="00A62845" w:rsidRDefault="00A62845" w:rsidP="00985AA5">
            <w:pPr>
              <w:pStyle w:val="Bezmezer"/>
              <w:jc w:val="center"/>
              <w:rPr>
                <w:rFonts w:ascii="Arial" w:hAnsi="Arial" w:cs="Arial"/>
                <w:b/>
                <w:sz w:val="22"/>
                <w:szCs w:val="22"/>
                <w:lang w:val="cs-CZ" w:eastAsia="cs-CZ"/>
              </w:rPr>
            </w:pPr>
          </w:p>
          <w:p w14:paraId="0F598698" w14:textId="77777777" w:rsidR="00A62845" w:rsidRPr="00A62845" w:rsidRDefault="00A62845" w:rsidP="00985AA5">
            <w:pPr>
              <w:pStyle w:val="Bezmezer"/>
              <w:jc w:val="center"/>
              <w:rPr>
                <w:rFonts w:ascii="Arial" w:hAnsi="Arial"/>
                <w:b/>
                <w:i/>
                <w:sz w:val="22"/>
                <w:szCs w:val="22"/>
                <w:lang w:val="cs-CZ"/>
              </w:rPr>
            </w:pPr>
            <w:r w:rsidRPr="00A62845">
              <w:rPr>
                <w:rFonts w:ascii="Arial" w:hAnsi="Arial"/>
                <w:b/>
                <w:i/>
                <w:sz w:val="22"/>
                <w:szCs w:val="22"/>
                <w:highlight w:val="yellow"/>
                <w:lang w:val="cs-CZ"/>
              </w:rPr>
              <w:t>(doplní Dodavatel)</w:t>
            </w:r>
          </w:p>
          <w:p w14:paraId="788D26AB" w14:textId="77777777" w:rsidR="00A62845" w:rsidRPr="00A62845" w:rsidRDefault="00A62845" w:rsidP="00985AA5">
            <w:pPr>
              <w:pStyle w:val="Bezmezer"/>
              <w:jc w:val="center"/>
              <w:rPr>
                <w:rFonts w:ascii="Arial" w:hAnsi="Arial" w:cs="Arial"/>
                <w:b/>
                <w:sz w:val="22"/>
                <w:szCs w:val="22"/>
                <w:lang w:val="cs-CZ" w:eastAsia="cs-CZ"/>
              </w:rPr>
            </w:pPr>
          </w:p>
        </w:tc>
      </w:tr>
    </w:tbl>
    <w:p w14:paraId="4C934D41" w14:textId="77777777" w:rsidR="00A62845" w:rsidRPr="00A62845" w:rsidRDefault="00A62845">
      <w:pPr>
        <w:pStyle w:val="Standard"/>
        <w:rPr>
          <w:b/>
          <w:sz w:val="24"/>
          <w:szCs w:val="24"/>
        </w:rPr>
      </w:pPr>
    </w:p>
    <w:p w14:paraId="06C57160" w14:textId="77777777" w:rsidR="00CB627A" w:rsidRPr="00A62845" w:rsidRDefault="00000000">
      <w:pPr>
        <w:pStyle w:val="Standard"/>
        <w:rPr>
          <w:b/>
          <w:sz w:val="24"/>
          <w:szCs w:val="24"/>
        </w:rPr>
      </w:pPr>
      <w:r w:rsidRPr="00A62845">
        <w:rPr>
          <w:b/>
          <w:sz w:val="24"/>
          <w:szCs w:val="24"/>
        </w:rPr>
        <w:lastRenderedPageBreak/>
        <w:t>Příloha č. 2 Dokumentace</w:t>
      </w:r>
    </w:p>
    <w:p w14:paraId="5E5D1D38" w14:textId="77777777" w:rsidR="00CB627A" w:rsidRPr="00A62845" w:rsidRDefault="00CB627A" w:rsidP="00A62845">
      <w:pPr>
        <w:rPr>
          <w:rFonts w:ascii="Arial" w:hAnsi="Arial"/>
          <w:b/>
          <w:sz w:val="28"/>
          <w:szCs w:val="28"/>
        </w:rPr>
      </w:pPr>
    </w:p>
    <w:p w14:paraId="3536CFA7" w14:textId="77777777" w:rsidR="00CB627A" w:rsidRPr="00A62845" w:rsidRDefault="00000000">
      <w:pPr>
        <w:jc w:val="center"/>
        <w:rPr>
          <w:rFonts w:ascii="Arial" w:hAnsi="Arial"/>
          <w:b/>
          <w:sz w:val="28"/>
          <w:szCs w:val="28"/>
        </w:rPr>
      </w:pPr>
      <w:r w:rsidRPr="00A62845">
        <w:rPr>
          <w:rFonts w:ascii="Arial" w:hAnsi="Arial"/>
          <w:b/>
          <w:sz w:val="28"/>
          <w:szCs w:val="28"/>
        </w:rPr>
        <w:t>ČESTNÉ PROHLÁŠENÍ DODAVATELE</w:t>
      </w:r>
    </w:p>
    <w:p w14:paraId="12C8F923" w14:textId="77777777" w:rsidR="00CB627A" w:rsidRPr="00A62845" w:rsidRDefault="00CB627A">
      <w:pPr>
        <w:rPr>
          <w:rFonts w:ascii="Arial" w:hAnsi="Arial"/>
          <w:sz w:val="22"/>
          <w:szCs w:val="22"/>
        </w:rPr>
      </w:pPr>
    </w:p>
    <w:p w14:paraId="430A616C" w14:textId="77777777" w:rsidR="00CB627A" w:rsidRPr="00A62845" w:rsidRDefault="00000000">
      <w:pPr>
        <w:jc w:val="center"/>
        <w:rPr>
          <w:rFonts w:ascii="Arial" w:hAnsi="Arial"/>
          <w:sz w:val="22"/>
          <w:szCs w:val="22"/>
        </w:rPr>
      </w:pPr>
      <w:r w:rsidRPr="00A62845">
        <w:rPr>
          <w:rFonts w:ascii="Arial" w:hAnsi="Arial"/>
          <w:sz w:val="22"/>
          <w:szCs w:val="22"/>
        </w:rPr>
        <w:t>pro účast v zadávacím řízení na veřejnou zakázku na služby zadávanou v podlimitním režimu ve zjednodušeném podlimitním řízení dle § 53 Zákona s názvem:</w:t>
      </w:r>
    </w:p>
    <w:p w14:paraId="00483E6F" w14:textId="77777777" w:rsidR="00CB627A" w:rsidRPr="00A62845" w:rsidRDefault="00CB627A">
      <w:pPr>
        <w:rPr>
          <w:rFonts w:ascii="Arial" w:hAnsi="Arial"/>
          <w:b/>
          <w:sz w:val="28"/>
          <w:szCs w:val="28"/>
        </w:rPr>
      </w:pPr>
    </w:p>
    <w:p w14:paraId="6E8FE5C3" w14:textId="459E7E93" w:rsidR="00CB627A" w:rsidRPr="00A62845" w:rsidRDefault="00000000">
      <w:pPr>
        <w:jc w:val="center"/>
        <w:rPr>
          <w:rFonts w:ascii="Arial" w:hAnsi="Arial"/>
          <w:b/>
          <w:sz w:val="28"/>
          <w:szCs w:val="28"/>
        </w:rPr>
      </w:pPr>
      <w:r w:rsidRPr="00A62845">
        <w:rPr>
          <w:rFonts w:ascii="Arial" w:hAnsi="Arial"/>
          <w:b/>
          <w:sz w:val="28"/>
          <w:szCs w:val="28"/>
        </w:rPr>
        <w:t>„</w:t>
      </w:r>
      <w:r w:rsidR="00A62845">
        <w:rPr>
          <w:b/>
          <w:sz w:val="28"/>
          <w:szCs w:val="28"/>
        </w:rPr>
        <w:t xml:space="preserve">Zajištění </w:t>
      </w:r>
      <w:r w:rsidR="00033E70">
        <w:rPr>
          <w:b/>
          <w:sz w:val="28"/>
          <w:szCs w:val="28"/>
        </w:rPr>
        <w:t>licenční</w:t>
      </w:r>
      <w:r w:rsidR="00A62845">
        <w:rPr>
          <w:b/>
          <w:sz w:val="28"/>
          <w:szCs w:val="28"/>
        </w:rPr>
        <w:t xml:space="preserve"> podpory pro zálohovací systém virtuálních počítačů kritického významu a objektů Active Directory včetně Office365 objektů, přístupové bezpečnostní brány a systému pro přenos výsledkových sestav </w:t>
      </w:r>
      <w:r w:rsidR="00A62845" w:rsidRPr="0090765F">
        <w:rPr>
          <w:b/>
          <w:color w:val="000000" w:themeColor="text1"/>
          <w:sz w:val="28"/>
          <w:szCs w:val="28"/>
        </w:rPr>
        <w:t>(2025/2026)</w:t>
      </w:r>
      <w:r w:rsidRPr="00A62845">
        <w:rPr>
          <w:rFonts w:ascii="Arial" w:hAnsi="Arial"/>
          <w:b/>
          <w:sz w:val="28"/>
          <w:szCs w:val="28"/>
        </w:rPr>
        <w:t>“</w:t>
      </w:r>
    </w:p>
    <w:p w14:paraId="216E67F3" w14:textId="77777777" w:rsidR="00CB627A" w:rsidRPr="00A62845" w:rsidRDefault="00CB627A">
      <w:pPr>
        <w:rPr>
          <w:rFonts w:ascii="Arial" w:hAnsi="Arial"/>
          <w:sz w:val="22"/>
          <w:szCs w:val="22"/>
        </w:rPr>
      </w:pPr>
    </w:p>
    <w:p w14:paraId="23968B9A" w14:textId="77777777" w:rsidR="00CB627A" w:rsidRPr="00A62845" w:rsidRDefault="00000000">
      <w:pPr>
        <w:jc w:val="center"/>
        <w:rPr>
          <w:rFonts w:ascii="Arial" w:hAnsi="Arial"/>
          <w:sz w:val="22"/>
          <w:szCs w:val="22"/>
        </w:rPr>
      </w:pPr>
      <w:r w:rsidRPr="00A62845">
        <w:rPr>
          <w:rFonts w:ascii="Arial" w:hAnsi="Arial"/>
          <w:sz w:val="22"/>
          <w:szCs w:val="22"/>
        </w:rPr>
        <w:t xml:space="preserve">Já (my) níže podepsaný(í) čestně prohlašuji(eme), že Dodavatel </w:t>
      </w:r>
      <w:r w:rsidRPr="00A62845">
        <w:rPr>
          <w:rFonts w:ascii="Arial" w:hAnsi="Arial"/>
          <w:b/>
          <w:i/>
          <w:sz w:val="22"/>
          <w:szCs w:val="22"/>
          <w:highlight w:val="yellow"/>
        </w:rPr>
        <w:t>(doplní Dodavatel)</w:t>
      </w:r>
      <w:r w:rsidRPr="00A62845">
        <w:rPr>
          <w:rFonts w:ascii="Arial" w:hAnsi="Arial"/>
          <w:bCs/>
          <w:iCs/>
          <w:sz w:val="22"/>
          <w:szCs w:val="22"/>
        </w:rPr>
        <w:t xml:space="preserve">, se sídlem </w:t>
      </w:r>
      <w:r w:rsidRPr="00A62845">
        <w:rPr>
          <w:rFonts w:ascii="Arial" w:hAnsi="Arial"/>
          <w:b/>
          <w:i/>
          <w:sz w:val="22"/>
          <w:szCs w:val="22"/>
          <w:highlight w:val="yellow"/>
        </w:rPr>
        <w:t>(doplní Dodavatel)</w:t>
      </w:r>
      <w:r w:rsidRPr="00A62845">
        <w:rPr>
          <w:rFonts w:ascii="Arial" w:hAnsi="Arial"/>
          <w:bCs/>
          <w:iCs/>
          <w:sz w:val="22"/>
          <w:szCs w:val="22"/>
        </w:rPr>
        <w:t>, IČO:</w:t>
      </w:r>
      <w:r w:rsidRPr="00A62845">
        <w:rPr>
          <w:rFonts w:ascii="Arial" w:hAnsi="Arial"/>
          <w:b/>
          <w:i/>
          <w:sz w:val="22"/>
          <w:szCs w:val="22"/>
        </w:rPr>
        <w:t xml:space="preserve"> </w:t>
      </w:r>
      <w:r w:rsidRPr="00A62845">
        <w:rPr>
          <w:rFonts w:ascii="Arial" w:hAnsi="Arial"/>
          <w:b/>
          <w:i/>
          <w:sz w:val="22"/>
          <w:szCs w:val="22"/>
          <w:highlight w:val="yellow"/>
        </w:rPr>
        <w:t>(doplní Dodavatel)</w:t>
      </w:r>
      <w:r w:rsidRPr="00A62845">
        <w:rPr>
          <w:rFonts w:ascii="Arial" w:hAnsi="Arial"/>
          <w:sz w:val="22"/>
          <w:szCs w:val="22"/>
        </w:rPr>
        <w:t>:</w:t>
      </w:r>
    </w:p>
    <w:p w14:paraId="617660DE" w14:textId="77777777" w:rsidR="00CB627A" w:rsidRPr="00A62845" w:rsidRDefault="00CB627A">
      <w:pPr>
        <w:rPr>
          <w:rFonts w:ascii="Arial" w:hAnsi="Arial"/>
          <w:sz w:val="22"/>
          <w:szCs w:val="22"/>
        </w:rPr>
      </w:pPr>
    </w:p>
    <w:p w14:paraId="156F2142" w14:textId="77777777" w:rsidR="00CB627A" w:rsidRPr="00A62845" w:rsidRDefault="00000000">
      <w:pPr>
        <w:widowControl w:val="0"/>
        <w:numPr>
          <w:ilvl w:val="0"/>
          <w:numId w:val="21"/>
        </w:numPr>
        <w:spacing w:after="200"/>
        <w:ind w:left="284" w:hanging="284"/>
        <w:rPr>
          <w:rFonts w:ascii="Arial" w:eastAsia="Calibri" w:hAnsi="Arial"/>
          <w:sz w:val="22"/>
          <w:szCs w:val="22"/>
          <w:lang w:eastAsia="en-US"/>
        </w:rPr>
      </w:pPr>
      <w:r w:rsidRPr="00A62845">
        <w:rPr>
          <w:rFonts w:ascii="Arial" w:eastAsia="Calibri" w:hAnsi="Arial"/>
          <w:sz w:val="22"/>
          <w:szCs w:val="22"/>
          <w:lang w:eastAsia="en-US"/>
        </w:rPr>
        <w:t xml:space="preserve">splňuje </w:t>
      </w:r>
      <w:r w:rsidRPr="00A62845">
        <w:rPr>
          <w:rFonts w:ascii="Arial" w:eastAsia="Calibri" w:hAnsi="Arial"/>
          <w:b/>
          <w:sz w:val="22"/>
          <w:szCs w:val="22"/>
          <w:lang w:eastAsia="en-US"/>
        </w:rPr>
        <w:t>základní způsobilost</w:t>
      </w:r>
      <w:r w:rsidRPr="00A62845">
        <w:rPr>
          <w:rFonts w:ascii="Arial" w:eastAsia="Calibri" w:hAnsi="Arial"/>
          <w:sz w:val="22"/>
          <w:szCs w:val="22"/>
          <w:lang w:eastAsia="en-US"/>
        </w:rPr>
        <w:t>, a tedy je způsobilým Dodavatelem ve smyslu § 74 Zákona, tedy Dodavatelem, který:</w:t>
      </w:r>
    </w:p>
    <w:p w14:paraId="635B9713" w14:textId="77777777" w:rsidR="00CB627A" w:rsidRPr="00A62845" w:rsidRDefault="00000000">
      <w:pPr>
        <w:widowControl w:val="0"/>
        <w:numPr>
          <w:ilvl w:val="0"/>
          <w:numId w:val="22"/>
        </w:numPr>
        <w:ind w:left="1004"/>
        <w:contextualSpacing/>
        <w:rPr>
          <w:rFonts w:ascii="Arial" w:eastAsia="Calibri" w:hAnsi="Arial"/>
          <w:sz w:val="22"/>
          <w:szCs w:val="22"/>
          <w:lang w:eastAsia="en-US"/>
        </w:rPr>
      </w:pPr>
      <w:r w:rsidRPr="00A62845">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4BBF9349" w14:textId="77777777" w:rsidR="00CB627A" w:rsidRPr="00A62845" w:rsidRDefault="00000000">
      <w:pPr>
        <w:widowControl w:val="0"/>
        <w:numPr>
          <w:ilvl w:val="0"/>
          <w:numId w:val="22"/>
        </w:numPr>
        <w:spacing w:after="200"/>
        <w:ind w:left="1004"/>
        <w:contextualSpacing/>
        <w:rPr>
          <w:rFonts w:ascii="Arial" w:eastAsia="Calibri" w:hAnsi="Arial"/>
          <w:sz w:val="22"/>
          <w:szCs w:val="22"/>
          <w:lang w:eastAsia="en-US"/>
        </w:rPr>
      </w:pPr>
      <w:r w:rsidRPr="00A62845">
        <w:rPr>
          <w:rFonts w:ascii="Arial" w:eastAsia="Calibri" w:hAnsi="Arial"/>
          <w:sz w:val="22"/>
          <w:szCs w:val="22"/>
          <w:lang w:eastAsia="en-US"/>
        </w:rPr>
        <w:t>nemá v České republice nebo v zemi svého sídla v evidenci daní zachycen splatný daňový nedoplatek,</w:t>
      </w:r>
    </w:p>
    <w:p w14:paraId="0F823A21" w14:textId="77777777" w:rsidR="00CB627A" w:rsidRPr="00A62845" w:rsidRDefault="00000000">
      <w:pPr>
        <w:widowControl w:val="0"/>
        <w:numPr>
          <w:ilvl w:val="0"/>
          <w:numId w:val="22"/>
        </w:numPr>
        <w:spacing w:after="200"/>
        <w:ind w:left="1004"/>
        <w:contextualSpacing/>
        <w:rPr>
          <w:rFonts w:ascii="Arial" w:eastAsia="Calibri" w:hAnsi="Arial"/>
          <w:sz w:val="22"/>
          <w:szCs w:val="22"/>
          <w:lang w:eastAsia="en-US"/>
        </w:rPr>
      </w:pPr>
      <w:r w:rsidRPr="00A62845">
        <w:rPr>
          <w:rFonts w:ascii="Arial" w:eastAsia="Calibri" w:hAnsi="Arial"/>
          <w:sz w:val="22"/>
          <w:szCs w:val="22"/>
          <w:lang w:eastAsia="en-US"/>
        </w:rPr>
        <w:t>nemá v České republice nebo v zemi svého sídla splatný nedoplatek na pojistném nebo na penále na veřejné zdravotní pojištění,</w:t>
      </w:r>
    </w:p>
    <w:p w14:paraId="11FCB8F7" w14:textId="77777777" w:rsidR="00CB627A" w:rsidRPr="00A62845" w:rsidRDefault="00000000">
      <w:pPr>
        <w:widowControl w:val="0"/>
        <w:numPr>
          <w:ilvl w:val="0"/>
          <w:numId w:val="22"/>
        </w:numPr>
        <w:spacing w:after="200"/>
        <w:ind w:left="1004"/>
        <w:contextualSpacing/>
        <w:rPr>
          <w:rFonts w:ascii="Arial" w:eastAsia="Calibri" w:hAnsi="Arial"/>
          <w:sz w:val="22"/>
          <w:szCs w:val="22"/>
          <w:lang w:eastAsia="en-US"/>
        </w:rPr>
      </w:pPr>
      <w:r w:rsidRPr="00A62845">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27509F51" w14:textId="77777777" w:rsidR="00CB627A" w:rsidRPr="00A62845" w:rsidRDefault="00000000">
      <w:pPr>
        <w:widowControl w:val="0"/>
        <w:numPr>
          <w:ilvl w:val="0"/>
          <w:numId w:val="22"/>
        </w:numPr>
        <w:spacing w:after="200"/>
        <w:ind w:left="1004"/>
        <w:contextualSpacing/>
        <w:rPr>
          <w:rFonts w:ascii="Arial" w:eastAsia="Calibri" w:hAnsi="Arial"/>
          <w:sz w:val="22"/>
          <w:szCs w:val="22"/>
          <w:lang w:eastAsia="en-US"/>
        </w:rPr>
      </w:pPr>
      <w:r w:rsidRPr="00A62845">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5AFCBA1F" w14:textId="77777777" w:rsidR="00CB627A" w:rsidRPr="00A62845" w:rsidRDefault="00CB627A">
      <w:pPr>
        <w:widowControl w:val="0"/>
        <w:ind w:left="709" w:hanging="425"/>
        <w:rPr>
          <w:rFonts w:ascii="Arial" w:eastAsia="Calibri" w:hAnsi="Arial"/>
          <w:sz w:val="22"/>
          <w:szCs w:val="22"/>
          <w:lang w:eastAsia="en-US"/>
        </w:rPr>
      </w:pPr>
    </w:p>
    <w:p w14:paraId="2C7D0CFB" w14:textId="77777777" w:rsidR="00CB627A" w:rsidRPr="00A62845" w:rsidRDefault="00000000">
      <w:pPr>
        <w:widowControl w:val="0"/>
        <w:rPr>
          <w:rFonts w:ascii="Arial" w:eastAsia="Calibri" w:hAnsi="Arial"/>
          <w:sz w:val="22"/>
          <w:szCs w:val="22"/>
          <w:lang w:eastAsia="en-US"/>
        </w:rPr>
      </w:pPr>
      <w:r w:rsidRPr="00A6284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5467CB3B" w14:textId="77777777" w:rsidR="00CB627A" w:rsidRPr="00A62845" w:rsidRDefault="00000000">
      <w:pPr>
        <w:widowControl w:val="0"/>
        <w:rPr>
          <w:rFonts w:ascii="Arial" w:eastAsia="Calibri" w:hAnsi="Arial"/>
          <w:sz w:val="22"/>
          <w:szCs w:val="22"/>
          <w:lang w:eastAsia="en-US"/>
        </w:rPr>
      </w:pPr>
      <w:r w:rsidRPr="00A62845">
        <w:rPr>
          <w:rFonts w:ascii="Arial" w:eastAsia="Calibri" w:hAnsi="Arial"/>
          <w:sz w:val="22"/>
          <w:szCs w:val="22"/>
          <w:lang w:eastAsia="en-US"/>
        </w:rPr>
        <w:t>Je-li členem statutárního orgánu Dodavatele právnická osoba, musí podmínku podle odstavce písm. a) splňovat</w:t>
      </w:r>
    </w:p>
    <w:p w14:paraId="2CEC6C4E" w14:textId="77777777" w:rsidR="00CB627A" w:rsidRPr="00A62845" w:rsidRDefault="00000000">
      <w:pPr>
        <w:widowControl w:val="0"/>
        <w:numPr>
          <w:ilvl w:val="0"/>
          <w:numId w:val="23"/>
        </w:numPr>
        <w:spacing w:after="200"/>
        <w:contextualSpacing/>
        <w:rPr>
          <w:rFonts w:ascii="Arial" w:eastAsia="Calibri" w:hAnsi="Arial"/>
          <w:sz w:val="22"/>
          <w:szCs w:val="22"/>
          <w:lang w:eastAsia="en-US"/>
        </w:rPr>
      </w:pPr>
      <w:r w:rsidRPr="00A62845">
        <w:rPr>
          <w:rFonts w:ascii="Arial" w:eastAsia="Calibri" w:hAnsi="Arial"/>
          <w:sz w:val="22"/>
          <w:szCs w:val="22"/>
          <w:lang w:eastAsia="en-US"/>
        </w:rPr>
        <w:t>tato právnická osoba,</w:t>
      </w:r>
    </w:p>
    <w:p w14:paraId="0503A5F6" w14:textId="77777777" w:rsidR="00CB627A" w:rsidRPr="00A62845" w:rsidRDefault="00000000">
      <w:pPr>
        <w:widowControl w:val="0"/>
        <w:numPr>
          <w:ilvl w:val="0"/>
          <w:numId w:val="23"/>
        </w:numPr>
        <w:spacing w:after="200"/>
        <w:contextualSpacing/>
        <w:rPr>
          <w:rFonts w:ascii="Arial" w:eastAsia="Calibri" w:hAnsi="Arial"/>
          <w:sz w:val="22"/>
          <w:szCs w:val="22"/>
          <w:lang w:eastAsia="en-US"/>
        </w:rPr>
      </w:pPr>
      <w:r w:rsidRPr="00A62845">
        <w:rPr>
          <w:rFonts w:ascii="Arial" w:eastAsia="Calibri" w:hAnsi="Arial"/>
          <w:sz w:val="22"/>
          <w:szCs w:val="22"/>
          <w:lang w:eastAsia="en-US"/>
        </w:rPr>
        <w:t>každý člen statutárního orgánu této právnické osoby a</w:t>
      </w:r>
    </w:p>
    <w:p w14:paraId="780275A0" w14:textId="77777777" w:rsidR="00CB627A" w:rsidRPr="00A62845" w:rsidRDefault="00000000">
      <w:pPr>
        <w:widowControl w:val="0"/>
        <w:numPr>
          <w:ilvl w:val="0"/>
          <w:numId w:val="23"/>
        </w:numPr>
        <w:spacing w:after="200"/>
        <w:contextualSpacing/>
        <w:rPr>
          <w:rFonts w:ascii="Arial" w:eastAsia="Calibri" w:hAnsi="Arial"/>
          <w:sz w:val="22"/>
          <w:szCs w:val="22"/>
          <w:lang w:eastAsia="en-US"/>
        </w:rPr>
      </w:pPr>
      <w:r w:rsidRPr="00A62845">
        <w:rPr>
          <w:rFonts w:ascii="Arial" w:eastAsia="Calibri" w:hAnsi="Arial"/>
          <w:sz w:val="22"/>
          <w:szCs w:val="22"/>
          <w:lang w:eastAsia="en-US"/>
        </w:rPr>
        <w:t>osoba zastupující tuto právnickou osobu v statutárním orgánu Dodavatele.</w:t>
      </w:r>
    </w:p>
    <w:p w14:paraId="11678239" w14:textId="77777777" w:rsidR="00CB627A" w:rsidRPr="00A62845" w:rsidRDefault="00CB627A">
      <w:pPr>
        <w:rPr>
          <w:lang w:eastAsia="x-none"/>
        </w:rPr>
      </w:pPr>
    </w:p>
    <w:p w14:paraId="4AFB8B5D" w14:textId="77777777" w:rsidR="00CB627A" w:rsidRPr="00A62845" w:rsidRDefault="00000000">
      <w:pPr>
        <w:pStyle w:val="Nadpis3"/>
        <w:numPr>
          <w:ilvl w:val="0"/>
          <w:numId w:val="0"/>
        </w:numPr>
        <w:ind w:left="720" w:hanging="720"/>
        <w:rPr>
          <w:b w:val="0"/>
          <w:lang w:val="cs-CZ"/>
        </w:rPr>
      </w:pPr>
      <w:r w:rsidRPr="00A62845">
        <w:rPr>
          <w:b w:val="0"/>
          <w:lang w:val="cs-CZ"/>
        </w:rPr>
        <w:t xml:space="preserve">Účastní-li se zadávacího řízení pobočka závodu </w:t>
      </w:r>
    </w:p>
    <w:p w14:paraId="2F1E53A4" w14:textId="77777777" w:rsidR="00CB627A" w:rsidRPr="00A62845" w:rsidRDefault="00000000">
      <w:pPr>
        <w:pStyle w:val="Odstavecseseznamem"/>
        <w:numPr>
          <w:ilvl w:val="0"/>
          <w:numId w:val="25"/>
        </w:numPr>
        <w:jc w:val="both"/>
        <w:rPr>
          <w:rFonts w:ascii="Arial" w:hAnsi="Arial"/>
          <w:color w:val="000000"/>
          <w:sz w:val="22"/>
        </w:rPr>
      </w:pPr>
      <w:r w:rsidRPr="00A62845">
        <w:rPr>
          <w:rFonts w:ascii="Arial" w:hAnsi="Arial"/>
          <w:color w:val="000000"/>
          <w:sz w:val="22"/>
        </w:rPr>
        <w:t xml:space="preserve">zahraniční právnické osoby, musí podmínku podle § 74 odst. 1 písm. a) Zákona splňovat tato právnická osoba a vedoucí pobočky závodu, </w:t>
      </w:r>
    </w:p>
    <w:p w14:paraId="5208806D" w14:textId="2CF60464" w:rsidR="00CB627A" w:rsidRPr="00A62845" w:rsidRDefault="00000000" w:rsidP="00A62845">
      <w:pPr>
        <w:pStyle w:val="Odstavecseseznamem"/>
        <w:numPr>
          <w:ilvl w:val="0"/>
          <w:numId w:val="25"/>
        </w:numPr>
        <w:jc w:val="both"/>
        <w:rPr>
          <w:rFonts w:ascii="Arial" w:hAnsi="Arial"/>
          <w:color w:val="000000"/>
          <w:sz w:val="22"/>
        </w:rPr>
      </w:pPr>
      <w:r w:rsidRPr="00A62845">
        <w:rPr>
          <w:rFonts w:ascii="Arial" w:hAnsi="Arial"/>
          <w:color w:val="000000"/>
          <w:sz w:val="22"/>
        </w:rPr>
        <w:t>české právnické osoby, musí podmínku podle § 74 odst. 1 písm. a) Zákona splňovat osoby uvedené v § 74 odst. 2 Zákona a vedoucí pobočky závodu.</w:t>
      </w:r>
    </w:p>
    <w:p w14:paraId="49331C60" w14:textId="1DB7D8E5" w:rsidR="00CB627A" w:rsidRPr="00A62845" w:rsidRDefault="00000000" w:rsidP="00A62845">
      <w:pPr>
        <w:widowControl w:val="0"/>
        <w:numPr>
          <w:ilvl w:val="0"/>
          <w:numId w:val="21"/>
        </w:numPr>
        <w:spacing w:after="200"/>
        <w:ind w:left="284" w:hanging="284"/>
        <w:jc w:val="both"/>
        <w:rPr>
          <w:rFonts w:ascii="Arial" w:eastAsia="Calibri" w:hAnsi="Arial"/>
          <w:b/>
          <w:sz w:val="22"/>
          <w:szCs w:val="22"/>
          <w:lang w:eastAsia="en-US"/>
        </w:rPr>
      </w:pPr>
      <w:r w:rsidRPr="00A62845">
        <w:rPr>
          <w:rFonts w:ascii="Arial" w:eastAsia="Calibri" w:hAnsi="Arial"/>
          <w:sz w:val="22"/>
          <w:szCs w:val="22"/>
          <w:lang w:eastAsia="en-US"/>
        </w:rPr>
        <w:lastRenderedPageBreak/>
        <w:t xml:space="preserve">splňuje </w:t>
      </w:r>
      <w:r w:rsidRPr="00A62845">
        <w:rPr>
          <w:rFonts w:ascii="Arial" w:eastAsia="Calibri" w:hAnsi="Arial"/>
          <w:b/>
          <w:sz w:val="22"/>
          <w:szCs w:val="22"/>
          <w:lang w:eastAsia="en-US"/>
        </w:rPr>
        <w:t>profesní způsobilost</w:t>
      </w:r>
      <w:r w:rsidRPr="00A62845">
        <w:rPr>
          <w:rFonts w:ascii="Arial" w:eastAsia="Calibri" w:hAnsi="Arial"/>
          <w:sz w:val="22"/>
          <w:szCs w:val="22"/>
          <w:lang w:eastAsia="en-US"/>
        </w:rPr>
        <w:t xml:space="preserve"> v rozsahu:</w:t>
      </w:r>
      <w:r w:rsidR="00A62845">
        <w:rPr>
          <w:rFonts w:ascii="Arial" w:eastAsia="Calibri" w:hAnsi="Arial"/>
          <w:b/>
          <w:sz w:val="22"/>
          <w:szCs w:val="22"/>
          <w:lang w:eastAsia="en-US"/>
        </w:rPr>
        <w:t xml:space="preserve"> </w:t>
      </w:r>
      <w:r w:rsidRPr="00A62845">
        <w:rPr>
          <w:rFonts w:ascii="Arial" w:hAnsi="Arial"/>
          <w:b/>
          <w:color w:val="000000"/>
          <w:sz w:val="22"/>
          <w:szCs w:val="22"/>
        </w:rPr>
        <w:t>podle § 77 odst. 1 Zákona</w:t>
      </w:r>
      <w:r w:rsidRPr="00A62845">
        <w:rPr>
          <w:rFonts w:ascii="Arial" w:hAnsi="Arial"/>
          <w:color w:val="000000"/>
          <w:sz w:val="22"/>
          <w:szCs w:val="22"/>
        </w:rPr>
        <w:t xml:space="preserve"> </w:t>
      </w:r>
      <w:r w:rsidRPr="00A62845">
        <w:rPr>
          <w:rFonts w:ascii="Arial" w:hAnsi="Arial"/>
          <w:b/>
          <w:color w:val="000000"/>
          <w:sz w:val="22"/>
          <w:szCs w:val="22"/>
        </w:rPr>
        <w:t>- výpisu z obchodního rejstříku</w:t>
      </w:r>
      <w:r w:rsidRPr="00A62845">
        <w:rPr>
          <w:rFonts w:ascii="Arial" w:hAnsi="Arial"/>
          <w:color w:val="000000"/>
          <w:sz w:val="22"/>
          <w:szCs w:val="22"/>
        </w:rPr>
        <w:t>, pokud je v něm zapsán, či výpisu z jiné obdobné evidence, pokud jiný právní předpis zápis do takové evidence vyžaduje;</w:t>
      </w:r>
    </w:p>
    <w:p w14:paraId="48D476A7" w14:textId="77777777" w:rsidR="00CB627A" w:rsidRPr="00A62845" w:rsidRDefault="00000000" w:rsidP="00A62845">
      <w:pPr>
        <w:pStyle w:val="Odstavecseseznamem"/>
        <w:widowControl w:val="0"/>
        <w:numPr>
          <w:ilvl w:val="0"/>
          <w:numId w:val="21"/>
        </w:numPr>
        <w:ind w:left="284" w:hanging="284"/>
        <w:jc w:val="both"/>
        <w:rPr>
          <w:rFonts w:ascii="Arial" w:eastAsia="Calibri" w:hAnsi="Arial"/>
          <w:b/>
          <w:sz w:val="22"/>
          <w:szCs w:val="22"/>
          <w:lang w:eastAsia="en-US"/>
        </w:rPr>
      </w:pPr>
      <w:r w:rsidRPr="00A62845">
        <w:rPr>
          <w:rFonts w:ascii="Arial" w:hAnsi="Arial"/>
          <w:b/>
          <w:sz w:val="22"/>
          <w:szCs w:val="22"/>
          <w:u w:val="single"/>
        </w:rPr>
        <w:t>Prohlášení o neexistenci střetu zájmů:</w:t>
      </w:r>
    </w:p>
    <w:p w14:paraId="19D8AE1A" w14:textId="77777777" w:rsidR="00CB627A" w:rsidRPr="00A62845" w:rsidRDefault="00CB627A">
      <w:pPr>
        <w:widowControl w:val="0"/>
        <w:jc w:val="both"/>
        <w:rPr>
          <w:rFonts w:ascii="Arial" w:eastAsia="Calibri" w:hAnsi="Arial"/>
          <w:b/>
          <w:sz w:val="22"/>
          <w:szCs w:val="22"/>
          <w:lang w:eastAsia="en-US"/>
        </w:rPr>
      </w:pPr>
    </w:p>
    <w:p w14:paraId="289BCF39" w14:textId="77777777" w:rsidR="00CB627A" w:rsidRPr="00A62845" w:rsidRDefault="00000000">
      <w:pPr>
        <w:jc w:val="both"/>
        <w:rPr>
          <w:rFonts w:ascii="Arial" w:eastAsia="Calibri" w:hAnsi="Arial"/>
          <w:bCs/>
          <w:sz w:val="22"/>
          <w:szCs w:val="22"/>
        </w:rPr>
      </w:pPr>
      <w:r w:rsidRPr="00A62845">
        <w:rPr>
          <w:rFonts w:ascii="Arial" w:eastAsia="Calibri" w:hAnsi="Arial"/>
          <w:bCs/>
          <w:sz w:val="22"/>
          <w:szCs w:val="22"/>
        </w:rPr>
        <w:t>Dodavatel tímto četně prohlašuje, že u něho nejsou dány podmínky pro existenci střetu zájmů ve smyslu:</w:t>
      </w:r>
    </w:p>
    <w:p w14:paraId="7C6984E3" w14:textId="77777777" w:rsidR="00CB627A" w:rsidRPr="00A62845" w:rsidRDefault="00CB627A">
      <w:pPr>
        <w:jc w:val="both"/>
        <w:rPr>
          <w:rFonts w:ascii="Arial" w:eastAsia="Calibri" w:hAnsi="Arial"/>
          <w:bCs/>
          <w:sz w:val="22"/>
          <w:szCs w:val="22"/>
        </w:rPr>
      </w:pPr>
    </w:p>
    <w:p w14:paraId="771BE7BB" w14:textId="77777777" w:rsidR="00CB627A" w:rsidRPr="00A62845" w:rsidRDefault="00000000">
      <w:pPr>
        <w:numPr>
          <w:ilvl w:val="0"/>
          <w:numId w:val="24"/>
        </w:numPr>
        <w:jc w:val="both"/>
        <w:rPr>
          <w:rFonts w:ascii="Arial" w:eastAsia="Calibri" w:hAnsi="Arial"/>
          <w:bCs/>
          <w:sz w:val="22"/>
          <w:szCs w:val="22"/>
          <w:lang w:eastAsia="en-US"/>
        </w:rPr>
      </w:pPr>
      <w:r w:rsidRPr="00A62845">
        <w:rPr>
          <w:rFonts w:ascii="Arial" w:eastAsia="Calibri" w:hAnsi="Arial"/>
          <w:bCs/>
          <w:sz w:val="22"/>
          <w:szCs w:val="22"/>
          <w:lang w:eastAsia="en-US"/>
        </w:rPr>
        <w:t>zákona č. 159/2006 Sb., o střetu zájmů, v účinném znění, tj. Dodavatel prohlašuje, že on sám ani dodavatel, se kterým případně podává společnou nabídku, ani poddodavatel, prostřednictvím kterého Dodavatel případně prokazuje kvalifikaci, není dodavatelem dle dikce § 4b</w:t>
      </w:r>
      <w:r w:rsidRPr="00A62845">
        <w:rPr>
          <w:rStyle w:val="Znakapoznpodarou"/>
          <w:rFonts w:ascii="Arial" w:eastAsia="Calibri" w:hAnsi="Arial"/>
          <w:bCs/>
          <w:sz w:val="22"/>
          <w:szCs w:val="22"/>
          <w:lang w:eastAsia="en-US"/>
        </w:rPr>
        <w:footnoteReference w:id="2"/>
      </w:r>
      <w:r w:rsidRPr="00A62845">
        <w:rPr>
          <w:rFonts w:ascii="Arial" w:eastAsia="Calibri" w:hAnsi="Arial"/>
          <w:bCs/>
          <w:sz w:val="22"/>
          <w:szCs w:val="22"/>
          <w:lang w:eastAsia="en-US"/>
        </w:rPr>
        <w:t xml:space="preserve"> tohoto zákona,</w:t>
      </w:r>
    </w:p>
    <w:p w14:paraId="0495E719" w14:textId="77777777" w:rsidR="00CB627A" w:rsidRPr="00A62845" w:rsidRDefault="00000000">
      <w:pPr>
        <w:numPr>
          <w:ilvl w:val="0"/>
          <w:numId w:val="24"/>
        </w:numPr>
        <w:jc w:val="both"/>
        <w:rPr>
          <w:rFonts w:ascii="Arial" w:eastAsia="Calibri" w:hAnsi="Arial"/>
          <w:bCs/>
          <w:sz w:val="22"/>
          <w:szCs w:val="22"/>
          <w:lang w:eastAsia="en-US"/>
        </w:rPr>
      </w:pPr>
      <w:r w:rsidRPr="00A62845">
        <w:rPr>
          <w:rFonts w:ascii="Arial" w:eastAsia="Calibri" w:hAnsi="Arial"/>
          <w:bCs/>
          <w:sz w:val="22"/>
          <w:szCs w:val="22"/>
          <w:lang w:eastAsia="en-US"/>
        </w:rPr>
        <w:t>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ve prospěch Zadavatele na přípravě/zadání předmětné zakázky či osoba, která se podílela na zpracování žádosti o poskytnutí prostředků na projekt,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w:t>
      </w:r>
    </w:p>
    <w:p w14:paraId="05CF6ECC" w14:textId="77777777" w:rsidR="00CB627A" w:rsidRPr="00A62845" w:rsidRDefault="00CB627A">
      <w:pPr>
        <w:jc w:val="both"/>
        <w:rPr>
          <w:rFonts w:ascii="Arial" w:eastAsia="Calibri" w:hAnsi="Arial"/>
          <w:bCs/>
          <w:sz w:val="22"/>
          <w:szCs w:val="22"/>
          <w:lang w:eastAsia="en-US"/>
        </w:rPr>
      </w:pPr>
    </w:p>
    <w:p w14:paraId="01DA2AE1" w14:textId="77777777" w:rsidR="00CB627A" w:rsidRPr="00A62845" w:rsidRDefault="00000000">
      <w:pPr>
        <w:widowControl w:val="0"/>
        <w:numPr>
          <w:ilvl w:val="0"/>
          <w:numId w:val="21"/>
        </w:numPr>
        <w:ind w:left="284" w:hanging="284"/>
        <w:jc w:val="both"/>
        <w:rPr>
          <w:rFonts w:ascii="Arial" w:eastAsia="Calibri" w:hAnsi="Arial"/>
          <w:b/>
          <w:bCs/>
          <w:sz w:val="22"/>
          <w:szCs w:val="22"/>
          <w:u w:val="single"/>
          <w:lang w:eastAsia="en-US"/>
        </w:rPr>
      </w:pPr>
      <w:r w:rsidRPr="00A62845">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29ABB801" w14:textId="77777777" w:rsidR="00CB627A" w:rsidRPr="00A62845" w:rsidRDefault="00CB627A">
      <w:pPr>
        <w:widowControl w:val="0"/>
        <w:jc w:val="both"/>
        <w:rPr>
          <w:rFonts w:ascii="Arial" w:eastAsia="Calibri" w:hAnsi="Arial"/>
          <w:b/>
          <w:bCs/>
          <w:sz w:val="22"/>
          <w:szCs w:val="22"/>
          <w:u w:val="single"/>
          <w:lang w:eastAsia="en-US"/>
        </w:rPr>
      </w:pPr>
    </w:p>
    <w:p w14:paraId="3BBED608" w14:textId="77777777" w:rsidR="00CB627A" w:rsidRPr="00A62845" w:rsidRDefault="00000000">
      <w:pPr>
        <w:widowControl w:val="0"/>
        <w:jc w:val="both"/>
        <w:rPr>
          <w:rFonts w:ascii="Arial" w:eastAsia="Calibri" w:hAnsi="Arial"/>
          <w:sz w:val="22"/>
          <w:szCs w:val="22"/>
          <w:lang w:eastAsia="en-US"/>
        </w:rPr>
      </w:pPr>
      <w:r w:rsidRPr="00A62845">
        <w:rPr>
          <w:rFonts w:ascii="Arial" w:eastAsia="Calibri" w:hAnsi="Arial"/>
          <w:sz w:val="22"/>
          <w:szCs w:val="22"/>
          <w:lang w:eastAsia="en-US"/>
        </w:rPr>
        <w:t xml:space="preserve">Dodavatel prohlašuje, že </w:t>
      </w:r>
      <w:r w:rsidRPr="00A62845">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A62845">
        <w:rPr>
          <w:rFonts w:ascii="Arial" w:eastAsia="Calibri" w:hAnsi="Arial"/>
          <w:sz w:val="22"/>
          <w:szCs w:val="22"/>
          <w:lang w:eastAsia="en-US"/>
        </w:rPr>
        <w:t xml:space="preserve"> v přílohách těchto nařízení ani není jinak sankcionovanou osobou.</w:t>
      </w:r>
    </w:p>
    <w:p w14:paraId="2325CF51" w14:textId="77777777" w:rsidR="00CB627A" w:rsidRPr="00A62845" w:rsidRDefault="00CB627A">
      <w:pPr>
        <w:widowControl w:val="0"/>
        <w:jc w:val="both"/>
        <w:rPr>
          <w:rFonts w:ascii="Arial" w:eastAsia="Calibri" w:hAnsi="Arial"/>
          <w:sz w:val="22"/>
          <w:szCs w:val="22"/>
          <w:lang w:eastAsia="en-US"/>
        </w:rPr>
      </w:pPr>
    </w:p>
    <w:p w14:paraId="7C8F2B2B" w14:textId="77777777" w:rsidR="00CB627A" w:rsidRPr="00A62845" w:rsidRDefault="00000000">
      <w:pPr>
        <w:widowControl w:val="0"/>
        <w:jc w:val="both"/>
        <w:rPr>
          <w:rFonts w:ascii="Arial" w:eastAsia="Calibri" w:hAnsi="Arial"/>
          <w:sz w:val="22"/>
          <w:szCs w:val="22"/>
          <w:lang w:eastAsia="en-US"/>
        </w:rPr>
      </w:pPr>
      <w:r w:rsidRPr="00A62845">
        <w:rPr>
          <w:rFonts w:ascii="Arial" w:eastAsia="Calibri" w:hAnsi="Arial"/>
          <w:sz w:val="22"/>
          <w:szCs w:val="22"/>
          <w:lang w:eastAsia="en-US"/>
        </w:rPr>
        <w:t>Dodavatel dále prohlašuje, že se na nabízené plnění nevztahují sankce EU a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B77FB2C" w14:textId="77777777" w:rsidR="00CB627A" w:rsidRPr="00A62845" w:rsidRDefault="00CB627A">
      <w:pPr>
        <w:widowControl w:val="0"/>
        <w:jc w:val="both"/>
        <w:rPr>
          <w:rFonts w:ascii="Arial" w:eastAsia="Calibri" w:hAnsi="Arial"/>
          <w:sz w:val="22"/>
          <w:szCs w:val="22"/>
          <w:lang w:eastAsia="en-US"/>
        </w:rPr>
      </w:pPr>
    </w:p>
    <w:p w14:paraId="64EB85B3" w14:textId="77777777" w:rsidR="00CB627A" w:rsidRPr="00A62845" w:rsidRDefault="00CB627A">
      <w:pPr>
        <w:jc w:val="both"/>
        <w:rPr>
          <w:rFonts w:ascii="Arial" w:eastAsia="Calibri" w:hAnsi="Arial"/>
          <w:bCs/>
          <w:i/>
          <w:sz w:val="22"/>
          <w:szCs w:val="22"/>
          <w:lang w:eastAsia="en-US"/>
        </w:rPr>
      </w:pPr>
    </w:p>
    <w:p w14:paraId="3A74FF24" w14:textId="77777777" w:rsidR="00CB627A" w:rsidRPr="00A62845" w:rsidRDefault="00000000">
      <w:pPr>
        <w:jc w:val="both"/>
        <w:rPr>
          <w:rFonts w:ascii="Arial" w:eastAsia="Calibri" w:hAnsi="Arial"/>
          <w:bCs/>
          <w:i/>
          <w:sz w:val="22"/>
          <w:szCs w:val="22"/>
          <w:lang w:eastAsia="en-US"/>
        </w:rPr>
      </w:pPr>
      <w:r w:rsidRPr="00A62845">
        <w:rPr>
          <w:rFonts w:ascii="Arial" w:eastAsia="Calibri" w:hAnsi="Arial"/>
          <w:bCs/>
          <w:i/>
          <w:sz w:val="22"/>
          <w:szCs w:val="22"/>
          <w:lang w:eastAsia="en-US"/>
        </w:rPr>
        <w:lastRenderedPageBreak/>
        <w:t>Podpisem tohoto prohlášení Dodavatel potvrzuje pravdivost a správnost veškerých údajů uvedených v tomto čestném prohlášení v plném rozsahu.</w:t>
      </w:r>
    </w:p>
    <w:p w14:paraId="356CDD1F" w14:textId="77777777" w:rsidR="00CB627A" w:rsidRPr="00A62845" w:rsidRDefault="00CB627A">
      <w:pPr>
        <w:jc w:val="both"/>
        <w:rPr>
          <w:rFonts w:ascii="Arial" w:eastAsia="Calibri" w:hAnsi="Arial"/>
          <w:i/>
          <w:sz w:val="22"/>
          <w:szCs w:val="22"/>
          <w:lang w:eastAsia="en-US"/>
        </w:rPr>
      </w:pPr>
    </w:p>
    <w:p w14:paraId="2C6BCE52" w14:textId="77777777" w:rsidR="00CB627A" w:rsidRPr="00A62845" w:rsidRDefault="00CB627A">
      <w:pPr>
        <w:rPr>
          <w:rFonts w:ascii="Arial" w:eastAsia="Calibri" w:hAnsi="Arial"/>
          <w:sz w:val="22"/>
          <w:szCs w:val="22"/>
          <w:lang w:eastAsia="en-US"/>
        </w:rPr>
      </w:pPr>
    </w:p>
    <w:p w14:paraId="3ED6F462" w14:textId="77777777" w:rsidR="00CB627A" w:rsidRPr="00A62845" w:rsidRDefault="00000000">
      <w:pPr>
        <w:rPr>
          <w:rFonts w:ascii="Arial" w:hAnsi="Arial"/>
          <w:b/>
          <w:i/>
          <w:sz w:val="22"/>
          <w:szCs w:val="22"/>
        </w:rPr>
      </w:pPr>
      <w:r w:rsidRPr="00A62845">
        <w:rPr>
          <w:rFonts w:ascii="Arial" w:eastAsia="Calibri" w:hAnsi="Arial"/>
          <w:sz w:val="22"/>
          <w:szCs w:val="22"/>
          <w:lang w:eastAsia="en-US"/>
        </w:rPr>
        <w:t xml:space="preserve">V </w:t>
      </w:r>
      <w:r w:rsidRPr="00A62845">
        <w:rPr>
          <w:rFonts w:ascii="Arial" w:hAnsi="Arial"/>
          <w:b/>
          <w:i/>
          <w:sz w:val="22"/>
          <w:szCs w:val="22"/>
          <w:highlight w:val="yellow"/>
        </w:rPr>
        <w:t>(doplní Dodavatel)</w:t>
      </w:r>
      <w:r w:rsidRPr="00A62845">
        <w:rPr>
          <w:rFonts w:ascii="Arial" w:eastAsia="Calibri" w:hAnsi="Arial"/>
          <w:sz w:val="22"/>
          <w:szCs w:val="22"/>
          <w:lang w:eastAsia="en-US"/>
        </w:rPr>
        <w:t xml:space="preserve"> dne </w:t>
      </w:r>
      <w:r w:rsidRPr="00A62845">
        <w:rPr>
          <w:rFonts w:ascii="Arial" w:hAnsi="Arial"/>
          <w:b/>
          <w:i/>
          <w:sz w:val="22"/>
          <w:szCs w:val="22"/>
          <w:highlight w:val="yellow"/>
        </w:rPr>
        <w:t>(doplní Dodavatel)</w:t>
      </w:r>
    </w:p>
    <w:p w14:paraId="576A3036" w14:textId="77777777" w:rsidR="00CB627A" w:rsidRPr="00A62845" w:rsidRDefault="00CB627A">
      <w:pPr>
        <w:rPr>
          <w:rFonts w:ascii="Arial" w:hAnsi="Arial"/>
          <w:b/>
          <w:i/>
          <w:sz w:val="22"/>
          <w:szCs w:val="22"/>
        </w:rPr>
      </w:pPr>
    </w:p>
    <w:p w14:paraId="1FC874F1" w14:textId="77777777" w:rsidR="00CB627A" w:rsidRPr="00A62845" w:rsidRDefault="00CB627A">
      <w:pPr>
        <w:rPr>
          <w:rFonts w:ascii="Arial" w:hAnsi="Arial"/>
          <w:b/>
          <w:i/>
          <w:sz w:val="22"/>
          <w:szCs w:val="22"/>
        </w:rPr>
      </w:pPr>
    </w:p>
    <w:p w14:paraId="683AF58D" w14:textId="77777777" w:rsidR="00CB627A" w:rsidRPr="00A62845" w:rsidRDefault="00000000">
      <w:pPr>
        <w:ind w:left="4248" w:firstLine="708"/>
        <w:rPr>
          <w:rFonts w:ascii="Arial" w:hAnsi="Arial"/>
          <w:color w:val="000000"/>
          <w:sz w:val="22"/>
          <w:szCs w:val="22"/>
          <w:u w:val="dotted"/>
        </w:rPr>
      </w:pPr>
      <w:r w:rsidRPr="00A62845">
        <w:rPr>
          <w:rFonts w:ascii="Arial" w:hAnsi="Arial"/>
          <w:b/>
          <w:i/>
          <w:sz w:val="22"/>
          <w:szCs w:val="22"/>
          <w:highlight w:val="yellow"/>
        </w:rPr>
        <w:t>(doplní Dodavatel)</w:t>
      </w:r>
    </w:p>
    <w:p w14:paraId="38EAFE4F" w14:textId="77777777" w:rsidR="00CB627A" w:rsidRPr="00A62845" w:rsidRDefault="00000000">
      <w:pPr>
        <w:ind w:left="3540" w:firstLine="708"/>
        <w:rPr>
          <w:rFonts w:ascii="Arial" w:hAnsi="Arial"/>
          <w:color w:val="000000"/>
          <w:sz w:val="22"/>
          <w:szCs w:val="22"/>
        </w:rPr>
      </w:pPr>
      <w:r w:rsidRPr="00A62845">
        <w:rPr>
          <w:rFonts w:ascii="Arial" w:hAnsi="Arial"/>
          <w:color w:val="000000"/>
          <w:sz w:val="22"/>
          <w:szCs w:val="22"/>
        </w:rPr>
        <w:t>____________________________</w:t>
      </w:r>
    </w:p>
    <w:p w14:paraId="2A2AFF9B" w14:textId="77777777" w:rsidR="00CB627A" w:rsidRPr="00A62845" w:rsidRDefault="00000000">
      <w:pPr>
        <w:ind w:left="2832" w:firstLine="708"/>
        <w:rPr>
          <w:rFonts w:ascii="Arial" w:hAnsi="Arial"/>
          <w:color w:val="000000"/>
          <w:sz w:val="22"/>
          <w:szCs w:val="22"/>
        </w:rPr>
      </w:pPr>
      <w:r w:rsidRPr="00A62845">
        <w:rPr>
          <w:rFonts w:ascii="Arial" w:hAnsi="Arial"/>
          <w:color w:val="000000"/>
          <w:sz w:val="22"/>
          <w:szCs w:val="22"/>
        </w:rPr>
        <w:t xml:space="preserve">        podpis oprávněné osoby za Dodavatele</w:t>
      </w:r>
    </w:p>
    <w:p w14:paraId="4E9CAE28" w14:textId="77777777" w:rsidR="00CB627A" w:rsidRPr="00A62845" w:rsidRDefault="00000000">
      <w:pPr>
        <w:ind w:left="4248" w:firstLine="708"/>
        <w:rPr>
          <w:rFonts w:ascii="Arial" w:hAnsi="Arial"/>
          <w:color w:val="000000"/>
          <w:sz w:val="22"/>
          <w:szCs w:val="22"/>
        </w:rPr>
      </w:pPr>
      <w:r w:rsidRPr="00A62845">
        <w:rPr>
          <w:rFonts w:ascii="Arial" w:hAnsi="Arial"/>
          <w:b/>
          <w:i/>
          <w:sz w:val="22"/>
          <w:szCs w:val="22"/>
          <w:highlight w:val="yellow"/>
        </w:rPr>
        <w:t>(doplní Dodavatel)</w:t>
      </w:r>
      <w:r w:rsidRPr="00A62845">
        <w:rPr>
          <w:rFonts w:ascii="Arial" w:hAnsi="Arial"/>
          <w:color w:val="000000"/>
          <w:sz w:val="22"/>
          <w:szCs w:val="22"/>
        </w:rPr>
        <w:t xml:space="preserve"> </w:t>
      </w:r>
    </w:p>
    <w:p w14:paraId="6BD20DFE" w14:textId="77777777" w:rsidR="00CB627A" w:rsidRPr="00A62845" w:rsidRDefault="00CB627A">
      <w:pPr>
        <w:ind w:left="4248" w:firstLine="708"/>
        <w:rPr>
          <w:rFonts w:ascii="Arial" w:hAnsi="Arial"/>
          <w:color w:val="000000"/>
          <w:sz w:val="22"/>
          <w:szCs w:val="22"/>
        </w:rPr>
      </w:pPr>
    </w:p>
    <w:p w14:paraId="746FC4D4" w14:textId="77777777" w:rsidR="00CB627A" w:rsidRPr="00A62845" w:rsidRDefault="00CB627A">
      <w:pPr>
        <w:ind w:left="4248" w:firstLine="708"/>
        <w:rPr>
          <w:rFonts w:ascii="Arial" w:hAnsi="Arial"/>
          <w:color w:val="000000"/>
          <w:sz w:val="22"/>
          <w:szCs w:val="22"/>
        </w:rPr>
      </w:pPr>
    </w:p>
    <w:p w14:paraId="7EDEE715" w14:textId="77777777" w:rsidR="00CB627A" w:rsidRPr="00A62845" w:rsidRDefault="00CB627A">
      <w:pPr>
        <w:ind w:left="4248" w:firstLine="708"/>
        <w:rPr>
          <w:rFonts w:ascii="Arial" w:hAnsi="Arial"/>
          <w:color w:val="000000"/>
          <w:sz w:val="22"/>
          <w:szCs w:val="22"/>
        </w:rPr>
      </w:pPr>
    </w:p>
    <w:p w14:paraId="48540A63" w14:textId="77777777" w:rsidR="00CB627A" w:rsidRPr="00A62845" w:rsidRDefault="00CB627A">
      <w:pPr>
        <w:ind w:left="4248" w:firstLine="708"/>
        <w:rPr>
          <w:rFonts w:ascii="Arial" w:hAnsi="Arial"/>
          <w:color w:val="000000"/>
          <w:sz w:val="22"/>
          <w:szCs w:val="22"/>
        </w:rPr>
      </w:pPr>
    </w:p>
    <w:p w14:paraId="5B1F583F" w14:textId="77777777" w:rsidR="00CB627A" w:rsidRPr="00A62845" w:rsidRDefault="00CB627A">
      <w:pPr>
        <w:ind w:left="4248" w:firstLine="708"/>
        <w:rPr>
          <w:rFonts w:ascii="Arial" w:hAnsi="Arial"/>
          <w:color w:val="000000"/>
          <w:sz w:val="22"/>
          <w:szCs w:val="22"/>
        </w:rPr>
      </w:pPr>
    </w:p>
    <w:p w14:paraId="5C895262" w14:textId="77777777" w:rsidR="00CB627A" w:rsidRPr="00A62845" w:rsidRDefault="00CB627A">
      <w:pPr>
        <w:ind w:left="4248" w:firstLine="708"/>
        <w:rPr>
          <w:rFonts w:ascii="Arial" w:hAnsi="Arial"/>
          <w:color w:val="000000"/>
          <w:sz w:val="22"/>
          <w:szCs w:val="22"/>
        </w:rPr>
      </w:pPr>
    </w:p>
    <w:p w14:paraId="1B2A7037" w14:textId="77777777" w:rsidR="00CB627A" w:rsidRPr="00A62845" w:rsidRDefault="00CB627A">
      <w:pPr>
        <w:ind w:left="4248" w:firstLine="708"/>
        <w:rPr>
          <w:rFonts w:ascii="Arial" w:hAnsi="Arial"/>
          <w:color w:val="000000"/>
          <w:sz w:val="22"/>
          <w:szCs w:val="22"/>
        </w:rPr>
      </w:pPr>
    </w:p>
    <w:p w14:paraId="461FB610" w14:textId="77777777" w:rsidR="00CB627A" w:rsidRPr="00A62845" w:rsidRDefault="00CB627A">
      <w:pPr>
        <w:ind w:left="4248" w:firstLine="708"/>
        <w:rPr>
          <w:rFonts w:ascii="Arial" w:hAnsi="Arial"/>
          <w:color w:val="000000"/>
          <w:sz w:val="22"/>
          <w:szCs w:val="22"/>
        </w:rPr>
      </w:pPr>
    </w:p>
    <w:p w14:paraId="4998539C" w14:textId="77777777" w:rsidR="00CB627A" w:rsidRPr="00A62845" w:rsidRDefault="00CB627A">
      <w:pPr>
        <w:ind w:left="4248" w:firstLine="708"/>
        <w:rPr>
          <w:rFonts w:ascii="Arial" w:hAnsi="Arial"/>
          <w:color w:val="000000"/>
          <w:sz w:val="22"/>
          <w:szCs w:val="22"/>
        </w:rPr>
      </w:pPr>
    </w:p>
    <w:p w14:paraId="73CC72AB" w14:textId="77777777" w:rsidR="00CB627A" w:rsidRPr="00A62845" w:rsidRDefault="00CB627A">
      <w:pPr>
        <w:ind w:left="4248" w:firstLine="708"/>
        <w:rPr>
          <w:rFonts w:ascii="Arial" w:hAnsi="Arial"/>
          <w:color w:val="000000"/>
          <w:sz w:val="22"/>
          <w:szCs w:val="22"/>
        </w:rPr>
      </w:pPr>
    </w:p>
    <w:p w14:paraId="0557F2A6" w14:textId="77777777" w:rsidR="00CB627A" w:rsidRPr="00A62845" w:rsidRDefault="00CB627A">
      <w:pPr>
        <w:ind w:left="4248" w:firstLine="708"/>
        <w:rPr>
          <w:rFonts w:ascii="Arial" w:hAnsi="Arial"/>
          <w:color w:val="000000"/>
          <w:sz w:val="22"/>
          <w:szCs w:val="22"/>
        </w:rPr>
      </w:pPr>
    </w:p>
    <w:p w14:paraId="1A048CC5" w14:textId="77777777" w:rsidR="00CB627A" w:rsidRPr="00A62845" w:rsidRDefault="00CB627A">
      <w:pPr>
        <w:ind w:left="4248" w:firstLine="708"/>
        <w:rPr>
          <w:rFonts w:ascii="Arial" w:hAnsi="Arial"/>
          <w:color w:val="000000"/>
          <w:sz w:val="22"/>
          <w:szCs w:val="22"/>
        </w:rPr>
      </w:pPr>
    </w:p>
    <w:p w14:paraId="3B991977" w14:textId="77777777" w:rsidR="00CB627A" w:rsidRPr="00A62845" w:rsidRDefault="00CB627A">
      <w:pPr>
        <w:ind w:left="4248" w:firstLine="708"/>
        <w:rPr>
          <w:rFonts w:ascii="Arial" w:hAnsi="Arial"/>
          <w:color w:val="000000"/>
          <w:sz w:val="22"/>
          <w:szCs w:val="22"/>
        </w:rPr>
      </w:pPr>
    </w:p>
    <w:p w14:paraId="7B72B109" w14:textId="77777777" w:rsidR="00CB627A" w:rsidRPr="00A62845" w:rsidRDefault="00CB627A">
      <w:pPr>
        <w:ind w:left="4248" w:firstLine="708"/>
        <w:rPr>
          <w:rFonts w:ascii="Arial" w:hAnsi="Arial"/>
          <w:color w:val="000000"/>
          <w:sz w:val="22"/>
          <w:szCs w:val="22"/>
        </w:rPr>
      </w:pPr>
    </w:p>
    <w:p w14:paraId="79FE990E" w14:textId="77777777" w:rsidR="00CB627A" w:rsidRPr="00A62845" w:rsidRDefault="00CB627A">
      <w:pPr>
        <w:ind w:left="4248" w:firstLine="708"/>
        <w:rPr>
          <w:rFonts w:ascii="Arial" w:hAnsi="Arial"/>
          <w:color w:val="000000"/>
          <w:sz w:val="22"/>
          <w:szCs w:val="22"/>
        </w:rPr>
      </w:pPr>
    </w:p>
    <w:p w14:paraId="3742B8C7" w14:textId="77777777" w:rsidR="00CB627A" w:rsidRPr="00A62845" w:rsidRDefault="00CB627A">
      <w:pPr>
        <w:ind w:left="4248" w:firstLine="708"/>
        <w:rPr>
          <w:rFonts w:ascii="Arial" w:hAnsi="Arial"/>
          <w:color w:val="000000"/>
          <w:sz w:val="22"/>
          <w:szCs w:val="22"/>
        </w:rPr>
      </w:pPr>
    </w:p>
    <w:p w14:paraId="15B78C87" w14:textId="77777777" w:rsidR="00CB627A" w:rsidRPr="00A62845" w:rsidRDefault="00CB627A">
      <w:pPr>
        <w:ind w:left="4248" w:firstLine="708"/>
        <w:rPr>
          <w:rFonts w:ascii="Arial" w:hAnsi="Arial"/>
          <w:color w:val="000000"/>
          <w:sz w:val="22"/>
          <w:szCs w:val="22"/>
        </w:rPr>
      </w:pPr>
    </w:p>
    <w:p w14:paraId="3D96CF8A" w14:textId="77777777" w:rsidR="00CB627A" w:rsidRPr="00A62845" w:rsidRDefault="00CB627A">
      <w:pPr>
        <w:ind w:left="4248" w:firstLine="708"/>
        <w:rPr>
          <w:rFonts w:ascii="Arial" w:hAnsi="Arial"/>
          <w:color w:val="000000"/>
          <w:sz w:val="22"/>
          <w:szCs w:val="22"/>
        </w:rPr>
      </w:pPr>
    </w:p>
    <w:p w14:paraId="5DA4B952" w14:textId="77777777" w:rsidR="00CB627A" w:rsidRPr="00A62845" w:rsidRDefault="00CB627A">
      <w:pPr>
        <w:ind w:left="4248" w:firstLine="708"/>
        <w:rPr>
          <w:rFonts w:ascii="Arial" w:hAnsi="Arial"/>
          <w:color w:val="000000"/>
          <w:sz w:val="22"/>
          <w:szCs w:val="22"/>
        </w:rPr>
      </w:pPr>
    </w:p>
    <w:p w14:paraId="136676FA" w14:textId="77777777" w:rsidR="00CB627A" w:rsidRPr="00A62845" w:rsidRDefault="00CB627A">
      <w:pPr>
        <w:ind w:left="4248" w:firstLine="708"/>
        <w:rPr>
          <w:rFonts w:ascii="Arial" w:hAnsi="Arial"/>
          <w:color w:val="000000"/>
          <w:sz w:val="22"/>
          <w:szCs w:val="22"/>
        </w:rPr>
      </w:pPr>
    </w:p>
    <w:p w14:paraId="5CEF15C8" w14:textId="77777777" w:rsidR="00CB627A" w:rsidRPr="00A62845" w:rsidRDefault="00CB627A">
      <w:pPr>
        <w:ind w:left="4248" w:firstLine="708"/>
        <w:rPr>
          <w:rFonts w:ascii="Arial" w:hAnsi="Arial"/>
          <w:color w:val="000000"/>
          <w:sz w:val="22"/>
          <w:szCs w:val="22"/>
        </w:rPr>
      </w:pPr>
    </w:p>
    <w:p w14:paraId="5B238600" w14:textId="77777777" w:rsidR="00CB627A" w:rsidRPr="00A62845" w:rsidRDefault="00CB627A">
      <w:pPr>
        <w:ind w:left="4248" w:firstLine="708"/>
        <w:rPr>
          <w:rFonts w:ascii="Arial" w:hAnsi="Arial"/>
          <w:color w:val="000000"/>
          <w:sz w:val="22"/>
          <w:szCs w:val="22"/>
        </w:rPr>
      </w:pPr>
    </w:p>
    <w:p w14:paraId="7CD8A0DD" w14:textId="77777777" w:rsidR="00CB627A" w:rsidRPr="00A62845" w:rsidRDefault="00CB627A">
      <w:pPr>
        <w:ind w:left="4248" w:firstLine="708"/>
        <w:rPr>
          <w:rFonts w:ascii="Arial" w:hAnsi="Arial"/>
          <w:color w:val="000000"/>
          <w:sz w:val="22"/>
          <w:szCs w:val="22"/>
        </w:rPr>
      </w:pPr>
    </w:p>
    <w:p w14:paraId="1DA02996" w14:textId="77777777" w:rsidR="00CB627A" w:rsidRPr="00A62845" w:rsidRDefault="00CB627A">
      <w:pPr>
        <w:ind w:left="4248" w:firstLine="708"/>
        <w:rPr>
          <w:rFonts w:ascii="Arial" w:hAnsi="Arial"/>
          <w:color w:val="000000"/>
          <w:sz w:val="22"/>
          <w:szCs w:val="22"/>
        </w:rPr>
      </w:pPr>
    </w:p>
    <w:p w14:paraId="2468172A" w14:textId="77777777" w:rsidR="00CB627A" w:rsidRPr="00A62845" w:rsidRDefault="00CB627A">
      <w:pPr>
        <w:ind w:left="4248" w:firstLine="708"/>
        <w:rPr>
          <w:rFonts w:ascii="Arial" w:hAnsi="Arial"/>
          <w:color w:val="000000"/>
          <w:sz w:val="22"/>
          <w:szCs w:val="22"/>
        </w:rPr>
      </w:pPr>
    </w:p>
    <w:p w14:paraId="484D7E86" w14:textId="77777777" w:rsidR="00CB627A" w:rsidRPr="00A62845" w:rsidRDefault="00CB627A">
      <w:pPr>
        <w:ind w:left="4248" w:firstLine="708"/>
        <w:rPr>
          <w:rFonts w:ascii="Arial" w:hAnsi="Arial"/>
          <w:color w:val="000000"/>
          <w:sz w:val="22"/>
          <w:szCs w:val="22"/>
        </w:rPr>
      </w:pPr>
    </w:p>
    <w:p w14:paraId="5FFBB378" w14:textId="77777777" w:rsidR="00CB627A" w:rsidRPr="00A62845" w:rsidRDefault="00CB627A">
      <w:pPr>
        <w:ind w:left="4248" w:firstLine="708"/>
        <w:rPr>
          <w:rFonts w:ascii="Arial" w:hAnsi="Arial"/>
          <w:color w:val="000000"/>
          <w:sz w:val="22"/>
          <w:szCs w:val="22"/>
        </w:rPr>
      </w:pPr>
    </w:p>
    <w:p w14:paraId="5620E5CC" w14:textId="77777777" w:rsidR="00CB627A" w:rsidRPr="00A62845" w:rsidRDefault="00CB627A">
      <w:pPr>
        <w:ind w:left="4248" w:firstLine="708"/>
        <w:rPr>
          <w:rFonts w:ascii="Arial" w:hAnsi="Arial"/>
          <w:color w:val="000000"/>
          <w:sz w:val="22"/>
          <w:szCs w:val="22"/>
        </w:rPr>
      </w:pPr>
    </w:p>
    <w:p w14:paraId="471CAFD5" w14:textId="77777777" w:rsidR="00CB627A" w:rsidRPr="00A62845" w:rsidRDefault="00CB627A">
      <w:pPr>
        <w:ind w:left="4248" w:firstLine="708"/>
        <w:rPr>
          <w:rFonts w:ascii="Arial" w:hAnsi="Arial"/>
          <w:color w:val="000000"/>
          <w:sz w:val="22"/>
          <w:szCs w:val="22"/>
        </w:rPr>
      </w:pPr>
    </w:p>
    <w:p w14:paraId="3292475C" w14:textId="77777777" w:rsidR="00CB627A" w:rsidRPr="00A62845" w:rsidRDefault="00CB627A">
      <w:pPr>
        <w:ind w:left="4248" w:firstLine="708"/>
        <w:rPr>
          <w:rFonts w:ascii="Arial" w:hAnsi="Arial"/>
          <w:color w:val="000000"/>
          <w:sz w:val="22"/>
          <w:szCs w:val="22"/>
        </w:rPr>
      </w:pPr>
    </w:p>
    <w:p w14:paraId="30C86B1D" w14:textId="77777777" w:rsidR="00CB627A" w:rsidRPr="00A62845" w:rsidRDefault="00CB627A">
      <w:pPr>
        <w:ind w:left="4248" w:firstLine="708"/>
        <w:rPr>
          <w:rFonts w:ascii="Arial" w:hAnsi="Arial"/>
          <w:color w:val="000000"/>
          <w:sz w:val="22"/>
          <w:szCs w:val="22"/>
        </w:rPr>
      </w:pPr>
    </w:p>
    <w:p w14:paraId="13C21772" w14:textId="77777777" w:rsidR="00CB627A" w:rsidRPr="00A62845" w:rsidRDefault="00CB627A">
      <w:pPr>
        <w:ind w:left="4248" w:firstLine="708"/>
        <w:rPr>
          <w:rFonts w:ascii="Arial" w:hAnsi="Arial"/>
          <w:color w:val="000000"/>
          <w:sz w:val="22"/>
          <w:szCs w:val="22"/>
        </w:rPr>
      </w:pPr>
    </w:p>
    <w:p w14:paraId="180A3713" w14:textId="77777777" w:rsidR="00CB627A" w:rsidRPr="00A62845" w:rsidRDefault="00CB627A">
      <w:pPr>
        <w:ind w:left="4248" w:firstLine="708"/>
        <w:rPr>
          <w:rFonts w:ascii="Arial" w:hAnsi="Arial"/>
          <w:color w:val="000000"/>
          <w:sz w:val="22"/>
          <w:szCs w:val="22"/>
        </w:rPr>
      </w:pPr>
    </w:p>
    <w:p w14:paraId="5AEF9264" w14:textId="77777777" w:rsidR="00CB627A" w:rsidRPr="00A62845" w:rsidRDefault="00CB627A">
      <w:pPr>
        <w:ind w:left="4248" w:firstLine="708"/>
        <w:rPr>
          <w:rFonts w:ascii="Arial" w:hAnsi="Arial"/>
          <w:color w:val="000000"/>
          <w:sz w:val="22"/>
          <w:szCs w:val="22"/>
        </w:rPr>
      </w:pPr>
    </w:p>
    <w:p w14:paraId="33CFF2E6" w14:textId="77777777" w:rsidR="00CB627A" w:rsidRPr="00A62845" w:rsidRDefault="00CB627A">
      <w:pPr>
        <w:ind w:left="4248" w:firstLine="708"/>
        <w:rPr>
          <w:rFonts w:ascii="Arial" w:hAnsi="Arial"/>
          <w:color w:val="000000"/>
          <w:sz w:val="22"/>
          <w:szCs w:val="22"/>
        </w:rPr>
      </w:pPr>
    </w:p>
    <w:p w14:paraId="4BA642F6" w14:textId="77777777" w:rsidR="00CB627A" w:rsidRDefault="00CB627A">
      <w:pPr>
        <w:ind w:left="4248" w:firstLine="708"/>
        <w:rPr>
          <w:rFonts w:ascii="Arial" w:hAnsi="Arial"/>
          <w:color w:val="000000"/>
          <w:sz w:val="22"/>
          <w:szCs w:val="22"/>
        </w:rPr>
      </w:pPr>
    </w:p>
    <w:p w14:paraId="1D925DF3" w14:textId="77777777" w:rsidR="00A62845" w:rsidRPr="00A62845" w:rsidRDefault="00A62845">
      <w:pPr>
        <w:ind w:left="4248" w:firstLine="708"/>
        <w:rPr>
          <w:rFonts w:ascii="Arial" w:hAnsi="Arial"/>
          <w:color w:val="000000"/>
          <w:sz w:val="22"/>
          <w:szCs w:val="22"/>
        </w:rPr>
      </w:pPr>
    </w:p>
    <w:p w14:paraId="4463B64D" w14:textId="77777777" w:rsidR="00CB627A" w:rsidRPr="00DC0D81" w:rsidRDefault="00000000">
      <w:pPr>
        <w:jc w:val="both"/>
        <w:rPr>
          <w:rFonts w:ascii="Arial" w:hAnsi="Arial"/>
          <w:b/>
          <w:sz w:val="28"/>
          <w:szCs w:val="28"/>
        </w:rPr>
      </w:pPr>
      <w:r w:rsidRPr="00DC0D81">
        <w:rPr>
          <w:rFonts w:ascii="Arial" w:hAnsi="Arial"/>
          <w:b/>
        </w:rPr>
        <w:lastRenderedPageBreak/>
        <w:t>Příloha č. 3 Dokumentace</w:t>
      </w:r>
    </w:p>
    <w:p w14:paraId="40558722" w14:textId="77777777" w:rsidR="00CB627A" w:rsidRPr="00DC0D81" w:rsidRDefault="00CB627A">
      <w:pPr>
        <w:jc w:val="both"/>
        <w:rPr>
          <w:rFonts w:ascii="Arial" w:hAnsi="Arial"/>
          <w:b/>
          <w:sz w:val="28"/>
          <w:szCs w:val="28"/>
        </w:rPr>
      </w:pPr>
    </w:p>
    <w:p w14:paraId="2C2DF10E" w14:textId="77777777" w:rsidR="00CB627A" w:rsidRPr="00DC0D81" w:rsidRDefault="00CB627A">
      <w:pPr>
        <w:spacing w:line="240" w:lineRule="exact"/>
        <w:rPr>
          <w:rFonts w:ascii="Arial" w:hAnsi="Arial"/>
          <w:b/>
          <w:sz w:val="28"/>
          <w:szCs w:val="28"/>
        </w:rPr>
      </w:pPr>
    </w:p>
    <w:p w14:paraId="7985676C" w14:textId="2F7E3DDF" w:rsidR="00CB627A" w:rsidRPr="00DC0D81" w:rsidRDefault="00000000">
      <w:pPr>
        <w:spacing w:line="240" w:lineRule="exact"/>
        <w:jc w:val="center"/>
        <w:rPr>
          <w:rFonts w:ascii="Arial" w:hAnsi="Arial"/>
          <w:b/>
          <w:sz w:val="28"/>
          <w:szCs w:val="28"/>
        </w:rPr>
      </w:pPr>
      <w:r w:rsidRPr="00DC0D81">
        <w:rPr>
          <w:rFonts w:ascii="Arial" w:hAnsi="Arial"/>
          <w:b/>
          <w:sz w:val="28"/>
          <w:szCs w:val="28"/>
        </w:rPr>
        <w:t xml:space="preserve">Smlouva o zajištění </w:t>
      </w:r>
      <w:bookmarkStart w:id="29" w:name="_Ref303888355"/>
      <w:r w:rsidR="00033E70">
        <w:rPr>
          <w:rFonts w:ascii="Arial" w:hAnsi="Arial"/>
          <w:b/>
          <w:sz w:val="28"/>
          <w:szCs w:val="28"/>
        </w:rPr>
        <w:t>licenční</w:t>
      </w:r>
      <w:r w:rsidRPr="00DC0D81">
        <w:rPr>
          <w:rFonts w:ascii="Arial" w:hAnsi="Arial"/>
          <w:b/>
          <w:sz w:val="28"/>
          <w:szCs w:val="28"/>
        </w:rPr>
        <w:t xml:space="preserve"> podpory</w:t>
      </w:r>
    </w:p>
    <w:p w14:paraId="0DDD8310" w14:textId="77777777" w:rsidR="00CB627A" w:rsidRPr="00DC0D81" w:rsidRDefault="00CB627A">
      <w:pPr>
        <w:spacing w:line="240" w:lineRule="exact"/>
        <w:jc w:val="center"/>
        <w:rPr>
          <w:rFonts w:ascii="Arial" w:hAnsi="Arial"/>
          <w:b/>
          <w:sz w:val="28"/>
          <w:szCs w:val="28"/>
        </w:rPr>
      </w:pPr>
    </w:p>
    <w:p w14:paraId="326893D7" w14:textId="77777777" w:rsidR="00DC0D81" w:rsidRPr="00DC0D81" w:rsidRDefault="00DC0D81" w:rsidP="00DC0D81">
      <w:pPr>
        <w:spacing w:line="240" w:lineRule="exact"/>
        <w:jc w:val="center"/>
        <w:rPr>
          <w:rFonts w:ascii="Arial" w:hAnsi="Arial"/>
          <w:b/>
          <w:sz w:val="22"/>
          <w:szCs w:val="22"/>
        </w:rPr>
      </w:pPr>
      <w:r w:rsidRPr="00DC0D81">
        <w:rPr>
          <w:rFonts w:ascii="Arial" w:hAnsi="Arial"/>
          <w:b/>
          <w:sz w:val="22"/>
          <w:szCs w:val="22"/>
        </w:rPr>
        <w:t>I.</w:t>
      </w:r>
      <w:r w:rsidRPr="00DC0D81">
        <w:rPr>
          <w:rFonts w:ascii="Arial" w:hAnsi="Arial"/>
          <w:b/>
          <w:sz w:val="22"/>
          <w:szCs w:val="22"/>
        </w:rPr>
        <w:tab/>
        <w:t>SMLUVNÍ STRANY:</w:t>
      </w:r>
    </w:p>
    <w:p w14:paraId="70FC641D" w14:textId="77777777" w:rsidR="00DC0D81" w:rsidRPr="00DC0D81" w:rsidRDefault="00DC0D81" w:rsidP="00DC0D81">
      <w:pPr>
        <w:spacing w:line="240" w:lineRule="exact"/>
        <w:jc w:val="both"/>
        <w:rPr>
          <w:rFonts w:ascii="Arial" w:hAnsi="Arial"/>
          <w:b/>
          <w:sz w:val="22"/>
          <w:szCs w:val="22"/>
        </w:rPr>
      </w:pPr>
    </w:p>
    <w:p w14:paraId="1D99918A" w14:textId="77777777" w:rsidR="00DC0D81" w:rsidRPr="00DC0D81" w:rsidRDefault="00DC0D81" w:rsidP="00DC0D81">
      <w:pPr>
        <w:spacing w:line="240" w:lineRule="exact"/>
        <w:jc w:val="both"/>
        <w:rPr>
          <w:rFonts w:ascii="Arial" w:hAnsi="Arial"/>
          <w:i/>
          <w:sz w:val="22"/>
          <w:szCs w:val="22"/>
        </w:rPr>
      </w:pPr>
      <w:r w:rsidRPr="00DC0D81">
        <w:rPr>
          <w:rFonts w:ascii="Arial" w:hAnsi="Arial"/>
          <w:b/>
          <w:sz w:val="22"/>
          <w:szCs w:val="22"/>
        </w:rPr>
        <w:t>Objednatel:</w:t>
      </w:r>
      <w:r w:rsidRPr="00DC0D81">
        <w:rPr>
          <w:rFonts w:ascii="Arial" w:hAnsi="Arial"/>
          <w:sz w:val="22"/>
          <w:szCs w:val="22"/>
        </w:rPr>
        <w:t xml:space="preserve">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sz w:val="22"/>
          <w:szCs w:val="22"/>
        </w:rPr>
        <w:t>Univerzita Palackého v Olomouci</w:t>
      </w:r>
    </w:p>
    <w:p w14:paraId="27712F47" w14:textId="77777777" w:rsidR="00DC0D81" w:rsidRPr="00DC0D81" w:rsidRDefault="00DC0D81" w:rsidP="00DC0D81">
      <w:pPr>
        <w:spacing w:line="240" w:lineRule="exact"/>
        <w:jc w:val="both"/>
        <w:rPr>
          <w:rFonts w:ascii="Arial" w:hAnsi="Arial"/>
          <w:sz w:val="22"/>
          <w:szCs w:val="22"/>
        </w:rPr>
      </w:pPr>
      <w:r w:rsidRPr="00DC0D81">
        <w:rPr>
          <w:rFonts w:ascii="Arial" w:hAnsi="Arial"/>
          <w:i/>
          <w:sz w:val="22"/>
          <w:szCs w:val="22"/>
        </w:rPr>
        <w:t xml:space="preserve">veřejná vysoká škola zřízená zákonem č. 111/1998 Sb., o vysokých školách a o změně a doplnění některých zákonů (zákon o vysokých školách), ve znění pozdějších předpisů </w:t>
      </w:r>
    </w:p>
    <w:p w14:paraId="3C2F8FF5"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 xml:space="preserve">Rektor: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lang w:eastAsia="ar-SA"/>
        </w:rPr>
        <w:t>doc. JUDr. Michael Kohajda, Ph.D.</w:t>
      </w:r>
    </w:p>
    <w:p w14:paraId="07B289B1"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Osoba oprávněná jednat</w:t>
      </w:r>
    </w:p>
    <w:p w14:paraId="6758FD0D" w14:textId="77777777" w:rsidR="00DC0D81" w:rsidRPr="00DC0D81" w:rsidRDefault="00DC0D81" w:rsidP="00DC0D81">
      <w:pPr>
        <w:spacing w:line="240" w:lineRule="exact"/>
        <w:ind w:left="2835" w:hanging="2835"/>
        <w:jc w:val="both"/>
        <w:rPr>
          <w:rFonts w:ascii="Arial" w:hAnsi="Arial"/>
          <w:sz w:val="22"/>
          <w:szCs w:val="22"/>
        </w:rPr>
      </w:pPr>
      <w:r w:rsidRPr="00DC0D81">
        <w:rPr>
          <w:rFonts w:ascii="Arial" w:hAnsi="Arial"/>
          <w:sz w:val="22"/>
          <w:szCs w:val="22"/>
        </w:rPr>
        <w:t>ve věcech technických:</w:t>
      </w:r>
      <w:r w:rsidRPr="00DC0D81">
        <w:rPr>
          <w:rFonts w:ascii="Arial" w:hAnsi="Arial"/>
          <w:sz w:val="22"/>
          <w:szCs w:val="22"/>
        </w:rPr>
        <w:tab/>
      </w:r>
      <w:r w:rsidRPr="00DC0D81">
        <w:rPr>
          <w:rFonts w:ascii="Arial" w:hAnsi="Arial"/>
          <w:i/>
          <w:sz w:val="22"/>
          <w:szCs w:val="22"/>
        </w:rPr>
        <w:t>bude doplněno před podpisem smlouvy</w:t>
      </w:r>
      <w:r w:rsidRPr="00DC0D81">
        <w:rPr>
          <w:rFonts w:ascii="Arial" w:hAnsi="Arial"/>
          <w:sz w:val="22"/>
          <w:szCs w:val="22"/>
        </w:rPr>
        <w:t xml:space="preserve"> </w:t>
      </w:r>
    </w:p>
    <w:p w14:paraId="5BF0CCF0"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 xml:space="preserve">IČO: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t>619 89 592</w:t>
      </w:r>
    </w:p>
    <w:p w14:paraId="3FF2FEA3"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DIČ:</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t>CZ 619 89 592</w:t>
      </w:r>
    </w:p>
    <w:p w14:paraId="681F78D2"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 xml:space="preserve">Sídlo: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t>Křížkovského 511/8, 779 00 Olomouc</w:t>
      </w:r>
    </w:p>
    <w:p w14:paraId="1A6B06AE"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 xml:space="preserve">Bankovní spojení:              </w:t>
      </w:r>
      <w:r w:rsidRPr="00DC0D81">
        <w:rPr>
          <w:rFonts w:ascii="Arial" w:hAnsi="Arial"/>
          <w:sz w:val="22"/>
          <w:szCs w:val="22"/>
        </w:rPr>
        <w:tab/>
        <w:t>Komerční banka, a.s., pobočka Olomouc</w:t>
      </w:r>
    </w:p>
    <w:p w14:paraId="16EBF464"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Číslo účtu:</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t>19-1096330227/0100</w:t>
      </w:r>
    </w:p>
    <w:p w14:paraId="750B5620" w14:textId="77777777" w:rsidR="00DC0D81" w:rsidRPr="00DC0D81" w:rsidRDefault="00DC0D81" w:rsidP="00DC0D81">
      <w:pPr>
        <w:spacing w:line="240" w:lineRule="exact"/>
        <w:jc w:val="both"/>
        <w:rPr>
          <w:rFonts w:ascii="Arial" w:hAnsi="Arial"/>
          <w:sz w:val="22"/>
          <w:szCs w:val="22"/>
        </w:rPr>
      </w:pPr>
    </w:p>
    <w:p w14:paraId="4EF3F380"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(dále jen „</w:t>
      </w:r>
      <w:r w:rsidRPr="00DC0D81">
        <w:rPr>
          <w:rFonts w:ascii="Arial" w:hAnsi="Arial"/>
          <w:b/>
          <w:sz w:val="22"/>
          <w:szCs w:val="22"/>
        </w:rPr>
        <w:t>Objednatel</w:t>
      </w:r>
      <w:r w:rsidRPr="00DC0D81">
        <w:rPr>
          <w:rFonts w:ascii="Arial" w:hAnsi="Arial"/>
          <w:sz w:val="22"/>
          <w:szCs w:val="22"/>
        </w:rPr>
        <w:t>“) na straně druhé</w:t>
      </w:r>
    </w:p>
    <w:p w14:paraId="7FD1424C" w14:textId="77777777" w:rsidR="00DC0D81" w:rsidRPr="00DC0D81" w:rsidRDefault="00DC0D81" w:rsidP="00DC0D81">
      <w:pPr>
        <w:spacing w:line="240" w:lineRule="exact"/>
        <w:jc w:val="both"/>
        <w:rPr>
          <w:rFonts w:ascii="Arial" w:hAnsi="Arial"/>
          <w:sz w:val="22"/>
          <w:szCs w:val="22"/>
        </w:rPr>
      </w:pPr>
    </w:p>
    <w:p w14:paraId="19E964C8" w14:textId="77777777" w:rsidR="00DC0D81" w:rsidRPr="00DC0D81" w:rsidRDefault="00DC0D81" w:rsidP="00DC0D81">
      <w:pPr>
        <w:spacing w:line="240" w:lineRule="exact"/>
        <w:jc w:val="both"/>
        <w:rPr>
          <w:rFonts w:ascii="Arial" w:hAnsi="Arial"/>
          <w:sz w:val="22"/>
          <w:szCs w:val="22"/>
        </w:rPr>
      </w:pPr>
      <w:r w:rsidRPr="00DC0D81">
        <w:rPr>
          <w:rFonts w:ascii="Arial" w:hAnsi="Arial"/>
          <w:sz w:val="22"/>
          <w:szCs w:val="22"/>
        </w:rPr>
        <w:t>a</w:t>
      </w:r>
    </w:p>
    <w:p w14:paraId="25822E8B" w14:textId="77777777" w:rsidR="00CB627A" w:rsidRPr="00DC0D81" w:rsidRDefault="00CB627A">
      <w:pPr>
        <w:spacing w:line="240" w:lineRule="exact"/>
        <w:jc w:val="both"/>
        <w:rPr>
          <w:rFonts w:ascii="Arial" w:hAnsi="Arial"/>
          <w:sz w:val="22"/>
          <w:szCs w:val="22"/>
        </w:rPr>
      </w:pPr>
    </w:p>
    <w:p w14:paraId="0E405727" w14:textId="77777777" w:rsidR="00CB627A" w:rsidRPr="00DC0D81" w:rsidRDefault="00000000">
      <w:pPr>
        <w:spacing w:line="240" w:lineRule="exact"/>
        <w:jc w:val="both"/>
        <w:rPr>
          <w:rFonts w:ascii="Arial" w:hAnsi="Arial"/>
          <w:sz w:val="22"/>
          <w:szCs w:val="22"/>
        </w:rPr>
      </w:pPr>
      <w:r w:rsidRPr="00DC0D81">
        <w:rPr>
          <w:rFonts w:ascii="Arial" w:hAnsi="Arial"/>
          <w:b/>
          <w:sz w:val="22"/>
          <w:szCs w:val="22"/>
        </w:rPr>
        <w:t xml:space="preserve">Poskytovatel: </w:t>
      </w:r>
      <w:r w:rsidRPr="00DC0D81">
        <w:rPr>
          <w:rFonts w:ascii="Arial" w:hAnsi="Arial"/>
          <w:b/>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555C1FAD"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Jednající:</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r w:rsidRPr="00DC0D81">
        <w:rPr>
          <w:rFonts w:ascii="Arial" w:hAnsi="Arial"/>
          <w:sz w:val="22"/>
          <w:szCs w:val="22"/>
        </w:rPr>
        <w:t xml:space="preserve"> </w:t>
      </w:r>
    </w:p>
    <w:p w14:paraId="4A3805A4"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IČO: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623D3D9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DIČ:</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6270C1F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Sídlo: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1ACE011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Bankovní spojení: </w:t>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6C0C9975"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Číslo účtu: </w:t>
      </w:r>
      <w:r w:rsidRPr="00DC0D81">
        <w:rPr>
          <w:rFonts w:ascii="Arial" w:hAnsi="Arial"/>
          <w:sz w:val="22"/>
          <w:szCs w:val="22"/>
        </w:rPr>
        <w:tab/>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3A680FFF"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Zapsán v obchodním rejstříku: </w:t>
      </w:r>
      <w:r w:rsidRPr="00DC0D81">
        <w:rPr>
          <w:rFonts w:ascii="Arial" w:hAnsi="Arial"/>
          <w:sz w:val="22"/>
          <w:szCs w:val="22"/>
        </w:rPr>
        <w:tab/>
      </w:r>
      <w:r w:rsidRPr="00DC0D81">
        <w:rPr>
          <w:rFonts w:ascii="Arial" w:hAnsi="Arial"/>
          <w:b/>
          <w:i/>
          <w:sz w:val="22"/>
          <w:szCs w:val="22"/>
          <w:shd w:val="clear" w:color="auto" w:fill="FFFF00"/>
        </w:rPr>
        <w:t>(doplní dodavatel)</w:t>
      </w:r>
    </w:p>
    <w:p w14:paraId="453A7218"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Osoba oprávněná jednat</w:t>
      </w:r>
    </w:p>
    <w:p w14:paraId="6E37CEF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 ve věcech technických:</w:t>
      </w:r>
      <w:r w:rsidRPr="00DC0D81">
        <w:rPr>
          <w:rFonts w:ascii="Arial" w:hAnsi="Arial"/>
          <w:sz w:val="22"/>
          <w:szCs w:val="22"/>
        </w:rPr>
        <w:tab/>
      </w:r>
      <w:r w:rsidRPr="00DC0D81">
        <w:rPr>
          <w:rFonts w:ascii="Arial" w:hAnsi="Arial"/>
          <w:sz w:val="22"/>
          <w:szCs w:val="22"/>
        </w:rPr>
        <w:tab/>
      </w:r>
      <w:r w:rsidRPr="00DC0D81">
        <w:rPr>
          <w:rFonts w:ascii="Arial" w:hAnsi="Arial"/>
          <w:b/>
          <w:i/>
          <w:sz w:val="22"/>
          <w:szCs w:val="22"/>
          <w:shd w:val="clear" w:color="auto" w:fill="FFFF00"/>
        </w:rPr>
        <w:t>(doplní dodavatel)</w:t>
      </w:r>
    </w:p>
    <w:p w14:paraId="6E0CE307" w14:textId="77777777" w:rsidR="00CB627A" w:rsidRPr="00DC0D81" w:rsidRDefault="00CB627A">
      <w:pPr>
        <w:spacing w:line="240" w:lineRule="exact"/>
        <w:jc w:val="both"/>
        <w:rPr>
          <w:rFonts w:ascii="Arial" w:hAnsi="Arial"/>
          <w:sz w:val="22"/>
          <w:szCs w:val="22"/>
        </w:rPr>
      </w:pPr>
    </w:p>
    <w:p w14:paraId="7F6E6E03"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(dále jen „</w:t>
      </w:r>
      <w:r w:rsidRPr="00DC0D81">
        <w:rPr>
          <w:rFonts w:ascii="Arial" w:hAnsi="Arial"/>
          <w:b/>
          <w:sz w:val="22"/>
          <w:szCs w:val="22"/>
        </w:rPr>
        <w:t>Poskytovatel</w:t>
      </w:r>
      <w:r w:rsidRPr="00DC0D81">
        <w:rPr>
          <w:rFonts w:ascii="Arial" w:hAnsi="Arial"/>
          <w:sz w:val="22"/>
          <w:szCs w:val="22"/>
        </w:rPr>
        <w:t>“) na straně druhé</w:t>
      </w:r>
    </w:p>
    <w:bookmarkEnd w:id="29"/>
    <w:p w14:paraId="4A7F6DA3" w14:textId="77777777" w:rsidR="00CB627A" w:rsidRPr="00DC0D81" w:rsidRDefault="00CB627A">
      <w:pPr>
        <w:spacing w:line="240" w:lineRule="exact"/>
        <w:jc w:val="both"/>
        <w:rPr>
          <w:rFonts w:ascii="Arial" w:hAnsi="Arial"/>
          <w:sz w:val="22"/>
          <w:szCs w:val="22"/>
        </w:rPr>
      </w:pPr>
    </w:p>
    <w:p w14:paraId="159DEC7F"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II.</w:t>
      </w:r>
      <w:r w:rsidRPr="00DC0D81">
        <w:rPr>
          <w:rFonts w:ascii="Arial" w:hAnsi="Arial"/>
          <w:b/>
          <w:sz w:val="22"/>
          <w:szCs w:val="22"/>
        </w:rPr>
        <w:tab/>
        <w:t>ÚVODNÍ USTANOVENÍ</w:t>
      </w:r>
    </w:p>
    <w:p w14:paraId="6686754A" w14:textId="77777777" w:rsidR="00CB627A" w:rsidRPr="00DC0D81" w:rsidRDefault="00CB627A">
      <w:pPr>
        <w:spacing w:line="240" w:lineRule="exact"/>
        <w:ind w:left="426"/>
        <w:jc w:val="both"/>
        <w:rPr>
          <w:rFonts w:ascii="Arial" w:hAnsi="Arial"/>
          <w:sz w:val="22"/>
          <w:szCs w:val="22"/>
        </w:rPr>
      </w:pPr>
    </w:p>
    <w:p w14:paraId="4F4E77B7" w14:textId="70C92161" w:rsidR="00CB627A" w:rsidRPr="00DC0D81" w:rsidRDefault="00000000">
      <w:pPr>
        <w:spacing w:line="240" w:lineRule="exact"/>
        <w:jc w:val="both"/>
        <w:rPr>
          <w:rFonts w:ascii="Arial" w:hAnsi="Arial"/>
          <w:sz w:val="22"/>
          <w:szCs w:val="22"/>
        </w:rPr>
      </w:pPr>
      <w:r w:rsidRPr="00DC0D81">
        <w:rPr>
          <w:rFonts w:ascii="Arial" w:hAnsi="Arial"/>
          <w:sz w:val="22"/>
          <w:szCs w:val="22"/>
        </w:rPr>
        <w:t>2.1. Smluvní strany uzavírají tuto</w:t>
      </w:r>
      <w:r w:rsidRPr="00DC0D81">
        <w:rPr>
          <w:rFonts w:ascii="Arial" w:hAnsi="Arial"/>
          <w:b/>
          <w:sz w:val="22"/>
          <w:szCs w:val="22"/>
        </w:rPr>
        <w:t xml:space="preserve"> Smlouvu o zajištění </w:t>
      </w:r>
      <w:r w:rsidR="00033E70">
        <w:rPr>
          <w:rFonts w:ascii="Arial" w:hAnsi="Arial"/>
          <w:b/>
          <w:sz w:val="22"/>
          <w:szCs w:val="22"/>
        </w:rPr>
        <w:t>licenční</w:t>
      </w:r>
      <w:r w:rsidRPr="00DC0D81">
        <w:rPr>
          <w:rFonts w:ascii="Arial" w:hAnsi="Arial"/>
          <w:b/>
          <w:sz w:val="22"/>
          <w:szCs w:val="22"/>
        </w:rPr>
        <w:t xml:space="preserve"> podpory </w:t>
      </w:r>
      <w:r w:rsidRPr="00DC0D81">
        <w:rPr>
          <w:rFonts w:ascii="Arial" w:hAnsi="Arial"/>
          <w:sz w:val="22"/>
          <w:szCs w:val="22"/>
        </w:rPr>
        <w:t>(dále jen „Smlouva“) ve smyslu ustanovení § 1746 odst. 2 zákona č. 89/2012 Sb., občanský zákoník, ve znění pozdějších předpisů (dále jen „ObčZ“).</w:t>
      </w:r>
    </w:p>
    <w:p w14:paraId="10538D89" w14:textId="77777777" w:rsidR="00CB627A" w:rsidRPr="00DC0D81" w:rsidRDefault="00CB627A">
      <w:pPr>
        <w:spacing w:line="240" w:lineRule="exact"/>
        <w:jc w:val="both"/>
        <w:rPr>
          <w:rFonts w:ascii="Arial" w:hAnsi="Arial"/>
          <w:sz w:val="22"/>
          <w:szCs w:val="22"/>
        </w:rPr>
      </w:pPr>
    </w:p>
    <w:p w14:paraId="70698361"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2.2. Smluvní strany prohlašují, že jejich identifikační údaje uvedené v záhlaví Smlouvy jsou v souladu s právní skutečností v době uzavření Smlouvy. Smluvní strany se zavazují, že změny dotčených údajů oznámí bez prodlení písemně druhé smluvní straně. </w:t>
      </w:r>
    </w:p>
    <w:p w14:paraId="1AE20C70" w14:textId="77777777" w:rsidR="00CB627A" w:rsidRPr="00DC0D81" w:rsidRDefault="00CB627A">
      <w:pPr>
        <w:spacing w:line="240" w:lineRule="exact"/>
        <w:jc w:val="both"/>
        <w:rPr>
          <w:rFonts w:ascii="Arial" w:hAnsi="Arial"/>
          <w:sz w:val="22"/>
          <w:szCs w:val="22"/>
        </w:rPr>
      </w:pPr>
    </w:p>
    <w:p w14:paraId="6D03E340" w14:textId="20E67A2C"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2.3. Tato Smlouva je uzavírána na základě výsledku zadávacího řízení na podlimitní veřejnou zakázku zadávanou ve zjednodušeném podlimitním řízení dle zákona č. 134/2016 Sb., o zadávání veřejných zakázek, v účinném znění, s názvem </w:t>
      </w:r>
      <w:r w:rsidRPr="00DC0D81">
        <w:rPr>
          <w:rFonts w:ascii="Arial" w:hAnsi="Arial"/>
          <w:b/>
          <w:sz w:val="22"/>
          <w:szCs w:val="22"/>
        </w:rPr>
        <w:t>„</w:t>
      </w:r>
      <w:r w:rsidR="00DC0D81" w:rsidRPr="00DC0D81">
        <w:rPr>
          <w:rFonts w:ascii="Arial" w:hAnsi="Arial"/>
          <w:b/>
          <w:sz w:val="22"/>
          <w:szCs w:val="22"/>
        </w:rPr>
        <w:t xml:space="preserve">Zajištění </w:t>
      </w:r>
      <w:r w:rsidR="00033E70">
        <w:rPr>
          <w:rFonts w:ascii="Arial" w:hAnsi="Arial"/>
          <w:b/>
          <w:sz w:val="22"/>
          <w:szCs w:val="22"/>
        </w:rPr>
        <w:t>licenční</w:t>
      </w:r>
      <w:r w:rsidR="00DC0D81" w:rsidRPr="00DC0D81">
        <w:rPr>
          <w:rFonts w:ascii="Arial" w:hAnsi="Arial"/>
          <w:b/>
          <w:sz w:val="22"/>
          <w:szCs w:val="22"/>
        </w:rPr>
        <w:t xml:space="preserve"> podpory pro zálohovací systém virtuálních počítačů kritického významu a objektů Active Directory </w:t>
      </w:r>
      <w:r w:rsidR="00DC0D81" w:rsidRPr="00DC0D81">
        <w:rPr>
          <w:rFonts w:ascii="Arial" w:hAnsi="Arial"/>
          <w:b/>
          <w:sz w:val="22"/>
          <w:szCs w:val="22"/>
        </w:rPr>
        <w:lastRenderedPageBreak/>
        <w:t>včetně Office365 objektů, přístupové bezpečnostní brány a systému pro přenos výsledkových sestav (2025/2026)</w:t>
      </w:r>
      <w:r w:rsidRPr="00DC0D81">
        <w:rPr>
          <w:rFonts w:ascii="Arial" w:hAnsi="Arial"/>
          <w:b/>
          <w:sz w:val="22"/>
          <w:szCs w:val="22"/>
        </w:rPr>
        <w:t>“</w:t>
      </w:r>
      <w:r w:rsidRPr="00DC0D81">
        <w:rPr>
          <w:rFonts w:ascii="Arial" w:hAnsi="Arial"/>
          <w:sz w:val="22"/>
          <w:szCs w:val="22"/>
        </w:rPr>
        <w:t>.</w:t>
      </w:r>
      <w:r w:rsidRPr="00DC0D81">
        <w:rPr>
          <w:rFonts w:ascii="Arial" w:hAnsi="Arial"/>
          <w:b/>
          <w:sz w:val="22"/>
          <w:szCs w:val="22"/>
        </w:rPr>
        <w:t xml:space="preserve"> </w:t>
      </w:r>
      <w:r w:rsidRPr="00DC0D81">
        <w:rPr>
          <w:rFonts w:ascii="Arial" w:hAnsi="Arial"/>
          <w:sz w:val="22"/>
          <w:szCs w:val="22"/>
        </w:rPr>
        <w:t>Poskytovatel se zavazuje, že bude služby na základě této Smlouvy poskytovat v souladu s touto Smlouvou.</w:t>
      </w:r>
    </w:p>
    <w:p w14:paraId="493201CA" w14:textId="77777777" w:rsidR="00CB627A" w:rsidRPr="00DC0D81" w:rsidRDefault="00CB627A">
      <w:pPr>
        <w:spacing w:line="240" w:lineRule="exact"/>
        <w:jc w:val="both"/>
        <w:rPr>
          <w:rFonts w:ascii="Arial" w:hAnsi="Arial"/>
          <w:sz w:val="22"/>
          <w:szCs w:val="22"/>
        </w:rPr>
      </w:pPr>
    </w:p>
    <w:p w14:paraId="1E7B7FAC" w14:textId="0970815C" w:rsidR="00CB627A" w:rsidRPr="00DC0D81" w:rsidRDefault="00000000">
      <w:pPr>
        <w:spacing w:line="240" w:lineRule="exact"/>
        <w:jc w:val="both"/>
        <w:rPr>
          <w:rFonts w:ascii="Arial" w:hAnsi="Arial"/>
          <w:sz w:val="22"/>
          <w:szCs w:val="22"/>
        </w:rPr>
      </w:pPr>
      <w:r w:rsidRPr="00DC0D81">
        <w:rPr>
          <w:rFonts w:ascii="Arial" w:hAnsi="Arial"/>
          <w:sz w:val="22"/>
          <w:szCs w:val="22"/>
        </w:rPr>
        <w:t>2.4. Poskytovatel potvrzuje, že se detailně seznámil s rozsahem a povahou předmětu plnění dle této Smlouvy, a že jsou mu známy veškeré technické a kvalitativní podmínky nezbytné k realizaci předmětu plnění dle této Smlouvy a že disponuje takovými kapacitami a odbornými znalostmi, které jsou nezbytné pro zajištění předmětu plnění za dohodnutou pevnou smluvní cenu uvedenou v této Smlouvě.</w:t>
      </w:r>
    </w:p>
    <w:p w14:paraId="02DDA26F" w14:textId="77777777" w:rsidR="00CB627A" w:rsidRPr="00DC0D81" w:rsidRDefault="00CB627A">
      <w:pPr>
        <w:spacing w:line="240" w:lineRule="exact"/>
        <w:jc w:val="both"/>
        <w:rPr>
          <w:rFonts w:ascii="Arial" w:hAnsi="Arial"/>
          <w:sz w:val="22"/>
          <w:szCs w:val="22"/>
        </w:rPr>
      </w:pPr>
    </w:p>
    <w:p w14:paraId="0BAD319A" w14:textId="77777777" w:rsidR="00CB627A" w:rsidRPr="00DC0D81" w:rsidRDefault="00000000">
      <w:pPr>
        <w:spacing w:line="240" w:lineRule="exact"/>
        <w:ind w:left="-28"/>
        <w:jc w:val="both"/>
        <w:rPr>
          <w:rFonts w:ascii="Arial" w:hAnsi="Arial"/>
          <w:sz w:val="22"/>
          <w:szCs w:val="22"/>
        </w:rPr>
      </w:pPr>
      <w:r w:rsidRPr="00DC0D81">
        <w:rPr>
          <w:rFonts w:ascii="Arial" w:hAnsi="Arial"/>
          <w:sz w:val="22"/>
          <w:szCs w:val="22"/>
        </w:rPr>
        <w:t>2.5. Poskytovatel se zavazuje plnit předmět Smlouvy v souladu s platnými právními předpisy, jakož i v souladu se všemi normami obsahujícími technické specifikace a technická řešení, technické a technologické postupy nebo jiná určující kritéria k zajištění, že materiály, výrobky, postupy a služby vyhovují předmětu Smlouvy.</w:t>
      </w:r>
    </w:p>
    <w:p w14:paraId="0E549A0C" w14:textId="77777777" w:rsidR="00CB627A" w:rsidRPr="00DC0D81" w:rsidRDefault="00CB627A">
      <w:pPr>
        <w:spacing w:line="240" w:lineRule="exact"/>
        <w:jc w:val="both"/>
        <w:rPr>
          <w:rFonts w:ascii="Arial" w:hAnsi="Arial"/>
          <w:sz w:val="22"/>
          <w:szCs w:val="22"/>
        </w:rPr>
      </w:pPr>
    </w:p>
    <w:p w14:paraId="5EA67233" w14:textId="77777777" w:rsidR="00CB627A" w:rsidRPr="00DC0D81" w:rsidRDefault="00000000">
      <w:pPr>
        <w:spacing w:line="240" w:lineRule="exact"/>
        <w:jc w:val="center"/>
        <w:rPr>
          <w:rFonts w:ascii="Arial" w:hAnsi="Arial"/>
          <w:b/>
          <w:sz w:val="22"/>
          <w:szCs w:val="22"/>
        </w:rPr>
      </w:pPr>
      <w:r w:rsidRPr="00DC0D81">
        <w:rPr>
          <w:rFonts w:ascii="Arial" w:hAnsi="Arial"/>
          <w:b/>
          <w:sz w:val="22"/>
          <w:szCs w:val="22"/>
        </w:rPr>
        <w:t>III.</w:t>
      </w:r>
      <w:r w:rsidRPr="00DC0D81">
        <w:rPr>
          <w:rFonts w:ascii="Arial" w:hAnsi="Arial"/>
          <w:b/>
          <w:sz w:val="22"/>
          <w:szCs w:val="22"/>
        </w:rPr>
        <w:tab/>
        <w:t>PŘEDMĚT SMLOUVY</w:t>
      </w:r>
    </w:p>
    <w:p w14:paraId="3277F3CB" w14:textId="77777777" w:rsidR="00CB627A" w:rsidRPr="00DC0D81" w:rsidRDefault="00CB627A">
      <w:pPr>
        <w:spacing w:line="240" w:lineRule="exact"/>
        <w:jc w:val="center"/>
        <w:rPr>
          <w:rFonts w:ascii="Arial" w:hAnsi="Arial"/>
          <w:b/>
          <w:sz w:val="22"/>
          <w:szCs w:val="22"/>
        </w:rPr>
      </w:pPr>
    </w:p>
    <w:p w14:paraId="7BDE324D" w14:textId="14C3CA78" w:rsidR="007E5C7C" w:rsidRPr="007E5C7C" w:rsidRDefault="00000000" w:rsidP="007E5C7C">
      <w:pPr>
        <w:spacing w:line="240" w:lineRule="exact"/>
        <w:jc w:val="both"/>
        <w:rPr>
          <w:rFonts w:ascii="Arial" w:hAnsi="Arial"/>
          <w:sz w:val="22"/>
          <w:szCs w:val="22"/>
        </w:rPr>
      </w:pPr>
      <w:r w:rsidRPr="00DC0D81">
        <w:rPr>
          <w:rFonts w:ascii="Arial" w:hAnsi="Arial"/>
          <w:sz w:val="22"/>
          <w:szCs w:val="22"/>
        </w:rPr>
        <w:t xml:space="preserve">3.1. </w:t>
      </w:r>
      <w:r w:rsidR="007E5C7C" w:rsidRPr="007E5C7C">
        <w:rPr>
          <w:rFonts w:ascii="Arial" w:hAnsi="Arial"/>
          <w:sz w:val="22"/>
          <w:szCs w:val="22"/>
        </w:rPr>
        <w:t xml:space="preserve">Předmětem plnění veřejné zakázky je zajištění </w:t>
      </w:r>
      <w:r w:rsidR="00033E70">
        <w:rPr>
          <w:rFonts w:ascii="Arial" w:hAnsi="Arial"/>
          <w:sz w:val="22"/>
          <w:szCs w:val="22"/>
        </w:rPr>
        <w:t>licenční</w:t>
      </w:r>
      <w:r w:rsidR="007E5C7C" w:rsidRPr="007E5C7C">
        <w:rPr>
          <w:rFonts w:ascii="Arial" w:hAnsi="Arial"/>
          <w:sz w:val="22"/>
          <w:szCs w:val="22"/>
        </w:rPr>
        <w:t xml:space="preserve"> podpory pro cloudový zálohovací systém (C2C), zálohovací systém interní infrastruktury (on-premise), bezpečnostní bránu s VPN přístupem (firewall) a server odchozí elektronické pošty (SMTP) v rozsahu a o parametrech:</w:t>
      </w:r>
    </w:p>
    <w:p w14:paraId="163CB899" w14:textId="77777777" w:rsidR="007E5C7C" w:rsidRPr="007E5C7C" w:rsidRDefault="007E5C7C" w:rsidP="007E5C7C">
      <w:pPr>
        <w:spacing w:line="240" w:lineRule="exact"/>
        <w:jc w:val="both"/>
        <w:rPr>
          <w:rFonts w:ascii="Arial" w:hAnsi="Arial"/>
          <w:sz w:val="22"/>
          <w:szCs w:val="22"/>
        </w:rPr>
      </w:pPr>
    </w:p>
    <w:p w14:paraId="32828C64" w14:textId="77777777" w:rsidR="007E5C7C" w:rsidRPr="007E5C7C" w:rsidRDefault="007E5C7C" w:rsidP="007E5C7C">
      <w:pPr>
        <w:spacing w:line="240" w:lineRule="exact"/>
        <w:jc w:val="both"/>
        <w:rPr>
          <w:rFonts w:ascii="Arial" w:hAnsi="Arial"/>
          <w:sz w:val="22"/>
          <w:szCs w:val="22"/>
        </w:rPr>
      </w:pPr>
      <w:r w:rsidRPr="007E5C7C">
        <w:rPr>
          <w:rFonts w:ascii="Arial" w:hAnsi="Arial"/>
          <w:sz w:val="22"/>
          <w:szCs w:val="22"/>
        </w:rPr>
        <w:t>a) rozšíření stávající podpory výrobce pro provozovaný cloudový (C2C) zálohovací systém pro 30000 studentů a 900 zaměstnanců do 29.07.2026, stávající sériové číslo licence 2008194,</w:t>
      </w:r>
    </w:p>
    <w:p w14:paraId="5550A4C1" w14:textId="77777777" w:rsidR="007E5C7C" w:rsidRPr="007E5C7C" w:rsidRDefault="007E5C7C" w:rsidP="007E5C7C">
      <w:pPr>
        <w:spacing w:line="240" w:lineRule="exact"/>
        <w:jc w:val="both"/>
        <w:rPr>
          <w:rFonts w:ascii="Arial" w:hAnsi="Arial"/>
          <w:sz w:val="22"/>
          <w:szCs w:val="22"/>
        </w:rPr>
      </w:pPr>
      <w:r w:rsidRPr="007E5C7C">
        <w:rPr>
          <w:rFonts w:ascii="Arial" w:hAnsi="Arial"/>
          <w:sz w:val="22"/>
          <w:szCs w:val="22"/>
        </w:rPr>
        <w:t>b) rozšíření stávající podpory výrobce pro provozovaný zálohovací systém interní infrastruktury (on-premise) pro virtuální počítač (appliance) provozovaný na 2-paticovém (socket) serveru do 17.09.2026, stávající sériové číslo licence 2536611,</w:t>
      </w:r>
    </w:p>
    <w:p w14:paraId="11CD6472" w14:textId="77777777" w:rsidR="007E5C7C" w:rsidRPr="007E5C7C" w:rsidRDefault="007E5C7C" w:rsidP="007E5C7C">
      <w:pPr>
        <w:spacing w:line="240" w:lineRule="exact"/>
        <w:jc w:val="both"/>
        <w:rPr>
          <w:rFonts w:ascii="Arial" w:hAnsi="Arial"/>
          <w:sz w:val="22"/>
          <w:szCs w:val="22"/>
        </w:rPr>
      </w:pPr>
      <w:r w:rsidRPr="007E5C7C">
        <w:rPr>
          <w:rFonts w:ascii="Arial" w:hAnsi="Arial"/>
          <w:sz w:val="22"/>
          <w:szCs w:val="22"/>
        </w:rPr>
        <w:t>c) rozšíření stávající podpory výrobce pro provozovanou bezpečnostní bránu s VPN přístupem (firewall) do 20.03.2026, stávající sériové číslo licence 2351Q00979,</w:t>
      </w:r>
    </w:p>
    <w:p w14:paraId="0F932536" w14:textId="77777777" w:rsidR="007E5C7C" w:rsidRPr="007E5C7C" w:rsidRDefault="007E5C7C" w:rsidP="007E5C7C">
      <w:pPr>
        <w:spacing w:line="240" w:lineRule="exact"/>
        <w:jc w:val="both"/>
        <w:rPr>
          <w:rFonts w:ascii="Arial" w:hAnsi="Arial"/>
          <w:sz w:val="22"/>
          <w:szCs w:val="22"/>
        </w:rPr>
      </w:pPr>
      <w:r w:rsidRPr="007E5C7C">
        <w:rPr>
          <w:rFonts w:ascii="Arial" w:hAnsi="Arial"/>
          <w:sz w:val="22"/>
          <w:szCs w:val="22"/>
        </w:rPr>
        <w:t>d) rozšíření stávající podpory výrobce pro provozovaný server odchozí pošty (SMTP) do 30.11.2026, stávající sériové číslo licence BAR-SF-1825117.</w:t>
      </w:r>
    </w:p>
    <w:p w14:paraId="564C02DF" w14:textId="77777777" w:rsidR="007E5C7C" w:rsidRPr="00DC0D81" w:rsidRDefault="007E5C7C" w:rsidP="007E5C7C">
      <w:pPr>
        <w:spacing w:line="240" w:lineRule="exact"/>
        <w:jc w:val="both"/>
        <w:rPr>
          <w:rFonts w:ascii="Arial" w:hAnsi="Arial"/>
          <w:sz w:val="22"/>
          <w:szCs w:val="22"/>
        </w:rPr>
      </w:pPr>
    </w:p>
    <w:p w14:paraId="37373F24"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Jednotné kontaktní místo pro nahlášení servisních požadavků a oznamování vad: tel.: (doplní dodavatel), e-mail: (doplní dodavatel), helpdesk: (doplní dodavatel)</w:t>
      </w:r>
    </w:p>
    <w:p w14:paraId="5D7E2031" w14:textId="77777777" w:rsidR="00CB627A" w:rsidRPr="00DC0D81" w:rsidRDefault="00CB627A">
      <w:pPr>
        <w:spacing w:line="240" w:lineRule="exact"/>
        <w:jc w:val="both"/>
        <w:rPr>
          <w:rFonts w:ascii="Arial" w:hAnsi="Arial"/>
          <w:sz w:val="22"/>
          <w:szCs w:val="22"/>
        </w:rPr>
      </w:pPr>
    </w:p>
    <w:p w14:paraId="4AA5E904"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3.2. Předmětem Smlouvy je dále závazek Objednatele uhradit cenu plnění ve výši a způsobem sjednaným v této Smlouvě.</w:t>
      </w:r>
    </w:p>
    <w:p w14:paraId="59E929E6" w14:textId="77777777" w:rsidR="00CB627A" w:rsidRPr="00DC0D81" w:rsidRDefault="00CB627A">
      <w:pPr>
        <w:spacing w:line="240" w:lineRule="exact"/>
        <w:jc w:val="both"/>
        <w:rPr>
          <w:rFonts w:ascii="Arial" w:hAnsi="Arial"/>
          <w:sz w:val="22"/>
          <w:szCs w:val="22"/>
          <w:shd w:val="clear" w:color="auto" w:fill="FF3333"/>
        </w:rPr>
      </w:pPr>
    </w:p>
    <w:p w14:paraId="60F94886"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IV.</w:t>
      </w:r>
      <w:r w:rsidRPr="00DC0D81">
        <w:rPr>
          <w:rFonts w:ascii="Arial" w:hAnsi="Arial"/>
          <w:b/>
          <w:sz w:val="22"/>
          <w:szCs w:val="22"/>
        </w:rPr>
        <w:tab/>
        <w:t>DOBA A MÍSTO PLNĚNÍ</w:t>
      </w:r>
    </w:p>
    <w:p w14:paraId="56603311" w14:textId="77777777" w:rsidR="00CB627A" w:rsidRPr="00DC0D81" w:rsidRDefault="00CB627A">
      <w:pPr>
        <w:spacing w:line="240" w:lineRule="exact"/>
        <w:ind w:left="426"/>
        <w:jc w:val="both"/>
        <w:rPr>
          <w:rFonts w:ascii="Arial" w:hAnsi="Arial"/>
          <w:sz w:val="22"/>
          <w:szCs w:val="22"/>
        </w:rPr>
      </w:pPr>
    </w:p>
    <w:p w14:paraId="4393ECB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4.1. Místem plnění je: Centrum výpočetní techniky Univerzity Palackého v Olomouci, Biskupské nám. 1, 771 11 Olomouc.</w:t>
      </w:r>
    </w:p>
    <w:p w14:paraId="1CED04A5" w14:textId="77777777" w:rsidR="00CB627A" w:rsidRPr="00DC0D81" w:rsidRDefault="00CB627A">
      <w:pPr>
        <w:spacing w:line="240" w:lineRule="exact"/>
        <w:jc w:val="both"/>
        <w:rPr>
          <w:rFonts w:ascii="Arial" w:hAnsi="Arial"/>
          <w:sz w:val="22"/>
          <w:szCs w:val="22"/>
        </w:rPr>
      </w:pPr>
    </w:p>
    <w:p w14:paraId="4BD7F174" w14:textId="2CFA38BC"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4.2. Poskytovatel je povinen poskytovat Služby dle této Smlouvy </w:t>
      </w:r>
      <w:r w:rsidR="00033E70">
        <w:rPr>
          <w:rFonts w:ascii="Arial" w:hAnsi="Arial"/>
          <w:sz w:val="22"/>
          <w:szCs w:val="22"/>
        </w:rPr>
        <w:t xml:space="preserve">ode dne nabytí účinnosti této Smlouvy do </w:t>
      </w:r>
      <w:r w:rsidR="00FE3CB0">
        <w:rPr>
          <w:rFonts w:ascii="Arial" w:hAnsi="Arial"/>
          <w:sz w:val="22"/>
          <w:szCs w:val="22"/>
        </w:rPr>
        <w:t>termín</w:t>
      </w:r>
      <w:r w:rsidR="00033E70">
        <w:rPr>
          <w:rFonts w:ascii="Arial" w:hAnsi="Arial"/>
          <w:sz w:val="22"/>
          <w:szCs w:val="22"/>
        </w:rPr>
        <w:t>ů</w:t>
      </w:r>
      <w:r w:rsidR="00FE3CB0">
        <w:rPr>
          <w:rFonts w:ascii="Arial" w:hAnsi="Arial"/>
          <w:sz w:val="22"/>
          <w:szCs w:val="22"/>
        </w:rPr>
        <w:t xml:space="preserve"> uvedených v čl. III. odst. 3.1. této Smlouvy</w:t>
      </w:r>
      <w:r w:rsidRPr="00DC0D81">
        <w:rPr>
          <w:rFonts w:ascii="Arial" w:hAnsi="Arial"/>
          <w:color w:val="000000" w:themeColor="text1"/>
          <w:sz w:val="22"/>
          <w:szCs w:val="22"/>
        </w:rPr>
        <w:t>.</w:t>
      </w:r>
    </w:p>
    <w:p w14:paraId="3656BBDE" w14:textId="77777777" w:rsidR="00CB627A" w:rsidRPr="00DC0D81" w:rsidRDefault="00CB627A">
      <w:pPr>
        <w:spacing w:line="240" w:lineRule="exact"/>
        <w:jc w:val="both"/>
        <w:rPr>
          <w:rFonts w:ascii="Arial" w:hAnsi="Arial"/>
          <w:sz w:val="22"/>
          <w:szCs w:val="22"/>
        </w:rPr>
      </w:pPr>
    </w:p>
    <w:p w14:paraId="38720D7D"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V.</w:t>
      </w:r>
      <w:r w:rsidRPr="00DC0D81">
        <w:rPr>
          <w:rFonts w:ascii="Arial" w:hAnsi="Arial"/>
          <w:b/>
          <w:sz w:val="22"/>
          <w:szCs w:val="22"/>
        </w:rPr>
        <w:tab/>
        <w:t>CENA A PLATEBNÍ PODMÍNKY</w:t>
      </w:r>
    </w:p>
    <w:p w14:paraId="0A7C4616" w14:textId="77777777" w:rsidR="00CB627A" w:rsidRPr="00DC0D81" w:rsidRDefault="00CB627A">
      <w:pPr>
        <w:spacing w:line="240" w:lineRule="exact"/>
        <w:jc w:val="both"/>
        <w:rPr>
          <w:rFonts w:ascii="Arial" w:hAnsi="Arial"/>
          <w:sz w:val="22"/>
          <w:szCs w:val="22"/>
        </w:rPr>
      </w:pPr>
    </w:p>
    <w:p w14:paraId="5C996D04" w14:textId="77777777" w:rsidR="00CB627A" w:rsidRPr="00DC0D81" w:rsidRDefault="00000000">
      <w:pPr>
        <w:spacing w:line="240" w:lineRule="exact"/>
        <w:jc w:val="both"/>
        <w:rPr>
          <w:rFonts w:ascii="Arial" w:hAnsi="Arial"/>
          <w:bCs/>
          <w:sz w:val="22"/>
          <w:szCs w:val="22"/>
        </w:rPr>
      </w:pPr>
      <w:r w:rsidRPr="00DC0D81">
        <w:rPr>
          <w:rFonts w:ascii="Arial" w:hAnsi="Arial"/>
          <w:sz w:val="22"/>
          <w:szCs w:val="22"/>
        </w:rPr>
        <w:t xml:space="preserve">5.1. Cena plnění předmětu Smlouvy je stanovena na základě nabídky Poskytovatele podané ve výběrovém řízení na výše uvedenou veřejnou zakázku a činí </w:t>
      </w:r>
      <w:r w:rsidRPr="00DC0D81">
        <w:rPr>
          <w:rFonts w:ascii="Arial" w:hAnsi="Arial"/>
          <w:b/>
          <w:i/>
          <w:sz w:val="22"/>
          <w:szCs w:val="22"/>
          <w:shd w:val="clear" w:color="auto" w:fill="FFFF00"/>
        </w:rPr>
        <w:t>(doplní dodavatel)</w:t>
      </w:r>
      <w:r w:rsidRPr="00DC0D81">
        <w:rPr>
          <w:rFonts w:ascii="Arial" w:hAnsi="Arial"/>
          <w:sz w:val="22"/>
          <w:szCs w:val="22"/>
        </w:rPr>
        <w:t xml:space="preserve"> </w:t>
      </w:r>
      <w:r w:rsidRPr="00DC0D81">
        <w:rPr>
          <w:rFonts w:ascii="Arial" w:hAnsi="Arial"/>
          <w:b/>
          <w:sz w:val="22"/>
          <w:szCs w:val="22"/>
        </w:rPr>
        <w:t>Kč bez DPH</w:t>
      </w:r>
      <w:r w:rsidRPr="00DC0D81">
        <w:rPr>
          <w:rFonts w:ascii="Arial" w:hAnsi="Arial"/>
          <w:bCs/>
          <w:sz w:val="22"/>
          <w:szCs w:val="22"/>
        </w:rPr>
        <w:t>.</w:t>
      </w:r>
    </w:p>
    <w:p w14:paraId="04F8270C" w14:textId="77777777" w:rsidR="00CB627A" w:rsidRPr="00DC0D81" w:rsidRDefault="00CB627A">
      <w:pPr>
        <w:spacing w:line="240" w:lineRule="exact"/>
        <w:jc w:val="both"/>
        <w:rPr>
          <w:rFonts w:ascii="Arial" w:hAnsi="Arial"/>
          <w:bCs/>
          <w:sz w:val="22"/>
          <w:szCs w:val="22"/>
        </w:rPr>
      </w:pPr>
    </w:p>
    <w:p w14:paraId="3EFE9CC0"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5.2. Cena plnění podle předchozího odstavce je sjednána jako celková a nejvýše přípustná a zahrnuje veškeré náklady Poskytovatele s poskytováním Služeb spojené. Součástí sjednané ceny jsou veškeré práce a dodávky, poplatky a veškeré jiné náklady nezbytné pro řádné a úplné poskytování předmětu plnění, včetně autorských práv a licenčních poplatků.</w:t>
      </w:r>
    </w:p>
    <w:p w14:paraId="48D03DBA" w14:textId="77777777" w:rsidR="00CB627A" w:rsidRPr="00DC0D81" w:rsidRDefault="00CB627A">
      <w:pPr>
        <w:spacing w:line="240" w:lineRule="exact"/>
        <w:jc w:val="both"/>
        <w:rPr>
          <w:rFonts w:ascii="Arial" w:hAnsi="Arial"/>
          <w:sz w:val="22"/>
          <w:szCs w:val="22"/>
        </w:rPr>
      </w:pPr>
    </w:p>
    <w:p w14:paraId="77DCE973"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5.3. Cenu podle čl. V. odst. 5.1 této Smlouvy je Objednatel povinen zaplatit Poskytovateli bankovním převodem na bankovní účet Poskytovatele uvedený v článku I. této Smlouvy na základě řádně vystaveného daňového dokladu, který je Poskytovatel oprávněn vystavit ke dni uskutečnění zdanitelného plnění, kterým je nejbližší pracovní den po dni nabytí účinnosti této Smlouvy. Splatnost daňového dokladu je 30 kalendářních dnů ode dne jeho prokazatelného doručení Objednateli na adresu Objednatele uvedenou v čl. I. této Smlouvy. Cena za předmět plnění této Smlouvy se považuje za zaplacenou dnem odepsání ceny z bankovního účtu Objednatele ve prospěch bankovního účtu Poskytovatele. </w:t>
      </w:r>
    </w:p>
    <w:p w14:paraId="70F4DBA8" w14:textId="77777777" w:rsidR="00CB627A" w:rsidRPr="00DC0D81" w:rsidRDefault="00CB627A">
      <w:pPr>
        <w:spacing w:line="240" w:lineRule="exact"/>
        <w:jc w:val="both"/>
        <w:rPr>
          <w:rFonts w:ascii="Arial" w:hAnsi="Arial"/>
          <w:sz w:val="22"/>
          <w:szCs w:val="22"/>
        </w:rPr>
      </w:pPr>
    </w:p>
    <w:p w14:paraId="7C9BB809"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5.4.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 435 ObčZ. Daňový doklad musí obsahovat číslo této Smlouvy. V případě, že daňový doklad výše uvedené náležitosti nebude splňovat, nebo bude obsahovat nesprávné údaje, vrátí Objednatel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Objednatele uvedenou v čl. I. této Smlouvy. </w:t>
      </w:r>
    </w:p>
    <w:p w14:paraId="7CF022C8" w14:textId="77777777" w:rsidR="00CB627A" w:rsidRPr="00DC0D81" w:rsidRDefault="00CB627A">
      <w:pPr>
        <w:spacing w:line="240" w:lineRule="exact"/>
        <w:jc w:val="both"/>
        <w:rPr>
          <w:rFonts w:ascii="Arial" w:hAnsi="Arial"/>
          <w:sz w:val="22"/>
          <w:szCs w:val="22"/>
        </w:rPr>
      </w:pPr>
    </w:p>
    <w:p w14:paraId="23735A0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5.5. Platba dle čl. V. odst. 5.3 této Smlouvy bude výhradně v Kč a rovněž veškeré cenové údaje budou v této měně.</w:t>
      </w:r>
    </w:p>
    <w:p w14:paraId="1B528742" w14:textId="77777777" w:rsidR="00CB627A" w:rsidRPr="00DC0D81" w:rsidRDefault="00CB627A">
      <w:pPr>
        <w:spacing w:line="240" w:lineRule="exact"/>
        <w:jc w:val="both"/>
        <w:rPr>
          <w:rFonts w:ascii="Arial" w:hAnsi="Arial"/>
          <w:sz w:val="22"/>
          <w:szCs w:val="22"/>
        </w:rPr>
      </w:pPr>
    </w:p>
    <w:p w14:paraId="481B9CFB"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5.6. Poskytovatel zajistí řádné a včasné plnění finančních závazků svým poddodavatelům, kdy za řádné a včasné plnění se považuje plné uhrazení poddodavatelem vystavených faktur za plnění poskytnutá Poskytovateli k provedení závazků vyplývajících ze Smlouvy, a to vždy nejpozději do 15 kalendářních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66623740" w14:textId="77777777" w:rsidR="00CB627A" w:rsidRPr="00DC0D81" w:rsidRDefault="00CB627A">
      <w:pPr>
        <w:spacing w:line="240" w:lineRule="exact"/>
        <w:jc w:val="both"/>
        <w:rPr>
          <w:rFonts w:ascii="Arial" w:hAnsi="Arial"/>
          <w:sz w:val="22"/>
          <w:szCs w:val="22"/>
        </w:rPr>
      </w:pPr>
    </w:p>
    <w:p w14:paraId="60EE8BEF"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VI.</w:t>
      </w:r>
      <w:r w:rsidRPr="00DC0D81">
        <w:rPr>
          <w:rFonts w:ascii="Arial" w:hAnsi="Arial"/>
          <w:b/>
          <w:sz w:val="22"/>
          <w:szCs w:val="22"/>
        </w:rPr>
        <w:tab/>
        <w:t>PRÁVA A POVINNOSTI SMLUVNÍCH STRAN</w:t>
      </w:r>
    </w:p>
    <w:p w14:paraId="3A7B2911" w14:textId="77777777" w:rsidR="00CB627A" w:rsidRPr="00DC0D81" w:rsidRDefault="00CB627A">
      <w:pPr>
        <w:spacing w:line="240" w:lineRule="exact"/>
        <w:ind w:left="426"/>
        <w:jc w:val="both"/>
        <w:rPr>
          <w:rFonts w:ascii="Arial" w:hAnsi="Arial"/>
          <w:sz w:val="22"/>
          <w:szCs w:val="22"/>
        </w:rPr>
      </w:pPr>
    </w:p>
    <w:p w14:paraId="21E3317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6.1. Poskytovatel se zavazuje při poskytování Služeb dle této Smlouvy postupovat v profesionální kvalitě a s odbornou péčí, podle nejlepších znalostí a schopností, sledovat a chránit oprávněné zájmy Objednatele. Poskytovatel je povinen bez zbytečného odkladu oznámit Objednateli veškeré skutečnosti, které mohou mít vliv na povahu nebo na podmínky poskytování Služeb. </w:t>
      </w:r>
    </w:p>
    <w:p w14:paraId="23ED763A" w14:textId="77777777" w:rsidR="00CB627A" w:rsidRPr="00DC0D81" w:rsidRDefault="00CB627A">
      <w:pPr>
        <w:spacing w:line="240" w:lineRule="exact"/>
        <w:jc w:val="both"/>
        <w:rPr>
          <w:rFonts w:ascii="Arial" w:hAnsi="Arial"/>
          <w:sz w:val="22"/>
          <w:szCs w:val="22"/>
        </w:rPr>
      </w:pPr>
    </w:p>
    <w:p w14:paraId="67DD5A4C"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lastRenderedPageBreak/>
        <w:t>6.2. Poskytovatel se zavazuje plnit Služby dle této Smlouvy řádně a včas, a to bez faktických a právních vad. Poskytovatel je povinen poskytovat Služby dle této Smlouvy v dohodnutém množství a nejvyšší jakosti a provedení.</w:t>
      </w:r>
    </w:p>
    <w:p w14:paraId="31DDFD89" w14:textId="77777777" w:rsidR="00CB627A" w:rsidRPr="00DC0D81" w:rsidRDefault="00CB627A">
      <w:pPr>
        <w:spacing w:line="240" w:lineRule="exact"/>
        <w:jc w:val="both"/>
        <w:rPr>
          <w:rFonts w:ascii="Arial" w:hAnsi="Arial"/>
          <w:sz w:val="22"/>
          <w:szCs w:val="22"/>
        </w:rPr>
      </w:pPr>
    </w:p>
    <w:p w14:paraId="2C544823"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6.3. Smluvní strany jsou si povinny poskytovat vzájemnou součinnost v rámci plnění povinností vyplývajících z obsahu této Smlouvy.</w:t>
      </w:r>
    </w:p>
    <w:p w14:paraId="3860389D" w14:textId="77777777" w:rsidR="00CB627A" w:rsidRPr="00DC0D81" w:rsidRDefault="00CB627A">
      <w:pPr>
        <w:spacing w:line="240" w:lineRule="exact"/>
        <w:jc w:val="both"/>
        <w:rPr>
          <w:rFonts w:ascii="Arial" w:hAnsi="Arial"/>
          <w:sz w:val="22"/>
          <w:szCs w:val="22"/>
        </w:rPr>
      </w:pPr>
    </w:p>
    <w:p w14:paraId="5E68A6F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6.4. Poskytovatel souhlasí s tím, aby subjekty oprávněné podle zákona č. 320/2001 Sb., o finanční kontrole ve veřejné správě a o změně některých zákonů, ve znění pozdějších předpisů (dále jen „zákon o finanční kontrole“), provedly finanční kontrolu závazkového vztahu vyplývajícího ze Smlouvy s tím, že se Poskytovatel podrobí této kontrole a bude působit jako osoba povinná ve smyslu ustanovení § 2 písm. e) uvedeného zákona.</w:t>
      </w:r>
    </w:p>
    <w:p w14:paraId="6FDA39F4" w14:textId="77777777" w:rsidR="00CB627A" w:rsidRPr="00DC0D81" w:rsidRDefault="00CB627A">
      <w:pPr>
        <w:spacing w:line="240" w:lineRule="exact"/>
        <w:jc w:val="both"/>
        <w:rPr>
          <w:rFonts w:ascii="Arial" w:hAnsi="Arial"/>
          <w:sz w:val="22"/>
          <w:szCs w:val="22"/>
        </w:rPr>
      </w:pPr>
    </w:p>
    <w:p w14:paraId="21EE38E2"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6.5. Veškeré materiály, výrobky, zařízení a technologie použité při poskytování Služeb dle této Smlouvy musí být nové, nerepasované a musí odpovídat veškerým technickým normám a právním předpisům účinným v České republice. Tuto skutečnost doloží Poskytovatel příslušnými doklady. Současně je Poskytovatel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w:t>
      </w:r>
    </w:p>
    <w:p w14:paraId="4B08F783" w14:textId="77777777" w:rsidR="00CB627A" w:rsidRPr="00DC0D81" w:rsidRDefault="00CB627A">
      <w:pPr>
        <w:spacing w:line="240" w:lineRule="exact"/>
        <w:jc w:val="both"/>
        <w:rPr>
          <w:rFonts w:ascii="Arial" w:hAnsi="Arial"/>
          <w:sz w:val="22"/>
          <w:szCs w:val="22"/>
        </w:rPr>
      </w:pPr>
    </w:p>
    <w:p w14:paraId="320C4C62" w14:textId="77777777" w:rsidR="00CB627A" w:rsidRPr="00DC0D81" w:rsidRDefault="00000000">
      <w:pPr>
        <w:spacing w:line="240" w:lineRule="exact"/>
        <w:jc w:val="both"/>
        <w:rPr>
          <w:rFonts w:ascii="Arial" w:hAnsi="Arial"/>
          <w:b/>
          <w:sz w:val="22"/>
          <w:szCs w:val="22"/>
        </w:rPr>
      </w:pPr>
      <w:r w:rsidRPr="00DC0D81">
        <w:rPr>
          <w:rFonts w:ascii="Arial" w:hAnsi="Arial"/>
          <w:sz w:val="22"/>
          <w:szCs w:val="22"/>
        </w:rPr>
        <w:t>6.6. Poskytovatel se zavazuje odvést a zlikvidovat veškerý odpad, zejm. obaly a zbytky materiálů použitých při plnění závazků z této Smlouvy, v souladu s příslušnými ustanoveními zákona č. 185/2001 Sb., o odpadech a o změně některých dalších zákonů, ve znění pozdějších předpisů, a dalšími příslušnými právními předpisy; doklady o likvidaci odpadů je Poskytovatel povinen na požádání Objednateli předložit.</w:t>
      </w:r>
    </w:p>
    <w:p w14:paraId="1CDB25BE" w14:textId="77777777" w:rsidR="00CB627A" w:rsidRPr="00DC0D81" w:rsidRDefault="00CB627A">
      <w:pPr>
        <w:spacing w:line="240" w:lineRule="exact"/>
        <w:jc w:val="both"/>
        <w:rPr>
          <w:rFonts w:ascii="Arial" w:hAnsi="Arial"/>
          <w:b/>
          <w:sz w:val="22"/>
          <w:szCs w:val="22"/>
        </w:rPr>
      </w:pPr>
    </w:p>
    <w:p w14:paraId="1E43B135"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VII.</w:t>
      </w:r>
      <w:r w:rsidRPr="00DC0D81">
        <w:rPr>
          <w:rFonts w:ascii="Arial" w:hAnsi="Arial"/>
          <w:b/>
          <w:sz w:val="22"/>
          <w:szCs w:val="22"/>
        </w:rPr>
        <w:tab/>
        <w:t>POVINNOST K NÁHRADĚ ŠKODY, PRÁVA Z VADNÉHO PLNĚNÍ, ZÁRUKA</w:t>
      </w:r>
    </w:p>
    <w:p w14:paraId="25F20729" w14:textId="77777777" w:rsidR="00CB627A" w:rsidRPr="00DC0D81" w:rsidRDefault="00CB627A">
      <w:pPr>
        <w:spacing w:line="240" w:lineRule="exact"/>
        <w:ind w:left="567"/>
        <w:jc w:val="both"/>
        <w:rPr>
          <w:rFonts w:ascii="Arial" w:hAnsi="Arial"/>
          <w:sz w:val="22"/>
          <w:szCs w:val="22"/>
        </w:rPr>
      </w:pPr>
    </w:p>
    <w:p w14:paraId="51097F9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7.1. Smluvní strany se zavazují k vyvinutí maximálního úsilí k předcházení škodám a k minimalizaci vzniklých škod. Smluvní strany nesou odpovědnost za škodu dle platných právních předpisů a dle této Smlouvy. Poskytovatel odpovídá za škodu rovněž v případě, že část Služeb poskytuje prostřednictvím poddodavatele a škodu způsobí poddodavatel.</w:t>
      </w:r>
    </w:p>
    <w:p w14:paraId="7471B46D" w14:textId="77777777" w:rsidR="00CB627A" w:rsidRPr="00DC0D81" w:rsidRDefault="00CB627A">
      <w:pPr>
        <w:spacing w:line="240" w:lineRule="exact"/>
        <w:jc w:val="both"/>
        <w:rPr>
          <w:rFonts w:ascii="Arial" w:hAnsi="Arial"/>
          <w:sz w:val="22"/>
          <w:szCs w:val="22"/>
        </w:rPr>
      </w:pPr>
    </w:p>
    <w:p w14:paraId="4923A63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7.2. Poskytovatel je povinen plnit Služby v nejvyšší dostupné kvalitě a odpovídá za to, že případné vady plnění poskytnutého dle této Smlouvy řádně odstraní, případně nahradí plněním bezvadným, v souladu s touto Smlouvou.</w:t>
      </w:r>
    </w:p>
    <w:p w14:paraId="77AD80E5" w14:textId="77777777" w:rsidR="00CB627A" w:rsidRPr="00DC0D81" w:rsidRDefault="00CB627A">
      <w:pPr>
        <w:spacing w:line="240" w:lineRule="exact"/>
        <w:jc w:val="both"/>
        <w:rPr>
          <w:rFonts w:ascii="Arial" w:hAnsi="Arial"/>
          <w:sz w:val="22"/>
          <w:szCs w:val="22"/>
        </w:rPr>
      </w:pPr>
    </w:p>
    <w:p w14:paraId="5636D25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7.3. Poskytovatel je odpovědný za to, že poskytnuté Služby jsou v souladu s touto Smlouvou, a že po dobu záruční doby budou mít dohodnuté vlastnosti, úroveň a charakteristiky. Záruční doba na poskytnuté Služby dle této Smlouvy činí 12 měsíců. Záruční doba počne běžet zahájením poskytování Služeb. </w:t>
      </w:r>
    </w:p>
    <w:p w14:paraId="10313FAF" w14:textId="77777777" w:rsidR="00CB627A" w:rsidRPr="00DC0D81" w:rsidRDefault="00CB627A">
      <w:pPr>
        <w:spacing w:line="240" w:lineRule="exact"/>
        <w:jc w:val="both"/>
        <w:rPr>
          <w:rFonts w:ascii="Arial" w:hAnsi="Arial"/>
          <w:sz w:val="22"/>
          <w:szCs w:val="22"/>
        </w:rPr>
      </w:pPr>
    </w:p>
    <w:p w14:paraId="308434B1" w14:textId="5AE62F29" w:rsidR="00307B26" w:rsidRPr="00DC0D81" w:rsidRDefault="00000000">
      <w:pPr>
        <w:spacing w:line="240" w:lineRule="exact"/>
        <w:jc w:val="both"/>
        <w:rPr>
          <w:rFonts w:ascii="Arial" w:hAnsi="Arial"/>
          <w:sz w:val="22"/>
          <w:szCs w:val="22"/>
        </w:rPr>
      </w:pPr>
      <w:r w:rsidRPr="00DC0D81">
        <w:rPr>
          <w:rFonts w:ascii="Arial" w:hAnsi="Arial"/>
          <w:sz w:val="22"/>
          <w:szCs w:val="22"/>
        </w:rPr>
        <w:t>7.4. Pokud Objednatel zjistí vady poskytovaného plnění dle této Smlouvy, je povinen oznámit takové vady Poskytovateli způsobem stanoveným v této Smlouvě a Poskytovatel takové vady odstraní v souladu s touto Smlouvou.</w:t>
      </w:r>
    </w:p>
    <w:p w14:paraId="55F54D35" w14:textId="77777777" w:rsidR="00CB627A" w:rsidRPr="00DC0D81" w:rsidRDefault="00CB627A">
      <w:pPr>
        <w:spacing w:line="240" w:lineRule="exact"/>
        <w:jc w:val="both"/>
        <w:rPr>
          <w:rFonts w:ascii="Arial" w:hAnsi="Arial"/>
          <w:sz w:val="22"/>
          <w:szCs w:val="22"/>
        </w:rPr>
      </w:pPr>
    </w:p>
    <w:p w14:paraId="3E9FD4F4"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VIII.</w:t>
      </w:r>
      <w:r w:rsidRPr="00DC0D81">
        <w:rPr>
          <w:rFonts w:ascii="Arial" w:hAnsi="Arial"/>
          <w:b/>
          <w:sz w:val="22"/>
          <w:szCs w:val="22"/>
        </w:rPr>
        <w:tab/>
        <w:t>UTVRZENÍ ZÁVAZKU</w:t>
      </w:r>
    </w:p>
    <w:p w14:paraId="14B9614C" w14:textId="77777777" w:rsidR="00CB627A" w:rsidRPr="00DC0D81" w:rsidRDefault="00CB627A">
      <w:pPr>
        <w:spacing w:line="240" w:lineRule="exact"/>
        <w:jc w:val="both"/>
        <w:rPr>
          <w:rFonts w:ascii="Arial" w:hAnsi="Arial"/>
          <w:sz w:val="22"/>
          <w:szCs w:val="22"/>
        </w:rPr>
      </w:pPr>
    </w:p>
    <w:p w14:paraId="26D64D1E" w14:textId="2803E117" w:rsidR="00CB627A" w:rsidRPr="00DC0D81" w:rsidRDefault="00000000">
      <w:pPr>
        <w:spacing w:line="240" w:lineRule="exact"/>
        <w:jc w:val="both"/>
        <w:rPr>
          <w:rFonts w:ascii="Arial" w:hAnsi="Arial"/>
          <w:sz w:val="22"/>
          <w:szCs w:val="22"/>
        </w:rPr>
      </w:pPr>
      <w:r w:rsidRPr="00DC0D81">
        <w:rPr>
          <w:rFonts w:ascii="Arial" w:hAnsi="Arial"/>
          <w:sz w:val="22"/>
          <w:szCs w:val="22"/>
        </w:rPr>
        <w:lastRenderedPageBreak/>
        <w:t>8.1. V případě, že Poskytovatel nedodrží termíny plnění, sjednané v této Smlouvě, přísluší Objednateli právo na úhradu smluvní pokuty ve výši 2.000,00 Kč za každý i započatý den prodlení.</w:t>
      </w:r>
    </w:p>
    <w:p w14:paraId="06594DB2" w14:textId="77777777" w:rsidR="00CB627A" w:rsidRPr="00DC0D81" w:rsidRDefault="00CB627A">
      <w:pPr>
        <w:spacing w:line="240" w:lineRule="exact"/>
        <w:jc w:val="both"/>
        <w:rPr>
          <w:rFonts w:ascii="Arial" w:hAnsi="Arial"/>
          <w:sz w:val="22"/>
          <w:szCs w:val="22"/>
        </w:rPr>
      </w:pPr>
    </w:p>
    <w:p w14:paraId="2B065851" w14:textId="10C9C7D5"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8.2. Smluvní pokutu je Objednatel oprávněn jednostranně </w:t>
      </w:r>
      <w:r w:rsidR="00DC0D81" w:rsidRPr="00DC0D81">
        <w:rPr>
          <w:rFonts w:ascii="Arial" w:hAnsi="Arial"/>
          <w:sz w:val="22"/>
          <w:szCs w:val="22"/>
        </w:rPr>
        <w:t>započíst formou</w:t>
      </w:r>
      <w:r w:rsidRPr="00DC0D81">
        <w:rPr>
          <w:rFonts w:ascii="Arial" w:hAnsi="Arial"/>
          <w:sz w:val="22"/>
          <w:szCs w:val="22"/>
        </w:rPr>
        <w:t xml:space="preserve"> jednostranného zápočtu proti jakékoliv i nesplatné pohledávce Poskytovatele za Objednatelem.</w:t>
      </w:r>
    </w:p>
    <w:p w14:paraId="2D76ED2D" w14:textId="77777777" w:rsidR="00CB627A" w:rsidRPr="00DC0D81" w:rsidRDefault="00CB627A">
      <w:pPr>
        <w:spacing w:line="240" w:lineRule="exact"/>
        <w:jc w:val="both"/>
        <w:rPr>
          <w:rFonts w:ascii="Arial" w:hAnsi="Arial"/>
          <w:sz w:val="22"/>
          <w:szCs w:val="22"/>
        </w:rPr>
      </w:pPr>
    </w:p>
    <w:p w14:paraId="46759158" w14:textId="77777777" w:rsidR="00CB627A" w:rsidRPr="00DC0D81" w:rsidRDefault="00000000">
      <w:pPr>
        <w:spacing w:line="240" w:lineRule="exact"/>
        <w:jc w:val="both"/>
        <w:rPr>
          <w:rFonts w:ascii="Arial" w:hAnsi="Arial"/>
          <w:sz w:val="22"/>
        </w:rPr>
      </w:pPr>
      <w:r w:rsidRPr="00DC0D81">
        <w:rPr>
          <w:rFonts w:ascii="Arial" w:hAnsi="Arial"/>
          <w:sz w:val="22"/>
        </w:rPr>
        <w:t>8.3. Splatnost vyúčtovaných smluvních pokut je 30 kalendářních dnů od data doručení písemného vyúčtování příslušné smluvní straně. Za den zaplacení bude považován den odepsání částky smluvní pokuty z účtu příslušné smluvní strany ve prospěch účtu, který bude uveden ve vyúčtování smluvní pokuty.</w:t>
      </w:r>
    </w:p>
    <w:p w14:paraId="2755A713" w14:textId="77777777" w:rsidR="00CB627A" w:rsidRPr="00DC0D81" w:rsidRDefault="00CB627A">
      <w:pPr>
        <w:spacing w:line="240" w:lineRule="exact"/>
        <w:jc w:val="both"/>
        <w:rPr>
          <w:rFonts w:ascii="Arial" w:hAnsi="Arial"/>
          <w:sz w:val="22"/>
        </w:rPr>
      </w:pPr>
    </w:p>
    <w:p w14:paraId="1BF75008"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8.4. Uhrazením smluvní pokuty není dotčen nárok Objednatele na náhradu škody v plné výši.</w:t>
      </w:r>
    </w:p>
    <w:p w14:paraId="3DAEBB10" w14:textId="77777777" w:rsidR="00CB627A" w:rsidRPr="00DC0D81" w:rsidRDefault="00CB627A">
      <w:pPr>
        <w:spacing w:line="240" w:lineRule="exact"/>
        <w:jc w:val="both"/>
        <w:rPr>
          <w:rFonts w:ascii="Arial" w:hAnsi="Arial"/>
          <w:sz w:val="22"/>
          <w:szCs w:val="22"/>
        </w:rPr>
      </w:pPr>
    </w:p>
    <w:p w14:paraId="734B2B34" w14:textId="77777777" w:rsidR="00CB627A" w:rsidRPr="00DC0D81" w:rsidRDefault="00000000">
      <w:pPr>
        <w:spacing w:line="240" w:lineRule="exact"/>
        <w:jc w:val="center"/>
        <w:rPr>
          <w:rFonts w:ascii="Arial" w:hAnsi="Arial"/>
          <w:b/>
          <w:sz w:val="22"/>
          <w:szCs w:val="22"/>
        </w:rPr>
      </w:pPr>
      <w:r w:rsidRPr="00DC0D81">
        <w:rPr>
          <w:rFonts w:ascii="Arial" w:hAnsi="Arial"/>
          <w:b/>
          <w:sz w:val="22"/>
          <w:szCs w:val="22"/>
        </w:rPr>
        <w:t>IX.</w:t>
      </w:r>
      <w:r w:rsidRPr="00DC0D81">
        <w:rPr>
          <w:rFonts w:ascii="Arial" w:hAnsi="Arial"/>
          <w:b/>
          <w:sz w:val="22"/>
          <w:szCs w:val="22"/>
        </w:rPr>
        <w:tab/>
        <w:t>DOBA TRVÁNÍ A ZÁNIK SMLOUVY</w:t>
      </w:r>
    </w:p>
    <w:p w14:paraId="25C5544A" w14:textId="77777777" w:rsidR="00CB627A" w:rsidRPr="00DC0D81" w:rsidRDefault="00CB627A">
      <w:pPr>
        <w:spacing w:line="240" w:lineRule="exact"/>
        <w:jc w:val="center"/>
        <w:rPr>
          <w:rFonts w:ascii="Arial" w:hAnsi="Arial"/>
          <w:b/>
          <w:sz w:val="22"/>
          <w:szCs w:val="22"/>
        </w:rPr>
      </w:pPr>
    </w:p>
    <w:p w14:paraId="1E3F7207" w14:textId="77777777" w:rsidR="00CB627A" w:rsidRPr="00DC0D81" w:rsidRDefault="00CB627A">
      <w:pPr>
        <w:spacing w:line="240" w:lineRule="exact"/>
        <w:jc w:val="both"/>
        <w:rPr>
          <w:rFonts w:ascii="Arial" w:hAnsi="Arial"/>
          <w:b/>
          <w:vanish/>
          <w:sz w:val="22"/>
          <w:szCs w:val="22"/>
        </w:rPr>
      </w:pPr>
    </w:p>
    <w:p w14:paraId="0306338A"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9.1. Tato Smlouva je uzavřena dnem podpisu oprávněných zástupců smluvních stran a nabývá účinnosti dnem uveřejnění v registru smluv Objednatelem dle zákona č. 340/2015 Sb., o registru smluv, v účinném znění.</w:t>
      </w:r>
    </w:p>
    <w:p w14:paraId="1FF3E311" w14:textId="77777777" w:rsidR="00CB627A" w:rsidRPr="00DC0D81" w:rsidRDefault="00CB627A">
      <w:pPr>
        <w:spacing w:line="240" w:lineRule="exact"/>
        <w:jc w:val="both"/>
        <w:rPr>
          <w:rFonts w:ascii="Arial" w:hAnsi="Arial"/>
          <w:sz w:val="22"/>
          <w:szCs w:val="22"/>
        </w:rPr>
      </w:pPr>
    </w:p>
    <w:p w14:paraId="6A5AC3EA"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9.2. Smlouva zaniká mimo další možnosti definované zákonem rovněž:</w:t>
      </w:r>
    </w:p>
    <w:p w14:paraId="371AD674" w14:textId="77777777" w:rsidR="00CB627A" w:rsidRPr="00DC0D81" w:rsidRDefault="00000000">
      <w:pPr>
        <w:numPr>
          <w:ilvl w:val="0"/>
          <w:numId w:val="29"/>
        </w:numPr>
        <w:tabs>
          <w:tab w:val="left" w:pos="0"/>
        </w:tabs>
        <w:spacing w:line="240" w:lineRule="exact"/>
        <w:ind w:left="1146"/>
        <w:jc w:val="both"/>
        <w:rPr>
          <w:rFonts w:ascii="Arial" w:hAnsi="Arial"/>
          <w:sz w:val="22"/>
          <w:szCs w:val="22"/>
        </w:rPr>
      </w:pPr>
      <w:r w:rsidRPr="00DC0D81">
        <w:rPr>
          <w:rFonts w:ascii="Arial" w:hAnsi="Arial"/>
          <w:sz w:val="22"/>
          <w:szCs w:val="22"/>
        </w:rPr>
        <w:t>dohodou smluvních stran;</w:t>
      </w:r>
      <w:bookmarkStart w:id="30" w:name="_Ref303885505"/>
    </w:p>
    <w:p w14:paraId="1BA1EFF1" w14:textId="77777777" w:rsidR="00CB627A" w:rsidRPr="00DC0D81" w:rsidRDefault="00000000">
      <w:pPr>
        <w:numPr>
          <w:ilvl w:val="0"/>
          <w:numId w:val="29"/>
        </w:numPr>
        <w:tabs>
          <w:tab w:val="left" w:pos="0"/>
        </w:tabs>
        <w:spacing w:line="240" w:lineRule="exact"/>
        <w:ind w:left="1146"/>
        <w:jc w:val="both"/>
        <w:rPr>
          <w:rFonts w:ascii="Arial" w:hAnsi="Arial"/>
          <w:sz w:val="22"/>
          <w:szCs w:val="22"/>
        </w:rPr>
      </w:pPr>
      <w:r w:rsidRPr="00DC0D81">
        <w:rPr>
          <w:rFonts w:ascii="Arial" w:hAnsi="Arial"/>
          <w:sz w:val="22"/>
          <w:szCs w:val="22"/>
        </w:rPr>
        <w:t>jednostranným odstoupením Objednatele od Smlouvy pro její podstatné porušení Poskytovatelem, přičemž podstatným porušením Smlouvy se rozumí zejména</w:t>
      </w:r>
      <w:bookmarkEnd w:id="30"/>
      <w:r w:rsidRPr="00DC0D81">
        <w:rPr>
          <w:rFonts w:ascii="Arial" w:hAnsi="Arial"/>
          <w:sz w:val="22"/>
          <w:szCs w:val="22"/>
        </w:rPr>
        <w:t xml:space="preserve"> opakované (tj. alespoň 3x za období, na něž je tato Smlouva uzavřena) prodlení Poskytovatele s </w:t>
      </w:r>
      <w:bookmarkStart w:id="31" w:name="_Ref303885513"/>
      <w:r w:rsidRPr="00DC0D81">
        <w:rPr>
          <w:rFonts w:ascii="Arial" w:hAnsi="Arial"/>
          <w:sz w:val="22"/>
          <w:szCs w:val="22"/>
        </w:rPr>
        <w:t>plněním povinností dle této Smlouvy;</w:t>
      </w:r>
    </w:p>
    <w:p w14:paraId="2E7EB530" w14:textId="77777777" w:rsidR="00CB627A" w:rsidRPr="00DC0D81" w:rsidRDefault="00000000">
      <w:pPr>
        <w:numPr>
          <w:ilvl w:val="0"/>
          <w:numId w:val="29"/>
        </w:numPr>
        <w:tabs>
          <w:tab w:val="left" w:pos="0"/>
        </w:tabs>
        <w:spacing w:line="240" w:lineRule="exact"/>
        <w:ind w:left="1146"/>
        <w:jc w:val="both"/>
        <w:rPr>
          <w:rFonts w:ascii="Arial" w:hAnsi="Arial"/>
          <w:sz w:val="22"/>
          <w:szCs w:val="22"/>
        </w:rPr>
      </w:pPr>
      <w:r w:rsidRPr="00DC0D81">
        <w:rPr>
          <w:rFonts w:ascii="Arial" w:hAnsi="Arial"/>
          <w:sz w:val="22"/>
          <w:szCs w:val="22"/>
        </w:rPr>
        <w:t>Objednatel je oprávněn od Smlouvy odstoupit rovněž v případě, pokud mu nebudou přiděleny rozpočtové prostředky na financování předmětu plnění dle Smlouvy</w:t>
      </w:r>
      <w:bookmarkEnd w:id="31"/>
      <w:r w:rsidRPr="00DC0D81">
        <w:rPr>
          <w:rFonts w:ascii="Arial" w:hAnsi="Arial"/>
          <w:sz w:val="22"/>
          <w:szCs w:val="22"/>
        </w:rPr>
        <w:t>;</w:t>
      </w:r>
    </w:p>
    <w:p w14:paraId="4DF9B499" w14:textId="77777777" w:rsidR="00CB627A" w:rsidRPr="00DC0D81" w:rsidRDefault="00000000">
      <w:pPr>
        <w:numPr>
          <w:ilvl w:val="0"/>
          <w:numId w:val="29"/>
        </w:numPr>
        <w:tabs>
          <w:tab w:val="left" w:pos="0"/>
        </w:tabs>
        <w:spacing w:line="240" w:lineRule="exact"/>
        <w:ind w:left="1146"/>
        <w:jc w:val="both"/>
        <w:rPr>
          <w:rFonts w:ascii="Arial" w:hAnsi="Arial"/>
          <w:sz w:val="22"/>
          <w:szCs w:val="22"/>
        </w:rPr>
      </w:pPr>
      <w:r w:rsidRPr="00DC0D81">
        <w:rPr>
          <w:rFonts w:ascii="Arial" w:hAnsi="Arial"/>
          <w:sz w:val="22"/>
          <w:szCs w:val="22"/>
        </w:rPr>
        <w:t>písemnou výpovědí Objednatele. Výpovědní doba činí tři měsíce a začíná běžet prvním dnem měsíce následujícího po měsíci, v němž byla písemná výpověď Poskytovateli doručena.</w:t>
      </w:r>
    </w:p>
    <w:p w14:paraId="7F923A54" w14:textId="77777777" w:rsidR="00CB627A" w:rsidRPr="00DC0D81" w:rsidRDefault="00CB627A">
      <w:pPr>
        <w:spacing w:line="240" w:lineRule="exact"/>
        <w:jc w:val="both"/>
        <w:rPr>
          <w:rFonts w:ascii="Arial" w:hAnsi="Arial"/>
          <w:sz w:val="22"/>
          <w:szCs w:val="22"/>
        </w:rPr>
      </w:pPr>
    </w:p>
    <w:p w14:paraId="27D4A62C"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9.3. Smluvní strany se dále dohodly, že odstoupení od této Smlouvy musí být písemné. Odstoupení je účinné ode dne, kdy bylo doručeno druhé smluvní straně, není-li v něm stanovena doba pozdější.</w:t>
      </w:r>
    </w:p>
    <w:p w14:paraId="23F7B0FD" w14:textId="77777777" w:rsidR="00CB627A" w:rsidRPr="00DC0D81" w:rsidRDefault="00CB627A">
      <w:pPr>
        <w:spacing w:line="240" w:lineRule="exact"/>
        <w:jc w:val="both"/>
        <w:rPr>
          <w:rFonts w:ascii="Arial" w:hAnsi="Arial"/>
          <w:sz w:val="22"/>
          <w:szCs w:val="22"/>
        </w:rPr>
      </w:pPr>
    </w:p>
    <w:p w14:paraId="704DACEE"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9.4. Předčasným ukončením této Smlouvy nejsou dotčena práva na náhradu škody, nároky na uplatnění smluvních pokut, ustanovení o ochraně důvěrných informací a ostatní práva a povinnosti založené touto Smlouvou, která mají vzhledem ke své povaze zavazovat smluvní strany i po zrušení Smlouvy.</w:t>
      </w:r>
    </w:p>
    <w:p w14:paraId="6EF00A30" w14:textId="77777777" w:rsidR="00CB627A" w:rsidRPr="00DC0D81" w:rsidRDefault="00CB627A">
      <w:pPr>
        <w:spacing w:line="240" w:lineRule="exact"/>
        <w:jc w:val="both"/>
        <w:rPr>
          <w:rFonts w:ascii="Arial" w:hAnsi="Arial"/>
          <w:sz w:val="22"/>
          <w:szCs w:val="22"/>
        </w:rPr>
      </w:pPr>
    </w:p>
    <w:p w14:paraId="09C3CAA7"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9.5 V případě předčasného ukončení této Smlouvy je Poskytovatel povinen poskytnout Objednateli nebo Objednatelem určené třetí osobě maximální nezbytnou součinnost za účelem plynulého a řádného převedení činností dle této Smlouvy či jejich příslušné části na Objednatele nebo Objednatelem určenou třetí osobu tak, aby Objednateli nevznikla škoda, přičemž Poskytovatel se zavazuje tuto součinnost poskytovat s odbornou péčí, bezplatně, zodpovědně a do doby úplného převzetí takových činností Objednatelem či Objednatelem určenou třetí osobou.</w:t>
      </w:r>
    </w:p>
    <w:p w14:paraId="37421BD8" w14:textId="77777777" w:rsidR="00CB627A" w:rsidRPr="00DC0D81" w:rsidRDefault="00CB627A">
      <w:pPr>
        <w:spacing w:line="240" w:lineRule="exact"/>
        <w:jc w:val="both"/>
        <w:rPr>
          <w:rFonts w:ascii="Arial" w:hAnsi="Arial"/>
          <w:sz w:val="22"/>
          <w:szCs w:val="22"/>
        </w:rPr>
      </w:pPr>
    </w:p>
    <w:p w14:paraId="7E3309A1" w14:textId="77777777" w:rsidR="00CB627A" w:rsidRPr="00DC0D81" w:rsidRDefault="00000000">
      <w:pPr>
        <w:spacing w:line="240" w:lineRule="exact"/>
        <w:jc w:val="center"/>
        <w:rPr>
          <w:rFonts w:ascii="Arial" w:hAnsi="Arial"/>
          <w:sz w:val="22"/>
          <w:szCs w:val="22"/>
        </w:rPr>
      </w:pPr>
      <w:r w:rsidRPr="00DC0D81">
        <w:rPr>
          <w:rFonts w:ascii="Arial" w:hAnsi="Arial"/>
          <w:b/>
          <w:sz w:val="22"/>
          <w:szCs w:val="22"/>
        </w:rPr>
        <w:t>X.</w:t>
      </w:r>
      <w:r w:rsidRPr="00DC0D81">
        <w:rPr>
          <w:rFonts w:ascii="Arial" w:hAnsi="Arial"/>
          <w:b/>
          <w:sz w:val="22"/>
          <w:szCs w:val="22"/>
        </w:rPr>
        <w:tab/>
        <w:t>ZÁVĚREČNÁ UJEDNÁNÍ</w:t>
      </w:r>
    </w:p>
    <w:p w14:paraId="07054F5E" w14:textId="77777777" w:rsidR="00CB627A" w:rsidRPr="00DC0D81" w:rsidRDefault="00CB627A">
      <w:pPr>
        <w:spacing w:line="240" w:lineRule="exact"/>
        <w:ind w:left="567"/>
        <w:jc w:val="both"/>
        <w:rPr>
          <w:rFonts w:ascii="Arial" w:hAnsi="Arial"/>
          <w:sz w:val="22"/>
          <w:szCs w:val="22"/>
        </w:rPr>
      </w:pPr>
    </w:p>
    <w:p w14:paraId="71C26F95"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 xml:space="preserve">10.1. Smlouvu lze měnit pouze formou písemných dodatků, které budou výslovně za dodatky této Smlouvy prohlášeny a podepsány oprávněnými zástupci smluvních stran. </w:t>
      </w:r>
    </w:p>
    <w:p w14:paraId="4B3FAE4D" w14:textId="77777777" w:rsidR="00CB627A" w:rsidRPr="00DC0D81" w:rsidRDefault="00CB627A">
      <w:pPr>
        <w:spacing w:line="240" w:lineRule="exact"/>
        <w:jc w:val="both"/>
        <w:rPr>
          <w:rFonts w:ascii="Arial" w:hAnsi="Arial"/>
          <w:sz w:val="22"/>
          <w:szCs w:val="22"/>
        </w:rPr>
      </w:pPr>
    </w:p>
    <w:p w14:paraId="650E8D86"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10.2. Závazkový právní vztah založený touto smlouvou se řídí občanským zákoníkem.</w:t>
      </w:r>
    </w:p>
    <w:p w14:paraId="7A582771" w14:textId="77777777" w:rsidR="00CB627A" w:rsidRPr="00DC0D81" w:rsidRDefault="00CB627A">
      <w:pPr>
        <w:spacing w:line="240" w:lineRule="exact"/>
        <w:jc w:val="both"/>
        <w:rPr>
          <w:rFonts w:ascii="Arial" w:hAnsi="Arial"/>
          <w:sz w:val="22"/>
          <w:szCs w:val="22"/>
        </w:rPr>
      </w:pPr>
    </w:p>
    <w:p w14:paraId="22EE0B1F" w14:textId="77777777" w:rsidR="00CB627A" w:rsidRPr="00DC0D81" w:rsidRDefault="00000000">
      <w:pPr>
        <w:spacing w:line="240" w:lineRule="exact"/>
        <w:jc w:val="both"/>
        <w:rPr>
          <w:rFonts w:ascii="Arial" w:hAnsi="Arial"/>
          <w:sz w:val="22"/>
          <w:szCs w:val="22"/>
        </w:rPr>
      </w:pPr>
      <w:r w:rsidRPr="00DC0D81">
        <w:rPr>
          <w:rFonts w:ascii="Arial" w:hAnsi="Arial"/>
          <w:sz w:val="22"/>
          <w:szCs w:val="22"/>
        </w:rPr>
        <w:t>10.3. 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212D5B7C" w14:textId="77777777" w:rsidR="00CB627A" w:rsidRPr="00DC0D81" w:rsidRDefault="00CB627A">
      <w:pPr>
        <w:tabs>
          <w:tab w:val="left" w:pos="284"/>
        </w:tabs>
        <w:spacing w:line="240" w:lineRule="exact"/>
        <w:jc w:val="both"/>
        <w:rPr>
          <w:rFonts w:ascii="Arial" w:hAnsi="Arial"/>
          <w:sz w:val="22"/>
          <w:szCs w:val="22"/>
        </w:rPr>
      </w:pPr>
    </w:p>
    <w:p w14:paraId="641B78DD" w14:textId="77777777" w:rsidR="00CB627A" w:rsidRPr="00DC0D81" w:rsidRDefault="00000000">
      <w:pPr>
        <w:tabs>
          <w:tab w:val="left" w:pos="284"/>
        </w:tabs>
        <w:spacing w:line="240" w:lineRule="exact"/>
        <w:jc w:val="both"/>
        <w:rPr>
          <w:rFonts w:ascii="Arial" w:hAnsi="Arial"/>
          <w:sz w:val="22"/>
          <w:szCs w:val="22"/>
        </w:rPr>
      </w:pPr>
      <w:r w:rsidRPr="00DC0D81">
        <w:rPr>
          <w:rFonts w:ascii="Arial" w:hAnsi="Arial"/>
          <w:sz w:val="22"/>
          <w:szCs w:val="22"/>
        </w:rPr>
        <w:t>10.4. Tato Smlouva je vyhotovena elektronicky.</w:t>
      </w:r>
    </w:p>
    <w:p w14:paraId="0CF8A7CE" w14:textId="77777777" w:rsidR="00CB627A" w:rsidRPr="00DC0D81" w:rsidRDefault="00CB627A">
      <w:pPr>
        <w:tabs>
          <w:tab w:val="left" w:pos="284"/>
        </w:tabs>
        <w:spacing w:line="240" w:lineRule="exact"/>
        <w:jc w:val="both"/>
        <w:rPr>
          <w:rFonts w:ascii="Arial" w:hAnsi="Arial"/>
          <w:sz w:val="22"/>
          <w:szCs w:val="22"/>
        </w:rPr>
      </w:pPr>
    </w:p>
    <w:p w14:paraId="3A4A446E" w14:textId="77777777" w:rsidR="00CB627A" w:rsidRPr="00DC0D81" w:rsidRDefault="00000000">
      <w:pPr>
        <w:tabs>
          <w:tab w:val="left" w:pos="284"/>
        </w:tabs>
        <w:spacing w:line="240" w:lineRule="exact"/>
        <w:jc w:val="both"/>
        <w:rPr>
          <w:rFonts w:ascii="Arial" w:hAnsi="Arial"/>
          <w:sz w:val="22"/>
          <w:szCs w:val="22"/>
        </w:rPr>
      </w:pPr>
      <w:r w:rsidRPr="00DC0D81">
        <w:rPr>
          <w:rFonts w:ascii="Arial" w:hAnsi="Arial"/>
          <w:sz w:val="22"/>
          <w:szCs w:val="22"/>
        </w:rPr>
        <w:t>10.5. Objednatel si vyhrazuje právo zveřejnit celý obsah uzavřené Smlouvy, s čímž Poskytovatel souhlasí.</w:t>
      </w:r>
    </w:p>
    <w:p w14:paraId="4E300B73" w14:textId="77777777" w:rsidR="00CB627A" w:rsidRPr="00DC0D81" w:rsidRDefault="00CB627A">
      <w:pPr>
        <w:tabs>
          <w:tab w:val="left" w:pos="284"/>
        </w:tabs>
        <w:spacing w:line="240" w:lineRule="exact"/>
        <w:jc w:val="both"/>
        <w:rPr>
          <w:rFonts w:ascii="Arial" w:hAnsi="Arial"/>
          <w:sz w:val="22"/>
          <w:szCs w:val="22"/>
        </w:rPr>
      </w:pPr>
    </w:p>
    <w:p w14:paraId="24340C4D" w14:textId="77777777" w:rsidR="00CB627A" w:rsidRPr="00DC0D81" w:rsidRDefault="00000000">
      <w:pPr>
        <w:tabs>
          <w:tab w:val="left" w:pos="284"/>
        </w:tabs>
        <w:spacing w:line="240" w:lineRule="exact"/>
        <w:jc w:val="both"/>
        <w:rPr>
          <w:rFonts w:ascii="Arial" w:hAnsi="Arial"/>
          <w:sz w:val="22"/>
          <w:szCs w:val="22"/>
        </w:rPr>
      </w:pPr>
      <w:r w:rsidRPr="00DC0D81">
        <w:rPr>
          <w:rFonts w:ascii="Arial" w:hAnsi="Arial"/>
          <w:sz w:val="22"/>
          <w:szCs w:val="22"/>
        </w:rPr>
        <w:t>10.6. Ohledně doručování zásilek týkajících se plnění této Smlouvy odesílaných prodávajícím s využitím provozovatele poštovních služeb se § 573 ObčZ nepoužije.</w:t>
      </w:r>
    </w:p>
    <w:p w14:paraId="7BC8B16C" w14:textId="77777777" w:rsidR="00CB627A" w:rsidRPr="00DC0D81" w:rsidRDefault="00000000">
      <w:pPr>
        <w:tabs>
          <w:tab w:val="left" w:pos="284"/>
        </w:tabs>
        <w:spacing w:line="240" w:lineRule="exact"/>
        <w:jc w:val="both"/>
        <w:rPr>
          <w:rFonts w:ascii="Arial" w:hAnsi="Arial"/>
          <w:sz w:val="22"/>
          <w:szCs w:val="22"/>
        </w:rPr>
      </w:pPr>
      <w:r w:rsidRPr="00DC0D81">
        <w:rPr>
          <w:rFonts w:ascii="Arial" w:hAnsi="Arial"/>
          <w:sz w:val="22"/>
          <w:szCs w:val="22"/>
        </w:rPr>
        <w:t>10.7. 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5D4B7910" w14:textId="77777777" w:rsidR="00CB627A" w:rsidRPr="00DC0D81" w:rsidRDefault="00CB627A">
      <w:pPr>
        <w:pStyle w:val="rove2"/>
        <w:spacing w:after="0" w:line="240" w:lineRule="exact"/>
        <w:ind w:left="360"/>
        <w:rPr>
          <w:rFonts w:ascii="Arial" w:hAnsi="Arial" w:cs="Arial"/>
          <w:sz w:val="22"/>
          <w:szCs w:val="22"/>
          <w:lang w:eastAsia="cs-CZ"/>
        </w:rPr>
      </w:pPr>
    </w:p>
    <w:p w14:paraId="33704C2E"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10.8. Poskytovatel bere na vědomí, že tato smlouva včetně všech jejích příloh podléhá povinnému uveřejnění podle zákona č. 340/2015 Sb., o registru smluv, v účinném znění.</w:t>
      </w:r>
    </w:p>
    <w:p w14:paraId="762753BA" w14:textId="77777777" w:rsidR="00CB627A" w:rsidRPr="00DC0D81" w:rsidRDefault="00CB627A">
      <w:pPr>
        <w:pStyle w:val="rove2"/>
        <w:spacing w:after="0" w:line="240" w:lineRule="exact"/>
        <w:ind w:left="0" w:firstLine="0"/>
        <w:rPr>
          <w:rFonts w:ascii="Arial" w:hAnsi="Arial" w:cs="Arial"/>
          <w:sz w:val="22"/>
          <w:szCs w:val="22"/>
          <w:lang w:eastAsia="cs-CZ"/>
        </w:rPr>
      </w:pPr>
    </w:p>
    <w:p w14:paraId="5DC410A9"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10.9. Poskytovatel není oprávněn bez souhlasu Objednatele postoupit svá práva a povinnosti plynoucí z této Smlouvy třetí osobě.</w:t>
      </w:r>
    </w:p>
    <w:p w14:paraId="45C01A9B" w14:textId="77777777" w:rsidR="00CB627A" w:rsidRPr="00DC0D81" w:rsidRDefault="00CB627A">
      <w:pPr>
        <w:pStyle w:val="rove2"/>
        <w:spacing w:after="0" w:line="240" w:lineRule="exact"/>
        <w:ind w:left="0" w:firstLine="0"/>
        <w:rPr>
          <w:rFonts w:ascii="Arial" w:hAnsi="Arial" w:cs="Arial"/>
          <w:sz w:val="22"/>
          <w:szCs w:val="22"/>
          <w:lang w:eastAsia="cs-CZ"/>
        </w:rPr>
      </w:pPr>
    </w:p>
    <w:p w14:paraId="75C985C5"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10.10. Poskytovatel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4F1DD21F" w14:textId="77777777" w:rsidR="00CB627A" w:rsidRPr="00DC0D81" w:rsidRDefault="00CB627A">
      <w:pPr>
        <w:pStyle w:val="rove2"/>
        <w:spacing w:after="0" w:line="240" w:lineRule="exact"/>
        <w:ind w:left="0" w:firstLine="0"/>
        <w:rPr>
          <w:rFonts w:ascii="Arial" w:hAnsi="Arial" w:cs="Arial"/>
          <w:sz w:val="22"/>
          <w:szCs w:val="22"/>
          <w:lang w:eastAsia="cs-CZ"/>
        </w:rPr>
      </w:pPr>
    </w:p>
    <w:p w14:paraId="4612DD55"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10.11. Tato Smlouva nabývá platnosti dnem jejího podpisu oprávněními osobami obou smluvních stran a účinnosti dnem uveřejnění Objednatelem v registru smluv dle zákona č. 340/2015 Sb., o registru smluv, v účinném znění.</w:t>
      </w:r>
    </w:p>
    <w:p w14:paraId="5CC1D933" w14:textId="77777777" w:rsidR="00CB627A" w:rsidRPr="00DC0D81" w:rsidRDefault="00CB627A">
      <w:pPr>
        <w:pStyle w:val="rove2"/>
        <w:spacing w:after="0" w:line="240" w:lineRule="exact"/>
        <w:ind w:left="0" w:firstLine="0"/>
        <w:rPr>
          <w:rFonts w:ascii="Arial" w:hAnsi="Arial" w:cs="Arial"/>
          <w:sz w:val="22"/>
          <w:szCs w:val="22"/>
          <w:lang w:eastAsia="cs-CZ"/>
        </w:rPr>
      </w:pPr>
    </w:p>
    <w:p w14:paraId="13B652C5"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10.12. Nedílnou součást této smlouvy tvoří přílohy:</w:t>
      </w:r>
    </w:p>
    <w:p w14:paraId="54920FDB" w14:textId="77777777" w:rsidR="00CB627A" w:rsidRPr="00DC0D81" w:rsidRDefault="00000000">
      <w:pPr>
        <w:pStyle w:val="rove2"/>
        <w:spacing w:after="0" w:line="240" w:lineRule="exact"/>
        <w:ind w:left="0" w:firstLine="0"/>
        <w:rPr>
          <w:rFonts w:ascii="Arial" w:hAnsi="Arial" w:cs="Arial"/>
          <w:sz w:val="22"/>
          <w:szCs w:val="22"/>
          <w:lang w:eastAsia="cs-CZ"/>
        </w:rPr>
      </w:pPr>
      <w:r w:rsidRPr="00DC0D81">
        <w:rPr>
          <w:rFonts w:ascii="Arial" w:hAnsi="Arial" w:cs="Arial"/>
          <w:sz w:val="22"/>
          <w:szCs w:val="22"/>
          <w:lang w:eastAsia="cs-CZ"/>
        </w:rPr>
        <w:t xml:space="preserve">      Příloha č. 1 – Technická specifikace a Nabídka Poskytovatele ze dne (doplní dodavatel)</w:t>
      </w:r>
    </w:p>
    <w:p w14:paraId="0277188F" w14:textId="77777777" w:rsidR="00CB627A" w:rsidRPr="00DC0D81" w:rsidRDefault="00CB627A">
      <w:pPr>
        <w:pStyle w:val="rove2"/>
        <w:spacing w:after="0" w:line="240" w:lineRule="exact"/>
        <w:ind w:left="0" w:firstLine="0"/>
        <w:rPr>
          <w:rFonts w:ascii="Arial" w:hAnsi="Arial" w:cs="Arial"/>
          <w:sz w:val="22"/>
          <w:szCs w:val="22"/>
        </w:rPr>
      </w:pPr>
    </w:p>
    <w:p w14:paraId="2DF5CAD1" w14:textId="77777777" w:rsidR="00CB627A" w:rsidRPr="00DC0D81" w:rsidRDefault="00CB627A">
      <w:pPr>
        <w:spacing w:line="240" w:lineRule="exact"/>
        <w:jc w:val="both"/>
        <w:rPr>
          <w:rFonts w:ascii="Arial" w:hAnsi="Arial"/>
          <w:sz w:val="22"/>
          <w:szCs w:val="22"/>
        </w:rPr>
      </w:pPr>
    </w:p>
    <w:p w14:paraId="4972757D" w14:textId="77777777" w:rsidR="00CB627A" w:rsidRPr="00DC0D81" w:rsidRDefault="00000000">
      <w:pPr>
        <w:spacing w:line="240" w:lineRule="exact"/>
        <w:rPr>
          <w:rFonts w:ascii="Arial" w:hAnsi="Arial"/>
          <w:b/>
          <w:iCs/>
          <w:sz w:val="22"/>
          <w:szCs w:val="22"/>
        </w:rPr>
      </w:pPr>
      <w:r w:rsidRPr="00DC0D81">
        <w:rPr>
          <w:rFonts w:ascii="Arial" w:hAnsi="Arial"/>
          <w:iCs/>
          <w:sz w:val="22"/>
          <w:szCs w:val="22"/>
        </w:rPr>
        <w:lastRenderedPageBreak/>
        <w:t>V Olomouci, dne</w:t>
      </w:r>
      <w:r w:rsidRPr="00DC0D81">
        <w:rPr>
          <w:rFonts w:ascii="Arial" w:hAnsi="Arial"/>
          <w:iCs/>
          <w:sz w:val="22"/>
          <w:szCs w:val="22"/>
        </w:rPr>
        <w:tab/>
      </w:r>
      <w:r w:rsidRPr="00DC0D81">
        <w:rPr>
          <w:rFonts w:ascii="Arial" w:hAnsi="Arial"/>
          <w:iCs/>
          <w:sz w:val="22"/>
          <w:szCs w:val="22"/>
        </w:rPr>
        <w:tab/>
        <w:t xml:space="preserve">                                  V </w:t>
      </w:r>
      <w:r w:rsidRPr="00DC0D81">
        <w:rPr>
          <w:rFonts w:ascii="Arial" w:hAnsi="Arial"/>
          <w:b/>
          <w:i/>
          <w:sz w:val="22"/>
          <w:szCs w:val="22"/>
          <w:shd w:val="clear" w:color="auto" w:fill="FFFF00"/>
        </w:rPr>
        <w:t>(doplní dodavatel)</w:t>
      </w:r>
      <w:r w:rsidRPr="00DC0D81">
        <w:rPr>
          <w:rFonts w:ascii="Arial" w:hAnsi="Arial"/>
          <w:iCs/>
          <w:sz w:val="22"/>
          <w:szCs w:val="22"/>
        </w:rPr>
        <w:t>,</w:t>
      </w:r>
      <w:r w:rsidRPr="00DC0D81">
        <w:rPr>
          <w:rFonts w:ascii="Arial" w:hAnsi="Arial"/>
          <w:b/>
          <w:iCs/>
          <w:sz w:val="22"/>
          <w:szCs w:val="22"/>
        </w:rPr>
        <w:t xml:space="preserve"> </w:t>
      </w:r>
      <w:r w:rsidRPr="00DC0D81">
        <w:rPr>
          <w:rFonts w:ascii="Arial" w:hAnsi="Arial"/>
          <w:iCs/>
          <w:sz w:val="22"/>
          <w:szCs w:val="22"/>
        </w:rPr>
        <w:t xml:space="preserve">dne </w:t>
      </w:r>
      <w:r w:rsidRPr="00DC0D81">
        <w:rPr>
          <w:rFonts w:ascii="Arial" w:hAnsi="Arial"/>
          <w:b/>
          <w:i/>
          <w:sz w:val="22"/>
          <w:szCs w:val="22"/>
          <w:shd w:val="clear" w:color="auto" w:fill="FFFF00"/>
        </w:rPr>
        <w:t>(doplní dodavatel)</w:t>
      </w:r>
    </w:p>
    <w:p w14:paraId="47122AC8" w14:textId="77777777" w:rsidR="00CB627A" w:rsidRPr="00DC0D81" w:rsidRDefault="00CB627A">
      <w:pPr>
        <w:spacing w:line="240" w:lineRule="exact"/>
        <w:rPr>
          <w:rFonts w:ascii="Arial" w:hAnsi="Arial"/>
          <w:b/>
          <w:iCs/>
          <w:sz w:val="22"/>
          <w:szCs w:val="22"/>
        </w:rPr>
      </w:pPr>
    </w:p>
    <w:p w14:paraId="1F00037D" w14:textId="77777777" w:rsidR="00CB627A" w:rsidRPr="00DC0D81" w:rsidRDefault="00000000">
      <w:pPr>
        <w:spacing w:line="240" w:lineRule="exact"/>
        <w:rPr>
          <w:rFonts w:ascii="Arial" w:hAnsi="Arial"/>
          <w:b/>
          <w:bCs/>
          <w:iCs/>
          <w:sz w:val="22"/>
          <w:szCs w:val="22"/>
          <w:lang w:eastAsia="en-US"/>
        </w:rPr>
      </w:pPr>
      <w:r w:rsidRPr="00DC0D81">
        <w:rPr>
          <w:rFonts w:ascii="Arial" w:hAnsi="Arial"/>
          <w:bCs/>
          <w:iCs/>
          <w:sz w:val="22"/>
          <w:szCs w:val="22"/>
        </w:rPr>
        <w:t>za Objednatele</w:t>
      </w:r>
      <w:r w:rsidRPr="00DC0D81">
        <w:rPr>
          <w:rFonts w:ascii="Arial" w:hAnsi="Arial"/>
          <w:iCs/>
          <w:sz w:val="22"/>
          <w:szCs w:val="22"/>
        </w:rPr>
        <w:t>:</w:t>
      </w:r>
      <w:r w:rsidRPr="00DC0D81">
        <w:rPr>
          <w:rFonts w:ascii="Arial" w:hAnsi="Arial"/>
          <w:iCs/>
          <w:sz w:val="22"/>
          <w:szCs w:val="22"/>
        </w:rPr>
        <w:tab/>
      </w:r>
      <w:r w:rsidRPr="00DC0D81">
        <w:rPr>
          <w:rFonts w:ascii="Arial" w:hAnsi="Arial"/>
          <w:iCs/>
          <w:sz w:val="22"/>
          <w:szCs w:val="22"/>
        </w:rPr>
        <w:tab/>
      </w:r>
      <w:r w:rsidRPr="00DC0D81">
        <w:rPr>
          <w:rFonts w:ascii="Arial" w:hAnsi="Arial"/>
          <w:iCs/>
          <w:sz w:val="22"/>
          <w:szCs w:val="22"/>
        </w:rPr>
        <w:tab/>
      </w:r>
      <w:r w:rsidRPr="00DC0D81">
        <w:rPr>
          <w:rFonts w:ascii="Arial" w:hAnsi="Arial"/>
          <w:iCs/>
          <w:sz w:val="22"/>
          <w:szCs w:val="22"/>
        </w:rPr>
        <w:tab/>
        <w:t xml:space="preserve">        </w:t>
      </w:r>
      <w:r w:rsidRPr="00DC0D81">
        <w:rPr>
          <w:rFonts w:ascii="Arial" w:hAnsi="Arial"/>
          <w:iCs/>
          <w:sz w:val="22"/>
          <w:szCs w:val="22"/>
        </w:rPr>
        <w:tab/>
        <w:t xml:space="preserve">        z</w:t>
      </w:r>
      <w:r w:rsidRPr="00DC0D81">
        <w:rPr>
          <w:rFonts w:ascii="Arial" w:hAnsi="Arial"/>
          <w:bCs/>
          <w:iCs/>
          <w:sz w:val="22"/>
          <w:szCs w:val="22"/>
        </w:rPr>
        <w:t>a Poskytovatele:</w:t>
      </w:r>
    </w:p>
    <w:p w14:paraId="5E929B2A" w14:textId="77777777" w:rsidR="00CB627A" w:rsidRPr="00A62845" w:rsidRDefault="00CB627A">
      <w:pPr>
        <w:spacing w:line="240" w:lineRule="exact"/>
        <w:rPr>
          <w:b/>
          <w:bCs/>
          <w:iCs/>
          <w:sz w:val="22"/>
          <w:szCs w:val="22"/>
          <w:lang w:eastAsia="en-US"/>
        </w:rPr>
      </w:pPr>
    </w:p>
    <w:p w14:paraId="39578269" w14:textId="77777777" w:rsidR="00CB627A" w:rsidRPr="00A62845" w:rsidRDefault="00CB627A">
      <w:pPr>
        <w:spacing w:line="240" w:lineRule="exact"/>
        <w:rPr>
          <w:b/>
          <w:bCs/>
          <w:iCs/>
          <w:sz w:val="22"/>
          <w:szCs w:val="22"/>
          <w:lang w:eastAsia="en-US"/>
        </w:rPr>
      </w:pPr>
    </w:p>
    <w:p w14:paraId="6D32BC0D" w14:textId="77777777" w:rsidR="00CB627A" w:rsidRPr="00A62845" w:rsidRDefault="00CB627A">
      <w:pPr>
        <w:spacing w:line="240" w:lineRule="exact"/>
        <w:rPr>
          <w:b/>
          <w:sz w:val="22"/>
          <w:szCs w:val="22"/>
          <w:lang w:eastAsia="en-US"/>
        </w:rPr>
      </w:pPr>
    </w:p>
    <w:p w14:paraId="68807264" w14:textId="0D7992DE" w:rsidR="00DC0D81" w:rsidRPr="00207790" w:rsidRDefault="00DC0D81" w:rsidP="00DC0D81">
      <w:pPr>
        <w:spacing w:line="240" w:lineRule="exact"/>
        <w:rPr>
          <w:rFonts w:ascii="Arial" w:hAnsi="Arial"/>
          <w:iCs/>
          <w:sz w:val="22"/>
          <w:szCs w:val="22"/>
        </w:rPr>
      </w:pP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r>
      <w:r w:rsidRPr="00207790">
        <w:rPr>
          <w:rFonts w:ascii="Arial" w:hAnsi="Arial"/>
          <w:b/>
          <w:bCs/>
          <w:iCs/>
          <w:sz w:val="22"/>
          <w:szCs w:val="22"/>
        </w:rPr>
        <w:tab/>
        <w:t xml:space="preserve">      </w:t>
      </w:r>
      <w:r>
        <w:rPr>
          <w:rFonts w:ascii="Arial" w:hAnsi="Arial"/>
          <w:b/>
          <w:bCs/>
          <w:iCs/>
          <w:sz w:val="22"/>
          <w:szCs w:val="22"/>
        </w:rPr>
        <w:tab/>
      </w:r>
      <w:r>
        <w:rPr>
          <w:rFonts w:ascii="Arial" w:hAnsi="Arial"/>
          <w:b/>
          <w:bCs/>
          <w:iCs/>
          <w:sz w:val="22"/>
          <w:szCs w:val="22"/>
        </w:rPr>
        <w:tab/>
      </w:r>
      <w:r w:rsidRPr="00207790">
        <w:rPr>
          <w:rFonts w:ascii="Arial" w:hAnsi="Arial"/>
          <w:b/>
          <w:i/>
          <w:sz w:val="22"/>
          <w:szCs w:val="22"/>
          <w:shd w:val="clear" w:color="auto" w:fill="FFFF00"/>
        </w:rPr>
        <w:t>(doplní dodavatel)</w:t>
      </w:r>
    </w:p>
    <w:p w14:paraId="22B15779" w14:textId="4AA94762" w:rsidR="00DC0D81" w:rsidRPr="00207790" w:rsidRDefault="00DC0D81" w:rsidP="00DC0D81">
      <w:pPr>
        <w:spacing w:line="240" w:lineRule="exact"/>
        <w:jc w:val="both"/>
        <w:rPr>
          <w:rFonts w:ascii="Arial" w:hAnsi="Arial"/>
          <w:iCs/>
          <w:sz w:val="22"/>
          <w:szCs w:val="22"/>
        </w:rPr>
      </w:pPr>
      <w:r w:rsidRPr="00207790">
        <w:rPr>
          <w:rFonts w:ascii="Arial" w:hAnsi="Arial"/>
          <w:iCs/>
          <w:sz w:val="22"/>
          <w:szCs w:val="22"/>
        </w:rPr>
        <w:t xml:space="preserve">…............................................                   </w:t>
      </w:r>
      <w:r w:rsidRPr="00207790">
        <w:rPr>
          <w:rFonts w:ascii="Arial" w:hAnsi="Arial"/>
          <w:iCs/>
          <w:sz w:val="22"/>
          <w:szCs w:val="22"/>
        </w:rPr>
        <w:tab/>
        <w:t xml:space="preserve">       </w:t>
      </w:r>
      <w:r>
        <w:rPr>
          <w:rFonts w:ascii="Arial" w:hAnsi="Arial"/>
          <w:iCs/>
          <w:sz w:val="22"/>
          <w:szCs w:val="22"/>
        </w:rPr>
        <w:t xml:space="preserve">     </w:t>
      </w:r>
      <w:r w:rsidRPr="00207790">
        <w:rPr>
          <w:rFonts w:ascii="Arial" w:hAnsi="Arial"/>
          <w:iCs/>
          <w:sz w:val="22"/>
          <w:szCs w:val="22"/>
        </w:rPr>
        <w:t xml:space="preserve"> …..………………………………..</w:t>
      </w:r>
    </w:p>
    <w:p w14:paraId="08757B14" w14:textId="651CA3BB" w:rsidR="00DC0D81" w:rsidRPr="00207790" w:rsidRDefault="00DC0D81" w:rsidP="00DC0D81">
      <w:pPr>
        <w:spacing w:line="240" w:lineRule="exact"/>
        <w:rPr>
          <w:rFonts w:ascii="Arial" w:hAnsi="Arial"/>
          <w:iCs/>
          <w:sz w:val="22"/>
          <w:szCs w:val="22"/>
        </w:rPr>
      </w:pPr>
      <w:r w:rsidRPr="00207790">
        <w:rPr>
          <w:rFonts w:ascii="Arial" w:hAnsi="Arial"/>
          <w:iCs/>
          <w:sz w:val="22"/>
          <w:szCs w:val="22"/>
        </w:rPr>
        <w:t xml:space="preserve">Univerzita Palackého v Olomouci                           </w:t>
      </w:r>
      <w:r>
        <w:rPr>
          <w:rFonts w:ascii="Arial" w:hAnsi="Arial"/>
          <w:iCs/>
          <w:sz w:val="22"/>
          <w:szCs w:val="22"/>
        </w:rPr>
        <w:tab/>
      </w:r>
      <w:r>
        <w:rPr>
          <w:rFonts w:ascii="Arial" w:hAnsi="Arial"/>
          <w:iCs/>
          <w:sz w:val="22"/>
          <w:szCs w:val="22"/>
        </w:rPr>
        <w:tab/>
      </w:r>
      <w:r w:rsidRPr="00207790">
        <w:rPr>
          <w:rFonts w:ascii="Arial" w:hAnsi="Arial"/>
          <w:b/>
          <w:i/>
          <w:sz w:val="22"/>
          <w:szCs w:val="22"/>
          <w:shd w:val="clear" w:color="auto" w:fill="FFFF00"/>
        </w:rPr>
        <w:t>(doplní dodavatel)</w:t>
      </w:r>
    </w:p>
    <w:p w14:paraId="1DFF51A2" w14:textId="77777777" w:rsidR="00DC0D81" w:rsidRPr="00207790" w:rsidRDefault="00DC0D81" w:rsidP="00DC0D81">
      <w:pPr>
        <w:rPr>
          <w:rFonts w:ascii="Arial" w:hAnsi="Arial"/>
          <w:color w:val="000000"/>
          <w:sz w:val="22"/>
          <w:szCs w:val="22"/>
        </w:rPr>
      </w:pPr>
      <w:r w:rsidRPr="00207790">
        <w:rPr>
          <w:rFonts w:ascii="Arial" w:hAnsi="Arial"/>
          <w:sz w:val="22"/>
          <w:szCs w:val="22"/>
          <w:lang w:eastAsia="ar-SA"/>
        </w:rPr>
        <w:t>doc. JUDr. Michael Kohajda, Ph.D.</w:t>
      </w:r>
    </w:p>
    <w:p w14:paraId="652A0C43" w14:textId="77777777" w:rsidR="00CB627A" w:rsidRPr="00A62845" w:rsidRDefault="00CB627A">
      <w:pPr>
        <w:ind w:left="4248" w:firstLine="708"/>
        <w:rPr>
          <w:rFonts w:ascii="Arial" w:hAnsi="Arial"/>
          <w:color w:val="000000"/>
          <w:sz w:val="22"/>
          <w:szCs w:val="22"/>
        </w:rPr>
      </w:pPr>
    </w:p>
    <w:sectPr w:rsidR="00CB627A" w:rsidRPr="00A62845">
      <w:headerReference w:type="default" r:id="rId18"/>
      <w:footerReference w:type="even" r:id="rId19"/>
      <w:footerReference w:type="default" r:id="rId20"/>
      <w:footerReference w:type="first" r:id="rId21"/>
      <w:pgSz w:w="11906" w:h="16838"/>
      <w:pgMar w:top="966"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F63E" w14:textId="77777777" w:rsidR="0020777F" w:rsidRDefault="0020777F">
      <w:r>
        <w:separator/>
      </w:r>
    </w:p>
  </w:endnote>
  <w:endnote w:type="continuationSeparator" w:id="0">
    <w:p w14:paraId="2AAD896D" w14:textId="77777777" w:rsidR="0020777F" w:rsidRDefault="0020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Vogue">
    <w:altName w:val="Times New Roman"/>
    <w:charset w:val="EE"/>
    <w:family w:val="roman"/>
    <w:pitch w:val="variable"/>
  </w:font>
  <w:font w:name="Times New Roman Bold">
    <w:altName w:val="Times New Roman"/>
    <w:charset w:val="00"/>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83B4" w14:textId="77777777" w:rsidR="00CB627A" w:rsidRDefault="00000000">
    <w:pPr>
      <w:pStyle w:val="Zpat"/>
    </w:pPr>
    <w:r>
      <w:rPr>
        <w:noProof/>
      </w:rPr>
      <mc:AlternateContent>
        <mc:Choice Requires="wps">
          <w:drawing>
            <wp:anchor distT="0" distB="0" distL="0" distR="0" simplePos="0" relativeHeight="251657728" behindDoc="1" locked="0" layoutInCell="0" allowOverlap="1" wp14:anchorId="719CF355" wp14:editId="2D3002A9">
              <wp:simplePos x="0" y="0"/>
              <wp:positionH relativeFrom="margin">
                <wp:align>center</wp:align>
              </wp:positionH>
              <wp:positionV relativeFrom="paragraph">
                <wp:posOffset>635</wp:posOffset>
              </wp:positionV>
              <wp:extent cx="14605" cy="14605"/>
              <wp:effectExtent l="0" t="0" r="0" b="0"/>
              <wp:wrapSquare wrapText="bothSides"/>
              <wp:docPr id="3"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35792897" w14:textId="77777777" w:rsidR="00CB627A"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w14:anchorId="719CF355" id="Rámec1" o:spid="_x0000_s1026"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35792897" w14:textId="77777777" w:rsidR="00CB627A"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C272" w14:textId="77777777" w:rsidR="00CB627A" w:rsidRDefault="00000000">
    <w:pPr>
      <w:textAlignment w:val="baseline"/>
      <w:rPr>
        <w:rFonts w:ascii="Arial" w:hAnsi="Arial"/>
        <w:color w:val="808080"/>
        <w:kern w:val="2"/>
        <w:sz w:val="22"/>
        <w:szCs w:val="20"/>
        <w:lang w:eastAsia="zh-CN"/>
      </w:rPr>
    </w:pPr>
    <w:r>
      <w:rPr>
        <w:rFonts w:ascii="Arial" w:hAnsi="Arial"/>
        <w:noProof/>
        <w:color w:val="808080"/>
        <w:kern w:val="2"/>
        <w:sz w:val="22"/>
        <w:szCs w:val="20"/>
        <w:lang w:eastAsia="zh-CN"/>
      </w:rPr>
      <mc:AlternateContent>
        <mc:Choice Requires="wps">
          <w:drawing>
            <wp:anchor distT="0" distB="0" distL="0" distR="0" simplePos="0" relativeHeight="251658752" behindDoc="1" locked="0" layoutInCell="0" allowOverlap="1" wp14:anchorId="25E2CDC3" wp14:editId="08FC6671">
              <wp:simplePos x="0" y="0"/>
              <wp:positionH relativeFrom="margin">
                <wp:align>center</wp:align>
              </wp:positionH>
              <wp:positionV relativeFrom="paragraph">
                <wp:posOffset>635</wp:posOffset>
              </wp:positionV>
              <wp:extent cx="14605" cy="159385"/>
              <wp:effectExtent l="0" t="0" r="0" b="0"/>
              <wp:wrapSquare wrapText="bothSides"/>
              <wp:docPr id="5" name="Rámec2"/>
              <wp:cNvGraphicFramePr/>
              <a:graphic xmlns:a="http://schemas.openxmlformats.org/drawingml/2006/main">
                <a:graphicData uri="http://schemas.microsoft.com/office/word/2010/wordprocessingShape">
                  <wps:wsp>
                    <wps:cNvSpPr/>
                    <wps:spPr>
                      <a:xfrm>
                        <a:off x="0" y="0"/>
                        <a:ext cx="1476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01539DE7" w14:textId="77777777" w:rsidR="00CB627A" w:rsidRDefault="00CB627A">
                          <w:pPr>
                            <w:pStyle w:val="Zpat"/>
                            <w:rPr>
                              <w:rStyle w:val="slostrnky"/>
                            </w:rPr>
                          </w:pPr>
                        </w:p>
                      </w:txbxContent>
                    </wps:txbx>
                    <wps:bodyPr lIns="0" tIns="0" rIns="0" bIns="0" anchor="t">
                      <a:spAutoFit/>
                    </wps:bodyPr>
                  </wps:wsp>
                </a:graphicData>
              </a:graphic>
            </wp:anchor>
          </w:drawing>
        </mc:Choice>
        <mc:Fallback>
          <w:pict>
            <v:rect w14:anchorId="25E2CDC3" id="Rámec2" o:spid="_x0000_s1027" style="position:absolute;margin-left:0;margin-top:.05pt;width:1.15pt;height:12.5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" o:allowincell="f" filled="f" stroked="f" strokeweight="0">
              <v:textbox style="mso-fit-shape-to-text:t" inset="0,0,0,0">
                <w:txbxContent>
                  <w:p w14:paraId="01539DE7" w14:textId="77777777" w:rsidR="00CB627A" w:rsidRDefault="00CB627A">
                    <w:pPr>
                      <w:pStyle w:val="Zpat"/>
                      <w:rPr>
                        <w:rStyle w:val="slostrnky"/>
                      </w:rPr>
                    </w:pPr>
                  </w:p>
                </w:txbxContent>
              </v:textbox>
              <w10:wrap type="square" anchorx="margin"/>
            </v:rect>
          </w:pict>
        </mc:Fallback>
      </mc:AlternateContent>
    </w:r>
  </w:p>
  <w:p w14:paraId="6C3309E6" w14:textId="77777777" w:rsidR="00A62845" w:rsidRDefault="00000000">
    <w:pPr>
      <w:textAlignment w:val="baseline"/>
      <w:rPr>
        <w:rFonts w:ascii="Arial" w:hAnsi="Arial"/>
        <w:color w:val="808080"/>
        <w:kern w:val="2"/>
        <w:sz w:val="22"/>
        <w:szCs w:val="20"/>
        <w:lang w:eastAsia="zh-CN"/>
      </w:rPr>
    </w:pPr>
    <w:r>
      <w:rPr>
        <w:rFonts w:ascii="Arial" w:hAnsi="Arial"/>
        <w:color w:val="808080"/>
        <w:kern w:val="2"/>
        <w:sz w:val="22"/>
        <w:szCs w:val="20"/>
        <w:lang w:eastAsia="zh-CN"/>
      </w:rPr>
      <w:t>Univerzita Palackého v Olomouci | Křížkovského 511/8 | 77</w:t>
    </w:r>
    <w:r w:rsidR="00A62845">
      <w:rPr>
        <w:rFonts w:ascii="Arial" w:hAnsi="Arial"/>
        <w:color w:val="808080"/>
        <w:kern w:val="2"/>
        <w:sz w:val="22"/>
        <w:szCs w:val="20"/>
        <w:lang w:eastAsia="zh-CN"/>
      </w:rPr>
      <w:t>9</w:t>
    </w:r>
    <w:r>
      <w:rPr>
        <w:rFonts w:ascii="Arial" w:hAnsi="Arial"/>
        <w:color w:val="808080"/>
        <w:kern w:val="2"/>
        <w:sz w:val="22"/>
        <w:szCs w:val="20"/>
        <w:lang w:eastAsia="zh-CN"/>
      </w:rPr>
      <w:t xml:space="preserve"> </w:t>
    </w:r>
    <w:r w:rsidR="00A62845">
      <w:rPr>
        <w:rFonts w:ascii="Arial" w:hAnsi="Arial"/>
        <w:color w:val="808080"/>
        <w:kern w:val="2"/>
        <w:sz w:val="22"/>
        <w:szCs w:val="20"/>
        <w:lang w:eastAsia="zh-CN"/>
      </w:rPr>
      <w:t>00</w:t>
    </w:r>
    <w:r>
      <w:rPr>
        <w:rFonts w:ascii="Arial" w:hAnsi="Arial"/>
        <w:color w:val="808080"/>
        <w:kern w:val="2"/>
        <w:sz w:val="22"/>
        <w:szCs w:val="20"/>
        <w:lang w:eastAsia="zh-CN"/>
      </w:rPr>
      <w:t xml:space="preserve"> Olomouc</w:t>
    </w:r>
    <w:r>
      <w:rPr>
        <w:rFonts w:ascii="Arial" w:hAnsi="Arial"/>
        <w:color w:val="808080"/>
        <w:kern w:val="2"/>
        <w:sz w:val="22"/>
        <w:szCs w:val="20"/>
        <w:lang w:eastAsia="zh-CN"/>
      </w:rPr>
      <w:tab/>
      <w:t xml:space="preserve">  </w:t>
    </w:r>
  </w:p>
  <w:p w14:paraId="1DC73AE0" w14:textId="7D0FB111" w:rsidR="00CB627A" w:rsidRDefault="00000000">
    <w:pPr>
      <w:textAlignment w:val="baseline"/>
      <w:rPr>
        <w:rFonts w:ascii="Arial" w:hAnsi="Arial"/>
        <w:kern w:val="2"/>
        <w:sz w:val="22"/>
        <w:szCs w:val="20"/>
        <w:lang w:eastAsia="zh-CN"/>
      </w:rPr>
    </w:pPr>
    <w:r>
      <w:rPr>
        <w:rFonts w:ascii="Arial" w:hAnsi="Arial"/>
        <w:color w:val="808080"/>
        <w:kern w:val="2"/>
        <w:sz w:val="22"/>
        <w:szCs w:val="20"/>
        <w:lang w:eastAsia="zh-CN"/>
      </w:rPr>
      <w:t xml:space="preserve">Strana </w:t>
    </w:r>
    <w:r>
      <w:rPr>
        <w:rFonts w:ascii="Arial" w:hAnsi="Arial"/>
        <w:color w:val="808080"/>
        <w:kern w:val="2"/>
        <w:sz w:val="22"/>
        <w:szCs w:val="20"/>
        <w:lang w:eastAsia="zh-CN"/>
      </w:rPr>
      <w:fldChar w:fldCharType="begin"/>
    </w:r>
    <w:r>
      <w:rPr>
        <w:rFonts w:ascii="Arial" w:hAnsi="Arial"/>
        <w:color w:val="808080"/>
        <w:kern w:val="2"/>
        <w:sz w:val="22"/>
        <w:szCs w:val="20"/>
        <w:lang w:eastAsia="zh-CN"/>
      </w:rPr>
      <w:instrText xml:space="preserve"> PAGE </w:instrText>
    </w:r>
    <w:r>
      <w:rPr>
        <w:rFonts w:ascii="Arial" w:hAnsi="Arial"/>
        <w:color w:val="808080"/>
        <w:kern w:val="2"/>
        <w:sz w:val="22"/>
        <w:szCs w:val="20"/>
        <w:lang w:eastAsia="zh-CN"/>
      </w:rPr>
      <w:fldChar w:fldCharType="separate"/>
    </w:r>
    <w:r>
      <w:rPr>
        <w:rFonts w:ascii="Arial" w:hAnsi="Arial"/>
        <w:color w:val="808080"/>
        <w:kern w:val="2"/>
        <w:sz w:val="22"/>
        <w:szCs w:val="20"/>
        <w:lang w:eastAsia="zh-CN"/>
      </w:rPr>
      <w:t>13</w:t>
    </w:r>
    <w:r>
      <w:rPr>
        <w:rFonts w:ascii="Arial" w:hAnsi="Arial"/>
        <w:color w:val="808080"/>
        <w:kern w:val="2"/>
        <w:sz w:val="22"/>
        <w:szCs w:val="20"/>
        <w:lang w:eastAsia="zh-CN"/>
      </w:rPr>
      <w:fldChar w:fldCharType="end"/>
    </w:r>
  </w:p>
  <w:p w14:paraId="7F2A6456" w14:textId="77777777" w:rsidR="00CB627A" w:rsidRDefault="00000000">
    <w:pPr>
      <w:pStyle w:val="Zpat"/>
    </w:pPr>
    <w:r>
      <w:rPr>
        <w:rFonts w:ascii="Liberation Serif" w:eastAsia="SimSun" w:hAnsi="Liberation Serif"/>
        <w:b/>
        <w:color w:val="808080"/>
        <w:kern w:val="2"/>
        <w:lang w:eastAsia="zh-CN" w:bidi="hi-IN"/>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245C" w14:textId="77777777" w:rsidR="00CB627A" w:rsidRDefault="00000000">
    <w:pPr>
      <w:textAlignment w:val="baseline"/>
      <w:rPr>
        <w:rFonts w:ascii="Arial" w:hAnsi="Arial"/>
        <w:color w:val="808080"/>
        <w:kern w:val="2"/>
        <w:sz w:val="22"/>
        <w:szCs w:val="20"/>
        <w:lang w:eastAsia="zh-CN"/>
      </w:rPr>
    </w:pPr>
    <w:r>
      <w:rPr>
        <w:rFonts w:ascii="Arial" w:hAnsi="Arial"/>
        <w:noProof/>
        <w:color w:val="808080"/>
        <w:kern w:val="2"/>
        <w:sz w:val="22"/>
        <w:szCs w:val="20"/>
        <w:lang w:eastAsia="zh-CN"/>
      </w:rPr>
      <mc:AlternateContent>
        <mc:Choice Requires="wps">
          <w:drawing>
            <wp:anchor distT="0" distB="0" distL="0" distR="0" simplePos="0" relativeHeight="251659776" behindDoc="1" locked="0" layoutInCell="0" allowOverlap="1" wp14:anchorId="55F2C428" wp14:editId="5D5C1AD4">
              <wp:simplePos x="0" y="0"/>
              <wp:positionH relativeFrom="margin">
                <wp:align>center</wp:align>
              </wp:positionH>
              <wp:positionV relativeFrom="paragraph">
                <wp:posOffset>635</wp:posOffset>
              </wp:positionV>
              <wp:extent cx="14605" cy="159385"/>
              <wp:effectExtent l="0" t="0" r="0" b="0"/>
              <wp:wrapSquare wrapText="bothSides"/>
              <wp:docPr id="7" name="Rámec2"/>
              <wp:cNvGraphicFramePr/>
              <a:graphic xmlns:a="http://schemas.openxmlformats.org/drawingml/2006/main">
                <a:graphicData uri="http://schemas.microsoft.com/office/word/2010/wordprocessingShape">
                  <wps:wsp>
                    <wps:cNvSpPr/>
                    <wps:spPr>
                      <a:xfrm>
                        <a:off x="0" y="0"/>
                        <a:ext cx="1476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679FE05B" w14:textId="77777777" w:rsidR="00CB627A" w:rsidRDefault="00CB627A">
                          <w:pPr>
                            <w:pStyle w:val="Zpat"/>
                            <w:rPr>
                              <w:rStyle w:val="slostrnky"/>
                            </w:rPr>
                          </w:pPr>
                        </w:p>
                      </w:txbxContent>
                    </wps:txbx>
                    <wps:bodyPr lIns="0" tIns="0" rIns="0" bIns="0" anchor="t">
                      <a:spAutoFit/>
                    </wps:bodyPr>
                  </wps:wsp>
                </a:graphicData>
              </a:graphic>
            </wp:anchor>
          </w:drawing>
        </mc:Choice>
        <mc:Fallback>
          <w:pict>
            <v:rect w14:anchorId="55F2C428" id="_x0000_s1028" style="position:absolute;margin-left:0;margin-top:.05pt;width:1.15pt;height:12.55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" o:allowincell="f" filled="f" stroked="f" strokeweight="0">
              <v:textbox style="mso-fit-shape-to-text:t" inset="0,0,0,0">
                <w:txbxContent>
                  <w:p w14:paraId="679FE05B" w14:textId="77777777" w:rsidR="00CB627A" w:rsidRDefault="00CB627A">
                    <w:pPr>
                      <w:pStyle w:val="Zpat"/>
                      <w:rPr>
                        <w:rStyle w:val="slostrnky"/>
                      </w:rPr>
                    </w:pPr>
                  </w:p>
                </w:txbxContent>
              </v:textbox>
              <w10:wrap type="square" anchorx="margin"/>
            </v:rect>
          </w:pict>
        </mc:Fallback>
      </mc:AlternateContent>
    </w:r>
  </w:p>
  <w:p w14:paraId="0531A25C" w14:textId="77777777" w:rsidR="00CB627A" w:rsidRDefault="00000000">
    <w:pPr>
      <w:textAlignment w:val="baseline"/>
      <w:rPr>
        <w:rFonts w:ascii="Arial" w:hAnsi="Arial"/>
        <w:kern w:val="2"/>
        <w:sz w:val="22"/>
        <w:szCs w:val="20"/>
        <w:lang w:eastAsia="zh-CN"/>
      </w:rPr>
    </w:pPr>
    <w:r>
      <w:rPr>
        <w:rFonts w:ascii="Arial" w:hAnsi="Arial"/>
        <w:color w:val="808080"/>
        <w:kern w:val="2"/>
        <w:sz w:val="22"/>
        <w:szCs w:val="20"/>
        <w:lang w:eastAsia="zh-CN"/>
      </w:rPr>
      <w:t>Univerzita Palackého v Olomouci | Křížkovského 511/8 | 771 47 Olomouc</w:t>
    </w:r>
    <w:r>
      <w:rPr>
        <w:rFonts w:ascii="Arial" w:hAnsi="Arial"/>
        <w:color w:val="808080"/>
        <w:kern w:val="2"/>
        <w:sz w:val="22"/>
        <w:szCs w:val="20"/>
        <w:lang w:eastAsia="zh-CN"/>
      </w:rPr>
      <w:tab/>
      <w:t xml:space="preserve">     Strana </w:t>
    </w:r>
    <w:r>
      <w:rPr>
        <w:rFonts w:ascii="Arial" w:hAnsi="Arial"/>
        <w:color w:val="808080"/>
        <w:kern w:val="2"/>
        <w:sz w:val="22"/>
        <w:szCs w:val="20"/>
        <w:lang w:eastAsia="zh-CN"/>
      </w:rPr>
      <w:fldChar w:fldCharType="begin"/>
    </w:r>
    <w:r>
      <w:rPr>
        <w:rFonts w:ascii="Arial" w:hAnsi="Arial"/>
        <w:color w:val="808080"/>
        <w:kern w:val="2"/>
        <w:sz w:val="22"/>
        <w:szCs w:val="20"/>
        <w:lang w:eastAsia="zh-CN"/>
      </w:rPr>
      <w:instrText xml:space="preserve"> PAGE </w:instrText>
    </w:r>
    <w:r>
      <w:rPr>
        <w:rFonts w:ascii="Arial" w:hAnsi="Arial"/>
        <w:color w:val="808080"/>
        <w:kern w:val="2"/>
        <w:sz w:val="22"/>
        <w:szCs w:val="20"/>
        <w:lang w:eastAsia="zh-CN"/>
      </w:rPr>
      <w:fldChar w:fldCharType="separate"/>
    </w:r>
    <w:r>
      <w:rPr>
        <w:rFonts w:ascii="Arial" w:hAnsi="Arial"/>
        <w:color w:val="808080"/>
        <w:kern w:val="2"/>
        <w:sz w:val="22"/>
        <w:szCs w:val="20"/>
        <w:lang w:eastAsia="zh-CN"/>
      </w:rPr>
      <w:t>13</w:t>
    </w:r>
    <w:r>
      <w:rPr>
        <w:rFonts w:ascii="Arial" w:hAnsi="Arial"/>
        <w:color w:val="808080"/>
        <w:kern w:val="2"/>
        <w:sz w:val="22"/>
        <w:szCs w:val="20"/>
        <w:lang w:eastAsia="zh-CN"/>
      </w:rPr>
      <w:fldChar w:fldCharType="end"/>
    </w:r>
  </w:p>
  <w:p w14:paraId="5C2E5B18" w14:textId="77777777" w:rsidR="00CB627A" w:rsidRDefault="00000000">
    <w:pPr>
      <w:pStyle w:val="Zpat"/>
    </w:pPr>
    <w:r>
      <w:rPr>
        <w:rFonts w:ascii="Liberation Serif" w:eastAsia="SimSun" w:hAnsi="Liberation Serif"/>
        <w:b/>
        <w:color w:val="808080"/>
        <w:kern w:val="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0C51" w14:textId="77777777" w:rsidR="0020777F" w:rsidRDefault="0020777F">
      <w:pPr>
        <w:rPr>
          <w:sz w:val="12"/>
        </w:rPr>
      </w:pPr>
      <w:r>
        <w:separator/>
      </w:r>
    </w:p>
  </w:footnote>
  <w:footnote w:type="continuationSeparator" w:id="0">
    <w:p w14:paraId="084A6E24" w14:textId="77777777" w:rsidR="0020777F" w:rsidRDefault="0020777F">
      <w:pPr>
        <w:rPr>
          <w:sz w:val="12"/>
        </w:rPr>
      </w:pPr>
      <w:r>
        <w:continuationSeparator/>
      </w:r>
    </w:p>
  </w:footnote>
  <w:footnote w:id="1">
    <w:p w14:paraId="2A974BD5" w14:textId="77777777" w:rsidR="00A62845" w:rsidRPr="00A45C14" w:rsidRDefault="00A62845" w:rsidP="00A62845">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317E313A" w14:textId="77777777" w:rsidR="00CB627A" w:rsidRPr="00A62845" w:rsidRDefault="00000000">
      <w:pPr>
        <w:pStyle w:val="Textpoznpodarou"/>
        <w:rPr>
          <w:rFonts w:ascii="Arial" w:hAnsi="Arial" w:cs="Arial"/>
          <w:lang w:val="cs-CZ"/>
        </w:rPr>
      </w:pPr>
      <w:r w:rsidRPr="00A62845">
        <w:rPr>
          <w:rStyle w:val="Znakypropoznmkupodarou"/>
          <w:lang w:val="cs-CZ"/>
        </w:rPr>
        <w:footnoteRef/>
      </w:r>
      <w:r w:rsidRPr="00A62845">
        <w:rPr>
          <w:rFonts w:ascii="Arial" w:hAnsi="Arial" w:cs="Arial"/>
          <w:lang w:val="cs-CZ"/>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C6BC" w14:textId="77777777" w:rsidR="00CB627A" w:rsidRDefault="00000000">
    <w:pPr>
      <w:pStyle w:val="Zhlav"/>
      <w:jc w:val="center"/>
    </w:pPr>
    <w:r>
      <w:rPr>
        <w:noProof/>
      </w:rPr>
      <w:drawing>
        <wp:anchor distT="720090" distB="720090" distL="114300" distR="114300" simplePos="0" relativeHeight="251655680" behindDoc="0" locked="0" layoutInCell="0" allowOverlap="1" wp14:anchorId="773C2985" wp14:editId="5A11C701">
          <wp:simplePos x="0" y="0"/>
          <wp:positionH relativeFrom="page">
            <wp:posOffset>273685</wp:posOffset>
          </wp:positionH>
          <wp:positionV relativeFrom="page">
            <wp:posOffset>242570</wp:posOffset>
          </wp:positionV>
          <wp:extent cx="1964690" cy="608330"/>
          <wp:effectExtent l="0" t="0" r="0" b="0"/>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9"/>
                  <pic:cNvPicPr>
                    <a:picLocks noChangeAspect="1" noChangeArrowheads="1"/>
                  </pic:cNvPicPr>
                </pic:nvPicPr>
                <pic:blipFill>
                  <a:blip r:embed="rId1"/>
                  <a:stretch>
                    <a:fillRect/>
                  </a:stretch>
                </pic:blipFill>
                <pic:spPr bwMode="auto">
                  <a:xfrm>
                    <a:off x="0" y="0"/>
                    <a:ext cx="1964690" cy="608330"/>
                  </a:xfrm>
                  <a:prstGeom prst="rect">
                    <a:avLst/>
                  </a:prstGeom>
                </pic:spPr>
              </pic:pic>
            </a:graphicData>
          </a:graphic>
        </wp:anchor>
      </w:drawing>
    </w:r>
    <w:r>
      <w:rPr>
        <w:noProof/>
      </w:rPr>
      <w:drawing>
        <wp:anchor distT="0" distB="0" distL="0" distR="0" simplePos="0" relativeHeight="251656704" behindDoc="1" locked="0" layoutInCell="0" allowOverlap="1" wp14:anchorId="770C5C95" wp14:editId="3048BD8F">
          <wp:simplePos x="0" y="0"/>
          <wp:positionH relativeFrom="page">
            <wp:posOffset>6905625</wp:posOffset>
          </wp:positionH>
          <wp:positionV relativeFrom="page">
            <wp:posOffset>522605</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B92"/>
    <w:multiLevelType w:val="multilevel"/>
    <w:tmpl w:val="16ECA802"/>
    <w:lvl w:ilvl="0">
      <w:start w:val="6"/>
      <w:numFmt w:val="decimal"/>
      <w:lvlText w:val="%1."/>
      <w:lvlJc w:val="left"/>
      <w:pPr>
        <w:tabs>
          <w:tab w:val="num" w:pos="0"/>
        </w:tabs>
        <w:ind w:left="390" w:hanging="390"/>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8892B1E"/>
    <w:multiLevelType w:val="multilevel"/>
    <w:tmpl w:val="C6F42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CF26F4"/>
    <w:multiLevelType w:val="multilevel"/>
    <w:tmpl w:val="5704B162"/>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pStyle w:val="Legal3L2"/>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pStyle w:val="Legal3L6"/>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pStyle w:val="Legal3L7"/>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pStyle w:val="Legal3L8"/>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pStyle w:val="Legal3L9"/>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3" w15:restartNumberingAfterBreak="0">
    <w:nsid w:val="0CAD7E0C"/>
    <w:multiLevelType w:val="multilevel"/>
    <w:tmpl w:val="BDAABEA0"/>
    <w:lvl w:ilvl="0">
      <w:start w:val="1"/>
      <w:numFmt w:val="lowerLetter"/>
      <w:lvlText w:val="%1)"/>
      <w:lvlJc w:val="left"/>
      <w:pPr>
        <w:tabs>
          <w:tab w:val="num" w:pos="720"/>
        </w:tabs>
        <w:ind w:left="720" w:hanging="360"/>
      </w:pPr>
      <w:rPr>
        <w:rFonts w:ascii="DejaVu Sans" w:hAnsi="DejaVu Sans" w:cs="DejaVu Sans"/>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8D4DD7"/>
    <w:multiLevelType w:val="multilevel"/>
    <w:tmpl w:val="EA229EA6"/>
    <w:lvl w:ilvl="0">
      <w:start w:val="12"/>
      <w:numFmt w:val="decimal"/>
      <w:lvlText w:val="%1"/>
      <w:lvlJc w:val="left"/>
      <w:pPr>
        <w:tabs>
          <w:tab w:val="num" w:pos="0"/>
        </w:tabs>
        <w:ind w:left="465" w:hanging="465"/>
      </w:pPr>
    </w:lvl>
    <w:lvl w:ilvl="1">
      <w:start w:val="2"/>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1C5D3FF1"/>
    <w:multiLevelType w:val="multilevel"/>
    <w:tmpl w:val="72F6B4F6"/>
    <w:lvl w:ilvl="0">
      <w:start w:val="1"/>
      <w:numFmt w:val="lowerLetter"/>
      <w:lvlText w:val="%1)"/>
      <w:lvlJc w:val="left"/>
      <w:pPr>
        <w:tabs>
          <w:tab w:val="num" w:pos="0"/>
        </w:tabs>
        <w:ind w:left="644" w:hanging="360"/>
      </w:pPr>
      <w:rPr>
        <w:rFonts w:cs="Verdan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1DB0275A"/>
    <w:multiLevelType w:val="multilevel"/>
    <w:tmpl w:val="C53C07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23745C71"/>
    <w:multiLevelType w:val="multilevel"/>
    <w:tmpl w:val="3EF22D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AC0C3E"/>
    <w:multiLevelType w:val="multilevel"/>
    <w:tmpl w:val="A68E01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97619A"/>
    <w:multiLevelType w:val="multilevel"/>
    <w:tmpl w:val="486602AA"/>
    <w:lvl w:ilvl="0">
      <w:start w:val="1"/>
      <w:numFmt w:val="lowerLetter"/>
      <w:pStyle w:val="odrky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9BD69EF"/>
    <w:multiLevelType w:val="multilevel"/>
    <w:tmpl w:val="A08CA4D4"/>
    <w:lvl w:ilvl="0">
      <w:start w:val="1"/>
      <w:numFmt w:val="decimal"/>
      <w:pStyle w:val="slo1odsazen1text"/>
      <w:lvlText w:val="%1."/>
      <w:lvlJc w:val="left"/>
      <w:pPr>
        <w:tabs>
          <w:tab w:val="num" w:pos="0"/>
        </w:tabs>
        <w:ind w:left="0" w:firstLine="0"/>
      </w:pPr>
      <w:rPr>
        <w:rFonts w:ascii="Arial" w:hAnsi="Arial"/>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1" w15:restartNumberingAfterBreak="0">
    <w:nsid w:val="2B034F92"/>
    <w:multiLevelType w:val="multilevel"/>
    <w:tmpl w:val="9372F502"/>
    <w:lvl w:ilvl="0">
      <w:start w:val="2"/>
      <w:numFmt w:val="decimal"/>
      <w:lvlText w:val="%1"/>
      <w:lvlJc w:val="left"/>
      <w:pPr>
        <w:tabs>
          <w:tab w:val="num" w:pos="0"/>
        </w:tabs>
        <w:ind w:left="375" w:hanging="375"/>
      </w:pPr>
      <w:rPr>
        <w:rFonts w:ascii="Calibri" w:hAnsi="Calibri"/>
        <w:sz w:val="28"/>
        <w:u w:val="none"/>
      </w:rPr>
    </w:lvl>
    <w:lvl w:ilvl="1">
      <w:start w:val="3"/>
      <w:numFmt w:val="decimal"/>
      <w:lvlText w:val="%1.%2"/>
      <w:lvlJc w:val="left"/>
      <w:pPr>
        <w:tabs>
          <w:tab w:val="num" w:pos="0"/>
        </w:tabs>
        <w:ind w:left="375" w:hanging="375"/>
      </w:pPr>
      <w:rPr>
        <w:rFonts w:ascii="Arial" w:hAnsi="Arial" w:cs="Arial"/>
        <w:sz w:val="24"/>
        <w:szCs w:val="24"/>
        <w:u w:val="none"/>
      </w:rPr>
    </w:lvl>
    <w:lvl w:ilvl="2">
      <w:start w:val="1"/>
      <w:numFmt w:val="decimal"/>
      <w:lvlText w:val="%1.%2.%3"/>
      <w:lvlJc w:val="left"/>
      <w:pPr>
        <w:tabs>
          <w:tab w:val="num" w:pos="0"/>
        </w:tabs>
        <w:ind w:left="720" w:hanging="720"/>
      </w:pPr>
      <w:rPr>
        <w:rFonts w:ascii="Calibri" w:hAnsi="Calibri"/>
        <w:sz w:val="28"/>
        <w:u w:val="none"/>
      </w:rPr>
    </w:lvl>
    <w:lvl w:ilvl="3">
      <w:start w:val="1"/>
      <w:numFmt w:val="decimal"/>
      <w:lvlText w:val="%1.%2.%3.%4"/>
      <w:lvlJc w:val="left"/>
      <w:pPr>
        <w:tabs>
          <w:tab w:val="num" w:pos="0"/>
        </w:tabs>
        <w:ind w:left="1080" w:hanging="1080"/>
      </w:pPr>
      <w:rPr>
        <w:rFonts w:ascii="Calibri" w:hAnsi="Calibri"/>
        <w:sz w:val="28"/>
        <w:u w:val="none"/>
      </w:rPr>
    </w:lvl>
    <w:lvl w:ilvl="4">
      <w:start w:val="1"/>
      <w:numFmt w:val="decimal"/>
      <w:lvlText w:val="%1.%2.%3.%4.%5"/>
      <w:lvlJc w:val="left"/>
      <w:pPr>
        <w:tabs>
          <w:tab w:val="num" w:pos="0"/>
        </w:tabs>
        <w:ind w:left="1080" w:hanging="1080"/>
      </w:pPr>
      <w:rPr>
        <w:rFonts w:ascii="Calibri" w:hAnsi="Calibri"/>
        <w:sz w:val="28"/>
        <w:u w:val="none"/>
      </w:rPr>
    </w:lvl>
    <w:lvl w:ilvl="5">
      <w:start w:val="1"/>
      <w:numFmt w:val="decimal"/>
      <w:lvlText w:val="%1.%2.%3.%4.%5.%6"/>
      <w:lvlJc w:val="left"/>
      <w:pPr>
        <w:tabs>
          <w:tab w:val="num" w:pos="0"/>
        </w:tabs>
        <w:ind w:left="1440" w:hanging="1440"/>
      </w:pPr>
      <w:rPr>
        <w:rFonts w:ascii="Calibri" w:hAnsi="Calibri"/>
        <w:sz w:val="28"/>
        <w:u w:val="none"/>
      </w:rPr>
    </w:lvl>
    <w:lvl w:ilvl="6">
      <w:start w:val="1"/>
      <w:numFmt w:val="decimal"/>
      <w:lvlText w:val="%1.%2.%3.%4.%5.%6.%7"/>
      <w:lvlJc w:val="left"/>
      <w:pPr>
        <w:tabs>
          <w:tab w:val="num" w:pos="0"/>
        </w:tabs>
        <w:ind w:left="1440" w:hanging="1440"/>
      </w:pPr>
      <w:rPr>
        <w:rFonts w:ascii="Calibri" w:hAnsi="Calibri"/>
        <w:sz w:val="28"/>
        <w:u w:val="none"/>
      </w:rPr>
    </w:lvl>
    <w:lvl w:ilvl="7">
      <w:start w:val="1"/>
      <w:numFmt w:val="decimal"/>
      <w:lvlText w:val="%1.%2.%3.%4.%5.%6.%7.%8"/>
      <w:lvlJc w:val="left"/>
      <w:pPr>
        <w:tabs>
          <w:tab w:val="num" w:pos="0"/>
        </w:tabs>
        <w:ind w:left="1800" w:hanging="1800"/>
      </w:pPr>
      <w:rPr>
        <w:rFonts w:ascii="Calibri" w:hAnsi="Calibri"/>
        <w:sz w:val="28"/>
        <w:u w:val="none"/>
      </w:rPr>
    </w:lvl>
    <w:lvl w:ilvl="8">
      <w:start w:val="1"/>
      <w:numFmt w:val="decimal"/>
      <w:lvlText w:val="%1.%2.%3.%4.%5.%6.%7.%8.%9"/>
      <w:lvlJc w:val="left"/>
      <w:pPr>
        <w:tabs>
          <w:tab w:val="num" w:pos="0"/>
        </w:tabs>
        <w:ind w:left="1800" w:hanging="1800"/>
      </w:pPr>
      <w:rPr>
        <w:rFonts w:ascii="Calibri" w:hAnsi="Calibri"/>
        <w:sz w:val="28"/>
        <w:u w:val="none"/>
      </w:rPr>
    </w:lvl>
  </w:abstractNum>
  <w:abstractNum w:abstractNumId="12" w15:restartNumberingAfterBreak="0">
    <w:nsid w:val="30E750BC"/>
    <w:multiLevelType w:val="multilevel"/>
    <w:tmpl w:val="1FD48F78"/>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pStyle w:val="Styl2"/>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260223"/>
    <w:multiLevelType w:val="multilevel"/>
    <w:tmpl w:val="607839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720"/>
        </w:tabs>
        <w:ind w:left="717" w:hanging="357"/>
      </w:pPr>
      <w:rPr>
        <w:b w:val="0"/>
      </w:r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Times New Roman" w:hAnsi="Times New Roman" w:cs="Times New Roman" w:hint="default"/>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8E72BDC"/>
    <w:multiLevelType w:val="multilevel"/>
    <w:tmpl w:val="814A562A"/>
    <w:lvl w:ilvl="0">
      <w:start w:val="1"/>
      <w:numFmt w:val="bullet"/>
      <w:pStyle w:val="odrka"/>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FF1D9D"/>
    <w:multiLevelType w:val="multilevel"/>
    <w:tmpl w:val="A746D49C"/>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8094BA1"/>
    <w:multiLevelType w:val="multilevel"/>
    <w:tmpl w:val="68ECB06A"/>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7" w15:restartNumberingAfterBreak="0">
    <w:nsid w:val="51125C8D"/>
    <w:multiLevelType w:val="multilevel"/>
    <w:tmpl w:val="B1BC2256"/>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4D77331"/>
    <w:multiLevelType w:val="multilevel"/>
    <w:tmpl w:val="C9EE2ECE"/>
    <w:lvl w:ilvl="0">
      <w:start w:val="1"/>
      <w:numFmt w:val="upperRoman"/>
      <w:pStyle w:val="ZDlnek"/>
      <w:lvlText w:val="ČÁST %1."/>
      <w:lvlJc w:val="left"/>
      <w:pPr>
        <w:tabs>
          <w:tab w:val="num" w:pos="660"/>
        </w:tabs>
        <w:ind w:left="660" w:hanging="660"/>
      </w:pPr>
    </w:lvl>
    <w:lvl w:ilvl="1">
      <w:start w:val="1"/>
      <w:numFmt w:val="decimal"/>
      <w:pStyle w:val="ZD2rove"/>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AD0305A"/>
    <w:multiLevelType w:val="multilevel"/>
    <w:tmpl w:val="75107AF2"/>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Calibri" w:hint="default"/>
      </w:rPr>
    </w:lvl>
    <w:lvl w:ilvl="3">
      <w:start w:val="2"/>
      <w:numFmt w:val="bullet"/>
      <w:lvlText w:val="-"/>
      <w:lvlJc w:val="left"/>
      <w:pPr>
        <w:tabs>
          <w:tab w:val="num" w:pos="0"/>
        </w:tabs>
        <w:ind w:left="3585" w:hanging="705"/>
      </w:pPr>
      <w:rPr>
        <w:rFonts w:ascii="Calibri" w:hAnsi="Calibri" w:cs="Calibri"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pStyle w:val="Textodstavce"/>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B2E4ECD"/>
    <w:multiLevelType w:val="multilevel"/>
    <w:tmpl w:val="83C0E5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3DC4971"/>
    <w:multiLevelType w:val="multilevel"/>
    <w:tmpl w:val="89C0EE9E"/>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6A935F1D"/>
    <w:multiLevelType w:val="multilevel"/>
    <w:tmpl w:val="47A63268"/>
    <w:lvl w:ilvl="0">
      <w:start w:val="1"/>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23" w15:restartNumberingAfterBreak="0">
    <w:nsid w:val="6C3632FE"/>
    <w:multiLevelType w:val="multilevel"/>
    <w:tmpl w:val="F4B425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D8564C0"/>
    <w:multiLevelType w:val="multilevel"/>
    <w:tmpl w:val="E6D8776A"/>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25" w15:restartNumberingAfterBreak="0">
    <w:nsid w:val="72F85F56"/>
    <w:multiLevelType w:val="multilevel"/>
    <w:tmpl w:val="4E046D6A"/>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6876E00"/>
    <w:multiLevelType w:val="multilevel"/>
    <w:tmpl w:val="8674B58E"/>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9515DBD"/>
    <w:multiLevelType w:val="multilevel"/>
    <w:tmpl w:val="EBB8A9D0"/>
    <w:lvl w:ilvl="0">
      <w:start w:val="1"/>
      <w:numFmt w:val="lowerLetter"/>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9975A74"/>
    <w:multiLevelType w:val="multilevel"/>
    <w:tmpl w:val="D01A1E1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16cid:durableId="1656372426">
    <w:abstractNumId w:val="2"/>
  </w:num>
  <w:num w:numId="2" w16cid:durableId="1955136480">
    <w:abstractNumId w:val="19"/>
  </w:num>
  <w:num w:numId="3" w16cid:durableId="621687595">
    <w:abstractNumId w:val="14"/>
  </w:num>
  <w:num w:numId="4" w16cid:durableId="739713858">
    <w:abstractNumId w:val="16"/>
  </w:num>
  <w:num w:numId="5" w16cid:durableId="324168550">
    <w:abstractNumId w:val="17"/>
  </w:num>
  <w:num w:numId="6" w16cid:durableId="568155330">
    <w:abstractNumId w:val="9"/>
  </w:num>
  <w:num w:numId="7" w16cid:durableId="2014841960">
    <w:abstractNumId w:val="18"/>
  </w:num>
  <w:num w:numId="8" w16cid:durableId="1361781846">
    <w:abstractNumId w:val="10"/>
  </w:num>
  <w:num w:numId="9" w16cid:durableId="90511794">
    <w:abstractNumId w:val="12"/>
  </w:num>
  <w:num w:numId="10" w16cid:durableId="480736490">
    <w:abstractNumId w:val="24"/>
  </w:num>
  <w:num w:numId="11" w16cid:durableId="2079161252">
    <w:abstractNumId w:val="6"/>
  </w:num>
  <w:num w:numId="12" w16cid:durableId="1237280523">
    <w:abstractNumId w:val="1"/>
  </w:num>
  <w:num w:numId="13" w16cid:durableId="216891165">
    <w:abstractNumId w:val="25"/>
  </w:num>
  <w:num w:numId="14" w16cid:durableId="1884561550">
    <w:abstractNumId w:val="15"/>
  </w:num>
  <w:num w:numId="15" w16cid:durableId="591091166">
    <w:abstractNumId w:val="3"/>
  </w:num>
  <w:num w:numId="16" w16cid:durableId="1276330416">
    <w:abstractNumId w:val="8"/>
  </w:num>
  <w:num w:numId="17" w16cid:durableId="339698800">
    <w:abstractNumId w:val="20"/>
  </w:num>
  <w:num w:numId="18" w16cid:durableId="2008940914">
    <w:abstractNumId w:val="7"/>
  </w:num>
  <w:num w:numId="19" w16cid:durableId="1206214032">
    <w:abstractNumId w:val="22"/>
  </w:num>
  <w:num w:numId="20" w16cid:durableId="719669857">
    <w:abstractNumId w:val="0"/>
  </w:num>
  <w:num w:numId="21" w16cid:durableId="45417165">
    <w:abstractNumId w:val="26"/>
  </w:num>
  <w:num w:numId="22" w16cid:durableId="1151290571">
    <w:abstractNumId w:val="5"/>
  </w:num>
  <w:num w:numId="23" w16cid:durableId="911157348">
    <w:abstractNumId w:val="21"/>
  </w:num>
  <w:num w:numId="24" w16cid:durableId="1263613577">
    <w:abstractNumId w:val="23"/>
  </w:num>
  <w:num w:numId="25" w16cid:durableId="2002191836">
    <w:abstractNumId w:val="28"/>
  </w:num>
  <w:num w:numId="26" w16cid:durableId="955451494">
    <w:abstractNumId w:val="27"/>
  </w:num>
  <w:num w:numId="27" w16cid:durableId="713963926">
    <w:abstractNumId w:val="11"/>
  </w:num>
  <w:num w:numId="28" w16cid:durableId="31737746">
    <w:abstractNumId w:val="4"/>
  </w:num>
  <w:num w:numId="29" w16cid:durableId="1486968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7A"/>
    <w:rsid w:val="00012BA7"/>
    <w:rsid w:val="00033E70"/>
    <w:rsid w:val="000D620B"/>
    <w:rsid w:val="00136087"/>
    <w:rsid w:val="00203103"/>
    <w:rsid w:val="0020777F"/>
    <w:rsid w:val="00237897"/>
    <w:rsid w:val="00307B26"/>
    <w:rsid w:val="0046422A"/>
    <w:rsid w:val="004762D6"/>
    <w:rsid w:val="005C4E74"/>
    <w:rsid w:val="005F659D"/>
    <w:rsid w:val="006A420A"/>
    <w:rsid w:val="007E5C7C"/>
    <w:rsid w:val="00836D7D"/>
    <w:rsid w:val="008C22EF"/>
    <w:rsid w:val="0090765F"/>
    <w:rsid w:val="00975448"/>
    <w:rsid w:val="00A62845"/>
    <w:rsid w:val="00CB627A"/>
    <w:rsid w:val="00DC0D81"/>
    <w:rsid w:val="00EF060E"/>
    <w:rsid w:val="00FE3CB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376B"/>
  <w15:docId w15:val="{01BA750D-1693-E540-A246-2B4A6A5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iPriority="9" w:unhideWhenUsed="1" w:qFormat="1"/>
    <w:lsdException w:name="heading 5" w:semiHidden="1" w:unhideWhenUsed="1" w:qFormat="1"/>
    <w:lsdException w:name="heading 6" w:qFormat="1"/>
    <w:lsdException w:name="heading 7" w:semiHidden="1" w:uiPriority="9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2D1B"/>
    <w:rPr>
      <w:rFonts w:cs="Arial"/>
      <w:sz w:val="24"/>
      <w:szCs w:val="24"/>
    </w:rPr>
  </w:style>
  <w:style w:type="paragraph" w:styleId="Nadpis1">
    <w:name w:val="heading 1"/>
    <w:basedOn w:val="Normln"/>
    <w:next w:val="Normln"/>
    <w:link w:val="Nadpis1Char"/>
    <w:uiPriority w:val="99"/>
    <w:qFormat/>
    <w:rsid w:val="00EB20CA"/>
    <w:pPr>
      <w:keepNext/>
      <w:outlineLvl w:val="0"/>
    </w:pPr>
    <w:rPr>
      <w:rFonts w:ascii="Arial" w:hAnsi="Arial" w:cs="Times New Roman"/>
      <w:b/>
      <w:bCs/>
      <w:kern w:val="2"/>
      <w:sz w:val="28"/>
      <w:szCs w:val="32"/>
      <w:lang w:val="x-none" w:eastAsia="x-none"/>
    </w:rPr>
  </w:style>
  <w:style w:type="paragraph" w:styleId="Nadpis2">
    <w:name w:val="heading 2"/>
    <w:basedOn w:val="Normln"/>
    <w:next w:val="Normln"/>
    <w:link w:val="Nadpis2Char"/>
    <w:unhideWhenUsed/>
    <w:qFormat/>
    <w:rsid w:val="00EB20CA"/>
    <w:pPr>
      <w:keepNext/>
      <w:numPr>
        <w:ilvl w:val="1"/>
        <w:numId w:val="10"/>
      </w:numPr>
      <w:outlineLvl w:val="1"/>
    </w:pPr>
    <w:rPr>
      <w:rFonts w:ascii="Arial" w:hAnsi="Arial" w:cs="Times New Roman"/>
      <w:b/>
      <w:bCs/>
      <w:iCs/>
      <w:szCs w:val="28"/>
      <w:u w:val="single"/>
      <w:lang w:val="x-none" w:eastAsia="x-none"/>
    </w:rPr>
  </w:style>
  <w:style w:type="paragraph" w:styleId="Nadpis3">
    <w:name w:val="heading 3"/>
    <w:basedOn w:val="Normln"/>
    <w:next w:val="Normln"/>
    <w:link w:val="Nadpis3Char"/>
    <w:unhideWhenUsed/>
    <w:qFormat/>
    <w:rsid w:val="00285D86"/>
    <w:pPr>
      <w:keepNext/>
      <w:numPr>
        <w:ilvl w:val="2"/>
        <w:numId w:val="10"/>
      </w:numPr>
      <w:outlineLvl w:val="2"/>
    </w:pPr>
    <w:rPr>
      <w:rFonts w:ascii="Arial" w:hAnsi="Arial" w:cs="Times New Roman"/>
      <w:b/>
      <w:bCs/>
      <w:sz w:val="22"/>
      <w:szCs w:val="26"/>
      <w:lang w:val="x-none" w:eastAsia="x-none"/>
    </w:rPr>
  </w:style>
  <w:style w:type="paragraph" w:styleId="Nadpis4">
    <w:name w:val="heading 4"/>
    <w:basedOn w:val="Normln"/>
    <w:next w:val="Normln"/>
    <w:link w:val="Nadpis4Char"/>
    <w:uiPriority w:val="9"/>
    <w:unhideWhenUsed/>
    <w:qFormat/>
    <w:rsid w:val="00EB20CA"/>
    <w:pPr>
      <w:keepNext/>
      <w:numPr>
        <w:ilvl w:val="3"/>
        <w:numId w:val="10"/>
      </w:numPr>
      <w:spacing w:before="240" w:after="60"/>
      <w:outlineLvl w:val="3"/>
    </w:pPr>
    <w:rPr>
      <w:rFonts w:cs="Times New Roman"/>
      <w:b/>
      <w:bCs/>
      <w:sz w:val="28"/>
      <w:szCs w:val="28"/>
      <w:lang w:val="x-none" w:eastAsia="x-none"/>
    </w:rPr>
  </w:style>
  <w:style w:type="paragraph" w:styleId="Nadpis5">
    <w:name w:val="heading 5"/>
    <w:basedOn w:val="Normln"/>
    <w:next w:val="Normln"/>
    <w:link w:val="Nadpis5Char"/>
    <w:unhideWhenUsed/>
    <w:qFormat/>
    <w:rsid w:val="00EB20CA"/>
    <w:pPr>
      <w:numPr>
        <w:ilvl w:val="4"/>
        <w:numId w:val="10"/>
      </w:numPr>
      <w:spacing w:before="240" w:after="60"/>
      <w:outlineLvl w:val="4"/>
    </w:pPr>
    <w:rPr>
      <w:rFonts w:cs="Times New Roman"/>
      <w:b/>
      <w:bCs/>
      <w:i/>
      <w:iCs/>
      <w:sz w:val="26"/>
      <w:szCs w:val="26"/>
      <w:lang w:val="x-none" w:eastAsia="x-none"/>
    </w:rPr>
  </w:style>
  <w:style w:type="paragraph" w:styleId="Nadpis6">
    <w:name w:val="heading 6"/>
    <w:basedOn w:val="Normln"/>
    <w:next w:val="Normln"/>
    <w:link w:val="Nadpis6Char"/>
    <w:unhideWhenUsed/>
    <w:qFormat/>
    <w:rsid w:val="00EB20CA"/>
    <w:pPr>
      <w:numPr>
        <w:ilvl w:val="5"/>
        <w:numId w:val="10"/>
      </w:numPr>
      <w:spacing w:before="240" w:after="60"/>
      <w:outlineLvl w:val="5"/>
    </w:pPr>
    <w:rPr>
      <w:rFonts w:cs="Times New Roman"/>
      <w:b/>
      <w:bCs/>
      <w:sz w:val="22"/>
      <w:szCs w:val="22"/>
      <w:lang w:val="x-none" w:eastAsia="x-none"/>
    </w:rPr>
  </w:style>
  <w:style w:type="paragraph" w:styleId="Nadpis7">
    <w:name w:val="heading 7"/>
    <w:basedOn w:val="Normln"/>
    <w:next w:val="Normln"/>
    <w:link w:val="Nadpis7Char"/>
    <w:uiPriority w:val="99"/>
    <w:unhideWhenUsed/>
    <w:qFormat/>
    <w:rsid w:val="00EB20CA"/>
    <w:pPr>
      <w:numPr>
        <w:ilvl w:val="6"/>
        <w:numId w:val="10"/>
      </w:numPr>
      <w:spacing w:before="240" w:after="60"/>
      <w:outlineLvl w:val="6"/>
    </w:pPr>
    <w:rPr>
      <w:rFonts w:cs="Times New Roman"/>
      <w:lang w:val="x-none" w:eastAsia="x-none"/>
    </w:rPr>
  </w:style>
  <w:style w:type="paragraph" w:styleId="Nadpis8">
    <w:name w:val="heading 8"/>
    <w:basedOn w:val="Normln"/>
    <w:next w:val="Normln"/>
    <w:link w:val="Nadpis8Char"/>
    <w:uiPriority w:val="9"/>
    <w:semiHidden/>
    <w:unhideWhenUsed/>
    <w:qFormat/>
    <w:rsid w:val="00EB20CA"/>
    <w:pPr>
      <w:numPr>
        <w:ilvl w:val="7"/>
        <w:numId w:val="10"/>
      </w:numPr>
      <w:spacing w:before="240" w:after="60"/>
      <w:outlineLvl w:val="7"/>
    </w:pPr>
    <w:rPr>
      <w:rFonts w:cs="Times New Roman"/>
      <w:i/>
      <w:iCs/>
      <w:lang w:val="x-none" w:eastAsia="x-none"/>
    </w:rPr>
  </w:style>
  <w:style w:type="paragraph" w:styleId="Nadpis9">
    <w:name w:val="heading 9"/>
    <w:basedOn w:val="Normln"/>
    <w:next w:val="Normln"/>
    <w:link w:val="Nadpis9Char"/>
    <w:uiPriority w:val="9"/>
    <w:semiHidden/>
    <w:unhideWhenUsed/>
    <w:qFormat/>
    <w:rsid w:val="00EB20CA"/>
    <w:pPr>
      <w:numPr>
        <w:ilvl w:val="8"/>
        <w:numId w:val="10"/>
      </w:numPr>
      <w:spacing w:before="240" w:after="60"/>
      <w:outlineLvl w:val="8"/>
    </w:pPr>
    <w:rPr>
      <w:rFonts w:ascii="Cambria" w:hAnsi="Cambria" w:cs="Times New Roman"/>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16651"/>
    <w:rPr>
      <w:color w:val="0000FF"/>
      <w:u w:val="single"/>
    </w:rPr>
  </w:style>
  <w:style w:type="character" w:styleId="Odkaznakoment">
    <w:name w:val="annotation reference"/>
    <w:qFormat/>
    <w:rsid w:val="00B16651"/>
    <w:rPr>
      <w:sz w:val="16"/>
      <w:szCs w:val="16"/>
    </w:rPr>
  </w:style>
  <w:style w:type="character" w:customStyle="1" w:styleId="ZhlavChar">
    <w:name w:val="Záhlaví Char"/>
    <w:basedOn w:val="Standardnpsmoodstavce"/>
    <w:link w:val="Zhlav"/>
    <w:uiPriority w:val="99"/>
    <w:qFormat/>
    <w:rsid w:val="003E08D9"/>
  </w:style>
  <w:style w:type="character" w:customStyle="1" w:styleId="TextkomenteChar">
    <w:name w:val="Text komentáře Char"/>
    <w:basedOn w:val="Standardnpsmoodstavce"/>
    <w:link w:val="Textkomente"/>
    <w:qFormat/>
    <w:rsid w:val="003E08D9"/>
  </w:style>
  <w:style w:type="character" w:customStyle="1" w:styleId="PedmtkomenteChar">
    <w:name w:val="Předmět komentáře Char"/>
    <w:basedOn w:val="TextkomenteChar"/>
    <w:link w:val="Pedmtkomente"/>
    <w:qFormat/>
    <w:rsid w:val="003E08D9"/>
  </w:style>
  <w:style w:type="character" w:customStyle="1" w:styleId="TextbublinyChar">
    <w:name w:val="Text bubliny Char"/>
    <w:link w:val="Textbubliny"/>
    <w:qFormat/>
    <w:rsid w:val="003E08D9"/>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4E417A"/>
  </w:style>
  <w:style w:type="character" w:customStyle="1" w:styleId="CharChar">
    <w:name w:val="Char Char"/>
    <w:qFormat/>
    <w:rsid w:val="004E417A"/>
    <w:rPr>
      <w:b/>
      <w:sz w:val="28"/>
      <w:u w:val="single"/>
      <w:lang w:val="cs-CZ" w:eastAsia="ar-SA" w:bidi="ar-SA"/>
    </w:rPr>
  </w:style>
  <w:style w:type="character" w:customStyle="1" w:styleId="FormtovanvHTMLChar">
    <w:name w:val="Formátovaný v HTML Char"/>
    <w:link w:val="FormtovanvHTML"/>
    <w:uiPriority w:val="99"/>
    <w:qFormat/>
    <w:rsid w:val="00DE77E9"/>
    <w:rPr>
      <w:rFonts w:ascii="Courier New" w:hAnsi="Courier New" w:cs="Courier New"/>
      <w:color w:val="000000"/>
    </w:rPr>
  </w:style>
  <w:style w:type="character" w:customStyle="1" w:styleId="datalabel">
    <w:name w:val="datalabel"/>
    <w:basedOn w:val="Standardnpsmoodstavce"/>
    <w:qFormat/>
    <w:rsid w:val="00240631"/>
  </w:style>
  <w:style w:type="character" w:customStyle="1" w:styleId="OdstavecChar">
    <w:name w:val="Odstavec Char"/>
    <w:link w:val="Odstavec"/>
    <w:uiPriority w:val="34"/>
    <w:qFormat/>
    <w:rsid w:val="00240631"/>
    <w:rPr>
      <w:rFonts w:ascii="Arial" w:eastAsia="Calibri" w:hAnsi="Arial"/>
      <w:sz w:val="22"/>
      <w:szCs w:val="22"/>
      <w:lang w:val="x-none" w:eastAsia="en-US"/>
    </w:rPr>
  </w:style>
  <w:style w:type="character" w:customStyle="1" w:styleId="ZkladntextChar">
    <w:name w:val="Základní text Char"/>
    <w:link w:val="Zkladntext"/>
    <w:qFormat/>
    <w:locked/>
    <w:rsid w:val="00243933"/>
    <w:rPr>
      <w:b/>
      <w:sz w:val="28"/>
      <w:u w:val="single"/>
    </w:rPr>
  </w:style>
  <w:style w:type="character" w:customStyle="1" w:styleId="platne1">
    <w:name w:val="platne1"/>
    <w:qFormat/>
    <w:rsid w:val="00BC559C"/>
    <w:rPr>
      <w:rFonts w:cs="Times New Roman"/>
    </w:rPr>
  </w:style>
  <w:style w:type="character" w:styleId="slostrnky">
    <w:name w:val="page number"/>
    <w:basedOn w:val="Standardnpsmoodstavce"/>
    <w:qFormat/>
    <w:rsid w:val="00AF4C22"/>
  </w:style>
  <w:style w:type="character" w:customStyle="1" w:styleId="Nadpis7Char">
    <w:name w:val="Nadpis 7 Char"/>
    <w:link w:val="Nadpis7"/>
    <w:uiPriority w:val="99"/>
    <w:qFormat/>
    <w:rsid w:val="00EB20CA"/>
    <w:rPr>
      <w:sz w:val="24"/>
      <w:szCs w:val="24"/>
      <w:lang w:val="x-none" w:eastAsia="x-none"/>
    </w:rPr>
  </w:style>
  <w:style w:type="character" w:customStyle="1" w:styleId="Zkladntextodsazen3Char">
    <w:name w:val="Základní text odsazený 3 Char"/>
    <w:link w:val="Zkladntextodsazen3"/>
    <w:uiPriority w:val="99"/>
    <w:qFormat/>
    <w:rsid w:val="00754CC8"/>
    <w:rPr>
      <w:sz w:val="16"/>
      <w:szCs w:val="16"/>
      <w:lang w:val="x-none" w:eastAsia="x-none"/>
    </w:rPr>
  </w:style>
  <w:style w:type="character" w:customStyle="1" w:styleId="ZD2roveChar">
    <w:name w:val="ZD 2. úroveň Char"/>
    <w:link w:val="ZD2rove"/>
    <w:qFormat/>
    <w:locked/>
    <w:rsid w:val="00754CC8"/>
    <w:rPr>
      <w:rFonts w:ascii="Tahoma" w:hAnsi="Tahoma"/>
      <w:szCs w:val="24"/>
      <w:lang w:val="x-none" w:eastAsia="en-US"/>
    </w:rPr>
  </w:style>
  <w:style w:type="character" w:customStyle="1" w:styleId="BezmezerChar">
    <w:name w:val="Bez mezer Char"/>
    <w:link w:val="Bezmezer"/>
    <w:qFormat/>
    <w:rsid w:val="00754CC8"/>
    <w:rPr>
      <w:sz w:val="24"/>
      <w:szCs w:val="32"/>
    </w:rPr>
  </w:style>
  <w:style w:type="character" w:customStyle="1" w:styleId="Nadpis1Char">
    <w:name w:val="Nadpis 1 Char"/>
    <w:link w:val="Nadpis1"/>
    <w:uiPriority w:val="99"/>
    <w:qFormat/>
    <w:rsid w:val="00EB20CA"/>
    <w:rPr>
      <w:rFonts w:ascii="Arial" w:hAnsi="Arial" w:cs="Arial"/>
      <w:b/>
      <w:bCs/>
      <w:kern w:val="2"/>
      <w:sz w:val="28"/>
      <w:szCs w:val="32"/>
    </w:rPr>
  </w:style>
  <w:style w:type="character" w:customStyle="1" w:styleId="Nadpis2Char">
    <w:name w:val="Nadpis 2 Char"/>
    <w:link w:val="Nadpis2"/>
    <w:qFormat/>
    <w:rsid w:val="00EB20CA"/>
    <w:rPr>
      <w:rFonts w:ascii="Arial" w:hAnsi="Arial"/>
      <w:b/>
      <w:bCs/>
      <w:iCs/>
      <w:sz w:val="24"/>
      <w:szCs w:val="28"/>
      <w:u w:val="single"/>
      <w:lang w:val="x-none" w:eastAsia="x-none"/>
    </w:rPr>
  </w:style>
  <w:style w:type="character" w:customStyle="1" w:styleId="Zkladntextodsazen2Char">
    <w:name w:val="Základní text odsazený 2 Char"/>
    <w:link w:val="Zkladntextodsazen2"/>
    <w:uiPriority w:val="99"/>
    <w:qFormat/>
    <w:rsid w:val="000205BD"/>
    <w:rPr>
      <w:rFonts w:ascii="Arial" w:hAnsi="Arial" w:cs="Arial"/>
      <w:bCs/>
      <w:sz w:val="22"/>
      <w:szCs w:val="22"/>
    </w:rPr>
  </w:style>
  <w:style w:type="character" w:customStyle="1" w:styleId="Zkladntext2Char">
    <w:name w:val="Základní text 2 Char"/>
    <w:link w:val="Zkladntext2"/>
    <w:uiPriority w:val="99"/>
    <w:qFormat/>
    <w:rsid w:val="000205BD"/>
    <w:rPr>
      <w:rFonts w:ascii="Arial" w:hAnsi="Arial" w:cs="Arial"/>
      <w:sz w:val="24"/>
      <w:szCs w:val="22"/>
    </w:rPr>
  </w:style>
  <w:style w:type="character" w:customStyle="1" w:styleId="headsir">
    <w:name w:val="headsir"/>
    <w:uiPriority w:val="99"/>
    <w:qFormat/>
    <w:rsid w:val="000205BD"/>
  </w:style>
  <w:style w:type="character" w:customStyle="1" w:styleId="ZpatChar">
    <w:name w:val="Zápatí Char"/>
    <w:link w:val="Zpat"/>
    <w:uiPriority w:val="99"/>
    <w:qFormat/>
    <w:rsid w:val="000205BD"/>
    <w:rPr>
      <w:rFonts w:ascii="Arial" w:hAnsi="Arial" w:cs="Arial"/>
      <w:sz w:val="22"/>
      <w:szCs w:val="22"/>
    </w:rPr>
  </w:style>
  <w:style w:type="character" w:styleId="Siln">
    <w:name w:val="Strong"/>
    <w:uiPriority w:val="22"/>
    <w:qFormat/>
    <w:rsid w:val="00EB20CA"/>
    <w:rPr>
      <w:b/>
      <w:bCs/>
    </w:rPr>
  </w:style>
  <w:style w:type="character" w:customStyle="1" w:styleId="ProsttextChar">
    <w:name w:val="Prostý text Char"/>
    <w:link w:val="Prosttext"/>
    <w:qFormat/>
    <w:rsid w:val="000205BD"/>
    <w:rPr>
      <w:rFonts w:ascii="Courier New" w:hAnsi="Courier New" w:cs="Courier New"/>
      <w:sz w:val="22"/>
    </w:rPr>
  </w:style>
  <w:style w:type="character" w:customStyle="1" w:styleId="Nadpis3Char">
    <w:name w:val="Nadpis 3 Char"/>
    <w:link w:val="Nadpis3"/>
    <w:qFormat/>
    <w:rsid w:val="00285D86"/>
    <w:rPr>
      <w:rFonts w:ascii="Arial" w:hAnsi="Arial"/>
      <w:b/>
      <w:bCs/>
      <w:sz w:val="22"/>
      <w:szCs w:val="26"/>
      <w:lang w:val="x-none" w:eastAsia="x-none"/>
    </w:rPr>
  </w:style>
  <w:style w:type="character" w:customStyle="1" w:styleId="Nadpis4Char">
    <w:name w:val="Nadpis 4 Char"/>
    <w:link w:val="Nadpis4"/>
    <w:uiPriority w:val="9"/>
    <w:qFormat/>
    <w:rsid w:val="00EB20CA"/>
    <w:rPr>
      <w:b/>
      <w:bCs/>
      <w:sz w:val="28"/>
      <w:szCs w:val="28"/>
      <w:lang w:val="x-none" w:eastAsia="x-none"/>
    </w:rPr>
  </w:style>
  <w:style w:type="character" w:customStyle="1" w:styleId="Nadpis5Char">
    <w:name w:val="Nadpis 5 Char"/>
    <w:link w:val="Nadpis5"/>
    <w:qFormat/>
    <w:rsid w:val="00EB20CA"/>
    <w:rPr>
      <w:b/>
      <w:bCs/>
      <w:i/>
      <w:iCs/>
      <w:sz w:val="26"/>
      <w:szCs w:val="26"/>
      <w:lang w:val="x-none" w:eastAsia="x-none"/>
    </w:rPr>
  </w:style>
  <w:style w:type="character" w:customStyle="1" w:styleId="Nadpis6Char">
    <w:name w:val="Nadpis 6 Char"/>
    <w:link w:val="Nadpis6"/>
    <w:qFormat/>
    <w:rsid w:val="00EB20CA"/>
    <w:rPr>
      <w:b/>
      <w:bCs/>
      <w:sz w:val="22"/>
      <w:szCs w:val="22"/>
      <w:lang w:val="x-none" w:eastAsia="x-none"/>
    </w:rPr>
  </w:style>
  <w:style w:type="character" w:customStyle="1" w:styleId="Nadpis8Char">
    <w:name w:val="Nadpis 8 Char"/>
    <w:link w:val="Nadpis8"/>
    <w:uiPriority w:val="9"/>
    <w:semiHidden/>
    <w:qFormat/>
    <w:rsid w:val="00EB20CA"/>
    <w:rPr>
      <w:i/>
      <w:iCs/>
      <w:sz w:val="24"/>
      <w:szCs w:val="24"/>
      <w:lang w:val="x-none" w:eastAsia="x-none"/>
    </w:rPr>
  </w:style>
  <w:style w:type="character" w:customStyle="1" w:styleId="Nadpis9Char">
    <w:name w:val="Nadpis 9 Char"/>
    <w:link w:val="Nadpis9"/>
    <w:uiPriority w:val="9"/>
    <w:semiHidden/>
    <w:qFormat/>
    <w:rsid w:val="00EB20CA"/>
    <w:rPr>
      <w:rFonts w:ascii="Cambria" w:hAnsi="Cambria"/>
      <w:sz w:val="22"/>
      <w:szCs w:val="22"/>
      <w:lang w:val="x-none" w:eastAsia="x-none"/>
    </w:rPr>
  </w:style>
  <w:style w:type="character" w:customStyle="1" w:styleId="NzevChar">
    <w:name w:val="Název Char"/>
    <w:link w:val="Nzev"/>
    <w:uiPriority w:val="10"/>
    <w:qFormat/>
    <w:rsid w:val="00EB20CA"/>
    <w:rPr>
      <w:rFonts w:ascii="Cambria" w:eastAsia="Times New Roman" w:hAnsi="Cambria"/>
      <w:b/>
      <w:bCs/>
      <w:kern w:val="2"/>
      <w:sz w:val="32"/>
      <w:szCs w:val="32"/>
    </w:rPr>
  </w:style>
  <w:style w:type="character" w:customStyle="1" w:styleId="PodtitulChar">
    <w:name w:val="Podtitul Char"/>
    <w:link w:val="Subtitle1"/>
    <w:uiPriority w:val="11"/>
    <w:qFormat/>
    <w:rsid w:val="00160875"/>
    <w:rPr>
      <w:rFonts w:ascii="Arial" w:eastAsia="Times New Roman" w:hAnsi="Arial"/>
      <w:szCs w:val="24"/>
    </w:rPr>
  </w:style>
  <w:style w:type="character" w:customStyle="1" w:styleId="Zvraznn">
    <w:name w:val="Zvýraznění"/>
    <w:uiPriority w:val="20"/>
    <w:qFormat/>
    <w:rsid w:val="00EB20CA"/>
    <w:rPr>
      <w:rFonts w:ascii="Calibri" w:hAnsi="Calibri"/>
      <w:b/>
      <w:i/>
      <w:iCs/>
    </w:rPr>
  </w:style>
  <w:style w:type="character" w:customStyle="1" w:styleId="CittChar">
    <w:name w:val="Citát Char"/>
    <w:link w:val="Citt"/>
    <w:uiPriority w:val="29"/>
    <w:qFormat/>
    <w:rsid w:val="00EB20CA"/>
    <w:rPr>
      <w:i/>
      <w:sz w:val="24"/>
      <w:szCs w:val="24"/>
    </w:rPr>
  </w:style>
  <w:style w:type="character" w:customStyle="1" w:styleId="VrazncittChar">
    <w:name w:val="Výrazný citát Char"/>
    <w:link w:val="Vrazncitt"/>
    <w:uiPriority w:val="30"/>
    <w:qFormat/>
    <w:rsid w:val="00EB20CA"/>
    <w:rPr>
      <w:b/>
      <w:i/>
      <w:sz w:val="24"/>
    </w:rPr>
  </w:style>
  <w:style w:type="character" w:styleId="Zdraznnjemn">
    <w:name w:val="Subtle Emphasis"/>
    <w:uiPriority w:val="19"/>
    <w:qFormat/>
    <w:rsid w:val="00EB20CA"/>
    <w:rPr>
      <w:i/>
      <w:color w:val="5A5A5A"/>
    </w:rPr>
  </w:style>
  <w:style w:type="character" w:styleId="Zdraznnintenzivn">
    <w:name w:val="Intense Emphasis"/>
    <w:uiPriority w:val="21"/>
    <w:qFormat/>
    <w:rsid w:val="00EB20CA"/>
    <w:rPr>
      <w:b/>
      <w:i/>
      <w:sz w:val="24"/>
      <w:szCs w:val="24"/>
      <w:u w:val="single"/>
    </w:rPr>
  </w:style>
  <w:style w:type="character" w:styleId="Odkazjemn">
    <w:name w:val="Subtle Reference"/>
    <w:uiPriority w:val="31"/>
    <w:qFormat/>
    <w:rsid w:val="00EB20CA"/>
    <w:rPr>
      <w:sz w:val="24"/>
      <w:szCs w:val="24"/>
      <w:u w:val="single"/>
    </w:rPr>
  </w:style>
  <w:style w:type="character" w:styleId="Odkazintenzivn">
    <w:name w:val="Intense Reference"/>
    <w:uiPriority w:val="32"/>
    <w:qFormat/>
    <w:rsid w:val="00EB20CA"/>
    <w:rPr>
      <w:b/>
      <w:sz w:val="24"/>
      <w:u w:val="single"/>
    </w:rPr>
  </w:style>
  <w:style w:type="character" w:styleId="Nzevknihy">
    <w:name w:val="Book Title"/>
    <w:uiPriority w:val="33"/>
    <w:qFormat/>
    <w:rsid w:val="00EB20CA"/>
    <w:rPr>
      <w:rFonts w:ascii="Cambria" w:eastAsia="Times New Roman" w:hAnsi="Cambria"/>
      <w:b/>
      <w:i/>
      <w:sz w:val="24"/>
      <w:szCs w:val="24"/>
    </w:rPr>
  </w:style>
  <w:style w:type="character" w:customStyle="1" w:styleId="TextkomenteChar2">
    <w:name w:val="Text komentáře Char2"/>
    <w:uiPriority w:val="99"/>
    <w:semiHidden/>
    <w:qFormat/>
    <w:rsid w:val="00C139AB"/>
    <w:rPr>
      <w:lang w:eastAsia="zh-CN"/>
    </w:rPr>
  </w:style>
  <w:style w:type="character" w:customStyle="1" w:styleId="WW8Num1z0">
    <w:name w:val="WW8Num1z0"/>
    <w:qFormat/>
    <w:rsid w:val="00162A88"/>
    <w:rPr>
      <w:rFonts w:cs="Times New Roman"/>
    </w:rPr>
  </w:style>
  <w:style w:type="character" w:customStyle="1" w:styleId="TextpoznpodarouChar">
    <w:name w:val="Text pozn. pod čarou Char"/>
    <w:aliases w:val="Char Char1"/>
    <w:link w:val="Textpoznpodarou"/>
    <w:uiPriority w:val="99"/>
    <w:qFormat/>
    <w:rsid w:val="00D65924"/>
    <w:rPr>
      <w:rFonts w:ascii="Arial Narrow" w:eastAsia="Calibri" w:hAnsi="Arial Narrow"/>
      <w:lang w:val="x-none" w:eastAsia="en-US"/>
    </w:rPr>
  </w:style>
  <w:style w:type="character" w:customStyle="1" w:styleId="Znakypropoznmkupodarou">
    <w:name w:val="Znaky pro poznámku pod čarou"/>
    <w:uiPriority w:val="99"/>
    <w:qFormat/>
    <w:rsid w:val="00D65924"/>
    <w:rPr>
      <w:vertAlign w:val="superscript"/>
    </w:rPr>
  </w:style>
  <w:style w:type="character" w:styleId="Znakapoznpodarou">
    <w:name w:val="footnote reference"/>
    <w:uiPriority w:val="99"/>
    <w:rPr>
      <w:vertAlign w:val="superscript"/>
    </w:rPr>
  </w:style>
  <w:style w:type="character" w:customStyle="1" w:styleId="CommentTextChar">
    <w:name w:val="Comment Text Char"/>
    <w:semiHidden/>
    <w:qFormat/>
    <w:locked/>
    <w:rsid w:val="005673CE"/>
    <w:rPr>
      <w:rFonts w:cs="Times New Roman"/>
      <w:lang w:val="cs-CZ" w:eastAsia="cs-CZ" w:bidi="ar-SA"/>
    </w:rPr>
  </w:style>
  <w:style w:type="character" w:customStyle="1" w:styleId="Styl1Char">
    <w:name w:val="Styl1 Char"/>
    <w:link w:val="Styl1"/>
    <w:qFormat/>
    <w:rsid w:val="005673CE"/>
    <w:rPr>
      <w:rFonts w:ascii="Times New Roman" w:eastAsia="TimesNewRomanPSMT" w:hAnsi="Times New Roman"/>
      <w:sz w:val="24"/>
      <w:szCs w:val="24"/>
      <w:lang w:eastAsia="en-US"/>
    </w:rPr>
  </w:style>
  <w:style w:type="character" w:customStyle="1" w:styleId="apple-converted-space">
    <w:name w:val="apple-converted-space"/>
    <w:qFormat/>
    <w:rsid w:val="005673CE"/>
  </w:style>
  <w:style w:type="character" w:customStyle="1" w:styleId="PSJbntextCharChar">
    <w:name w:val="PSJ: běžný text Char Char"/>
    <w:link w:val="PSJbntext"/>
    <w:qFormat/>
    <w:locked/>
    <w:rsid w:val="005673CE"/>
    <w:rPr>
      <w:sz w:val="22"/>
      <w:lang w:val="cs-CZ" w:eastAsia="en-US" w:bidi="ar-SA"/>
    </w:rPr>
  </w:style>
  <w:style w:type="character" w:customStyle="1" w:styleId="st1">
    <w:name w:val="st1"/>
    <w:qFormat/>
    <w:rsid w:val="005673CE"/>
  </w:style>
  <w:style w:type="character" w:styleId="Nevyeenzmnka">
    <w:name w:val="Unresolved Mention"/>
    <w:basedOn w:val="Standardnpsmoodstavce"/>
    <w:uiPriority w:val="99"/>
    <w:semiHidden/>
    <w:unhideWhenUsed/>
    <w:qFormat/>
    <w:rsid w:val="00137938"/>
    <w:rPr>
      <w:color w:val="605E5C"/>
      <w:shd w:val="clear" w:color="auto" w:fill="E1DFDD"/>
    </w:rPr>
  </w:style>
  <w:style w:type="character" w:customStyle="1" w:styleId="Znakyprovysvtlivky">
    <w:name w:val="Znaky pro vysvětlivky"/>
    <w:qFormat/>
  </w:style>
  <w:style w:type="character" w:styleId="Odkaznavysvtlivky">
    <w:name w:val="endnote reference"/>
    <w:rPr>
      <w:vertAlign w:val="superscript"/>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B16651"/>
    <w:rPr>
      <w:rFonts w:cs="Times New Roman"/>
      <w:b/>
      <w:sz w:val="28"/>
      <w:szCs w:val="20"/>
      <w:u w:val="single"/>
      <w:lang w:val="x-none" w:eastAsia="x-none"/>
    </w:rPr>
  </w:style>
  <w:style w:type="paragraph" w:styleId="Seznam">
    <w:name w:val="List"/>
    <w:basedOn w:val="Zkladntext"/>
    <w:rPr>
      <w:rFonts w:cs="Lucida Sans"/>
    </w:rPr>
  </w:style>
  <w:style w:type="paragraph" w:styleId="Titulek">
    <w:name w:val="caption"/>
    <w:basedOn w:val="Normln"/>
    <w:next w:val="Normln"/>
    <w:qFormat/>
    <w:rsid w:val="005673CE"/>
    <w:pPr>
      <w:pBdr>
        <w:bottom w:val="single" w:sz="6" w:space="1" w:color="000000"/>
      </w:pBdr>
      <w:spacing w:line="320" w:lineRule="exact"/>
      <w:jc w:val="center"/>
    </w:pPr>
    <w:rPr>
      <w:rFonts w:ascii="Palatino" w:hAnsi="Palatino" w:cs="Times New Roman"/>
      <w:sz w:val="28"/>
      <w:szCs w:val="20"/>
    </w:rPr>
  </w:style>
  <w:style w:type="paragraph" w:customStyle="1" w:styleId="Rejstk">
    <w:name w:val="Rejstřík"/>
    <w:basedOn w:val="Normln"/>
    <w:qFormat/>
    <w:pPr>
      <w:suppressLineNumbers/>
    </w:pPr>
    <w:rPr>
      <w:rFonts w:cs="Lucida Sans"/>
    </w:rPr>
  </w:style>
  <w:style w:type="paragraph" w:customStyle="1" w:styleId="dkanormln">
    <w:name w:val="Øádka normální"/>
    <w:basedOn w:val="Normln"/>
    <w:qFormat/>
    <w:rsid w:val="00B16651"/>
    <w:pPr>
      <w:jc w:val="both"/>
    </w:pPr>
    <w:rPr>
      <w:kern w:val="2"/>
    </w:rPr>
  </w:style>
  <w:style w:type="paragraph" w:styleId="Zkladntext2">
    <w:name w:val="Body Text 2"/>
    <w:basedOn w:val="Normln"/>
    <w:link w:val="Zkladntext2Char"/>
    <w:uiPriority w:val="99"/>
    <w:qFormat/>
    <w:rsid w:val="00B16651"/>
    <w:pPr>
      <w:jc w:val="both"/>
    </w:pPr>
    <w:rPr>
      <w:rFonts w:ascii="Arial" w:hAnsi="Arial" w:cs="Times New Roman"/>
      <w:szCs w:val="22"/>
      <w:lang w:val="x-none" w:eastAsia="x-none"/>
    </w:rPr>
  </w:style>
  <w:style w:type="paragraph" w:customStyle="1" w:styleId="Zhlavazpat">
    <w:name w:val="Záhlaví a zápatí"/>
    <w:basedOn w:val="Normln"/>
    <w:qFormat/>
  </w:style>
  <w:style w:type="paragraph" w:styleId="Zpat">
    <w:name w:val="footer"/>
    <w:basedOn w:val="Normln"/>
    <w:link w:val="ZpatChar"/>
    <w:uiPriority w:val="99"/>
    <w:rsid w:val="00B16651"/>
    <w:pPr>
      <w:tabs>
        <w:tab w:val="center" w:pos="4536"/>
        <w:tab w:val="right" w:pos="9072"/>
      </w:tabs>
    </w:pPr>
    <w:rPr>
      <w:rFonts w:ascii="Arial" w:hAnsi="Arial" w:cs="Times New Roman"/>
      <w:sz w:val="22"/>
      <w:szCs w:val="22"/>
      <w:lang w:val="x-none" w:eastAsia="x-none"/>
    </w:rPr>
  </w:style>
  <w:style w:type="paragraph" w:styleId="Textkomente">
    <w:name w:val="annotation text"/>
    <w:basedOn w:val="Normln"/>
    <w:link w:val="TextkomenteChar"/>
    <w:qFormat/>
    <w:rsid w:val="00B16651"/>
  </w:style>
  <w:style w:type="paragraph" w:styleId="Zkladntextodsazen2">
    <w:name w:val="Body Text Indent 2"/>
    <w:basedOn w:val="Normln"/>
    <w:link w:val="Zkladntextodsazen2Char"/>
    <w:uiPriority w:val="99"/>
    <w:qFormat/>
    <w:rsid w:val="00B16651"/>
    <w:pPr>
      <w:ind w:firstLine="360"/>
      <w:jc w:val="both"/>
    </w:pPr>
    <w:rPr>
      <w:rFonts w:ascii="Arial" w:hAnsi="Arial" w:cs="Times New Roman"/>
      <w:bCs/>
      <w:sz w:val="22"/>
      <w:szCs w:val="22"/>
      <w:lang w:val="x-none" w:eastAsia="x-none"/>
    </w:rPr>
  </w:style>
  <w:style w:type="paragraph" w:styleId="Normlnweb">
    <w:name w:val="Normal (Web)"/>
    <w:basedOn w:val="Normln"/>
    <w:uiPriority w:val="99"/>
    <w:qFormat/>
    <w:rsid w:val="00B16651"/>
    <w:pPr>
      <w:spacing w:beforeAutospacing="1" w:afterAutospacing="1"/>
    </w:pPr>
  </w:style>
  <w:style w:type="paragraph" w:customStyle="1" w:styleId="Nadpis10">
    <w:name w:val="Nadpis1"/>
    <w:basedOn w:val="Nadpis1"/>
    <w:qFormat/>
    <w:rsid w:val="00B16651"/>
    <w:rPr>
      <w:b w:val="0"/>
      <w:color w:val="000000"/>
      <w:szCs w:val="28"/>
    </w:rPr>
  </w:style>
  <w:style w:type="paragraph" w:styleId="Zhlav">
    <w:name w:val="header"/>
    <w:basedOn w:val="Normln"/>
    <w:link w:val="ZhlavChar"/>
    <w:rsid w:val="003E08D9"/>
    <w:pPr>
      <w:tabs>
        <w:tab w:val="center" w:pos="4536"/>
        <w:tab w:val="right" w:pos="9072"/>
      </w:tabs>
    </w:pPr>
  </w:style>
  <w:style w:type="paragraph" w:styleId="Pedmtkomente">
    <w:name w:val="annotation subject"/>
    <w:basedOn w:val="Textkomente"/>
    <w:next w:val="Textkomente"/>
    <w:link w:val="PedmtkomenteChar"/>
    <w:qFormat/>
    <w:rsid w:val="003E08D9"/>
    <w:rPr>
      <w:b/>
      <w:bCs/>
    </w:rPr>
  </w:style>
  <w:style w:type="paragraph" w:styleId="Textbubliny">
    <w:name w:val="Balloon Text"/>
    <w:basedOn w:val="Normln"/>
    <w:link w:val="TextbublinyChar"/>
    <w:qFormat/>
    <w:rsid w:val="003E08D9"/>
    <w:rPr>
      <w:rFonts w:ascii="Tahoma" w:hAnsi="Tahoma" w:cs="Times New Roman"/>
      <w:sz w:val="16"/>
      <w:szCs w:val="16"/>
      <w:lang w:val="x-none" w:eastAsia="x-none"/>
    </w:rPr>
  </w:style>
  <w:style w:type="paragraph" w:styleId="Zkladntextodsazen">
    <w:name w:val="Body Text Indent"/>
    <w:basedOn w:val="Normln"/>
    <w:link w:val="ZkladntextodsazenChar"/>
    <w:uiPriority w:val="99"/>
    <w:rsid w:val="004E417A"/>
    <w:pPr>
      <w:spacing w:after="120"/>
      <w:ind w:left="283"/>
    </w:pPr>
  </w:style>
  <w:style w:type="paragraph" w:customStyle="1" w:styleId="Zkladntext21">
    <w:name w:val="Základní text 21"/>
    <w:basedOn w:val="Normln"/>
    <w:qFormat/>
    <w:rsid w:val="004E417A"/>
    <w:pPr>
      <w:jc w:val="both"/>
    </w:pPr>
    <w:rPr>
      <w:lang w:eastAsia="ar-SA"/>
    </w:rPr>
  </w:style>
  <w:style w:type="paragraph" w:customStyle="1" w:styleId="Textodstavce">
    <w:name w:val="Text odstavce"/>
    <w:basedOn w:val="Normln"/>
    <w:qFormat/>
    <w:rsid w:val="004E417A"/>
    <w:pPr>
      <w:numPr>
        <w:ilvl w:val="6"/>
        <w:numId w:val="2"/>
      </w:numPr>
      <w:tabs>
        <w:tab w:val="left" w:pos="851"/>
      </w:tabs>
      <w:spacing w:before="120" w:after="120"/>
      <w:jc w:val="both"/>
      <w:outlineLvl w:val="6"/>
    </w:pPr>
    <w:rPr>
      <w:lang w:eastAsia="ar-SA"/>
    </w:rPr>
  </w:style>
  <w:style w:type="paragraph" w:customStyle="1" w:styleId="Zkladntextodsazen21">
    <w:name w:val="Základní text odsazený 21"/>
    <w:basedOn w:val="Normln"/>
    <w:qFormat/>
    <w:rsid w:val="004E417A"/>
    <w:pPr>
      <w:ind w:firstLine="360"/>
      <w:jc w:val="both"/>
    </w:pPr>
    <w:rPr>
      <w:rFonts w:ascii="Arial" w:hAnsi="Arial"/>
      <w:bCs/>
      <w:sz w:val="22"/>
      <w:szCs w:val="22"/>
      <w:lang w:eastAsia="ar-SA"/>
    </w:rPr>
  </w:style>
  <w:style w:type="paragraph" w:customStyle="1" w:styleId="Normln1">
    <w:name w:val="Normální1"/>
    <w:qFormat/>
    <w:rsid w:val="004E417A"/>
    <w:rPr>
      <w:rFonts w:eastAsia="Arial"/>
      <w:color w:val="000000"/>
      <w:sz w:val="24"/>
      <w:szCs w:val="24"/>
      <w:lang w:eastAsia="ar-SA"/>
    </w:rPr>
  </w:style>
  <w:style w:type="paragraph" w:customStyle="1" w:styleId="Odstavecseseznamem1">
    <w:name w:val="Odstavec se seznamem1"/>
    <w:basedOn w:val="Normln"/>
    <w:qFormat/>
    <w:rsid w:val="004E417A"/>
    <w:pPr>
      <w:ind w:left="708"/>
    </w:pPr>
    <w:rPr>
      <w:lang w:eastAsia="ar-SA"/>
    </w:rPr>
  </w:style>
  <w:style w:type="paragraph" w:customStyle="1" w:styleId="Smlouva-eslo">
    <w:name w:val="Smlouva-eíslo"/>
    <w:basedOn w:val="Normln"/>
    <w:qFormat/>
    <w:rsid w:val="004E417A"/>
    <w:pPr>
      <w:widowControl w:val="0"/>
      <w:spacing w:before="120" w:line="240" w:lineRule="atLeast"/>
      <w:jc w:val="both"/>
    </w:pPr>
    <w:rPr>
      <w:rFonts w:eastAsia="Calibri"/>
      <w:lang w:eastAsia="ar-SA"/>
    </w:rPr>
  </w:style>
  <w:style w:type="paragraph" w:styleId="Bezmezer">
    <w:name w:val="No Spacing"/>
    <w:basedOn w:val="Normln"/>
    <w:link w:val="BezmezerChar"/>
    <w:qFormat/>
    <w:rsid w:val="00EB20CA"/>
    <w:rPr>
      <w:rFonts w:cs="Times New Roman"/>
      <w:szCs w:val="32"/>
      <w:lang w:val="x-none" w:eastAsia="x-none"/>
    </w:rPr>
  </w:style>
  <w:style w:type="paragraph" w:styleId="Odstavecseseznamem">
    <w:name w:val="List Paragraph"/>
    <w:basedOn w:val="Normln"/>
    <w:uiPriority w:val="34"/>
    <w:qFormat/>
    <w:rsid w:val="00EB20CA"/>
    <w:pPr>
      <w:ind w:left="720"/>
      <w:contextualSpacing/>
    </w:pPr>
  </w:style>
  <w:style w:type="paragraph" w:customStyle="1" w:styleId="odrka">
    <w:name w:val="odrážka"/>
    <w:basedOn w:val="Normln"/>
    <w:qFormat/>
    <w:rsid w:val="00D21A69"/>
    <w:pPr>
      <w:numPr>
        <w:numId w:val="3"/>
      </w:numPr>
      <w:spacing w:after="120"/>
      <w:jc w:val="both"/>
    </w:pPr>
    <w:rPr>
      <w:rFonts w:ascii="Arial" w:hAnsi="Arial"/>
      <w:sz w:val="22"/>
      <w:szCs w:val="22"/>
      <w:lang w:val="x-none" w:eastAsia="x-none"/>
    </w:rPr>
  </w:style>
  <w:style w:type="paragraph" w:customStyle="1" w:styleId="Nadpis11">
    <w:name w:val="Nadpis 11"/>
    <w:basedOn w:val="Normln"/>
    <w:qFormat/>
    <w:rsid w:val="00937D30"/>
    <w:pPr>
      <w:numPr>
        <w:numId w:val="4"/>
      </w:numPr>
    </w:pPr>
    <w:rPr>
      <w:rFonts w:ascii="Arial" w:hAnsi="Arial"/>
      <w:b/>
      <w:sz w:val="28"/>
      <w:szCs w:val="28"/>
    </w:rPr>
  </w:style>
  <w:style w:type="paragraph" w:customStyle="1" w:styleId="Nadpis21">
    <w:name w:val="Nadpis 21"/>
    <w:basedOn w:val="Nadpis11"/>
    <w:qFormat/>
    <w:rsid w:val="00937D30"/>
    <w:pPr>
      <w:tabs>
        <w:tab w:val="left" w:pos="851"/>
      </w:tabs>
      <w:ind w:left="431" w:hanging="431"/>
    </w:pPr>
    <w:rPr>
      <w:sz w:val="24"/>
    </w:rPr>
  </w:style>
  <w:style w:type="paragraph" w:styleId="FormtovanvHTML">
    <w:name w:val="HTML Preformatted"/>
    <w:basedOn w:val="Normln"/>
    <w:link w:val="FormtovanvHTMLChar"/>
    <w:uiPriority w:val="99"/>
    <w:unhideWhenUsed/>
    <w:qFormat/>
    <w:rsid w:val="00D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eastAsia="x-none"/>
    </w:rPr>
  </w:style>
  <w:style w:type="paragraph" w:customStyle="1" w:styleId="Odstavec">
    <w:name w:val="Odstavec"/>
    <w:basedOn w:val="Normln"/>
    <w:link w:val="OdstavecChar"/>
    <w:qFormat/>
    <w:rsid w:val="00240631"/>
    <w:pPr>
      <w:spacing w:after="120"/>
      <w:jc w:val="both"/>
    </w:pPr>
    <w:rPr>
      <w:rFonts w:ascii="Arial" w:eastAsia="Calibri" w:hAnsi="Arial" w:cs="Times New Roman"/>
      <w:sz w:val="22"/>
      <w:szCs w:val="22"/>
      <w:lang w:val="x-none" w:eastAsia="en-US"/>
    </w:rPr>
  </w:style>
  <w:style w:type="paragraph" w:customStyle="1" w:styleId="Textbodu">
    <w:name w:val="Text bodu"/>
    <w:basedOn w:val="Normln"/>
    <w:qFormat/>
    <w:rsid w:val="00BD70A4"/>
    <w:pPr>
      <w:tabs>
        <w:tab w:val="left" w:pos="850"/>
      </w:tabs>
      <w:ind w:left="850" w:hanging="425"/>
      <w:jc w:val="both"/>
      <w:outlineLvl w:val="8"/>
    </w:pPr>
  </w:style>
  <w:style w:type="paragraph" w:customStyle="1" w:styleId="Textpsmene">
    <w:name w:val="Text písmene"/>
    <w:basedOn w:val="Normln"/>
    <w:qFormat/>
    <w:rsid w:val="00BD70A4"/>
    <w:pPr>
      <w:tabs>
        <w:tab w:val="left" w:pos="425"/>
      </w:tabs>
      <w:ind w:left="425" w:hanging="425"/>
      <w:jc w:val="both"/>
      <w:outlineLvl w:val="7"/>
    </w:pPr>
  </w:style>
  <w:style w:type="paragraph" w:customStyle="1" w:styleId="Nadpis0">
    <w:name w:val="Nadpis 0"/>
    <w:basedOn w:val="Nadpis11"/>
    <w:qFormat/>
    <w:rsid w:val="00EB20CA"/>
    <w:pPr>
      <w:numPr>
        <w:numId w:val="5"/>
      </w:numPr>
      <w:ind w:left="357" w:hanging="357"/>
    </w:pPr>
    <w:rPr>
      <w:rFonts w:eastAsia="Calibri"/>
      <w:szCs w:val="22"/>
      <w:lang w:eastAsia="en-US"/>
    </w:rPr>
  </w:style>
  <w:style w:type="paragraph" w:customStyle="1" w:styleId="odrky2">
    <w:name w:val="odrážky 2"/>
    <w:basedOn w:val="Odstavec"/>
    <w:qFormat/>
    <w:rsid w:val="00BD70A4"/>
    <w:pPr>
      <w:numPr>
        <w:numId w:val="6"/>
      </w:numPr>
    </w:pPr>
  </w:style>
  <w:style w:type="paragraph" w:customStyle="1" w:styleId="Nadpis0a">
    <w:name w:val="Nadpis 0a"/>
    <w:basedOn w:val="Nadpis0"/>
    <w:qFormat/>
    <w:rsid w:val="00BD70A4"/>
    <w:pPr>
      <w:spacing w:before="240" w:after="240"/>
    </w:pPr>
  </w:style>
  <w:style w:type="paragraph" w:customStyle="1" w:styleId="Nadpis32">
    <w:name w:val="Nadpis 32"/>
    <w:basedOn w:val="Odstavec"/>
    <w:qFormat/>
    <w:rsid w:val="00EB20CA"/>
    <w:pPr>
      <w:spacing w:after="0"/>
    </w:pPr>
    <w:rPr>
      <w:b/>
      <w:sz w:val="24"/>
      <w:u w:val="single"/>
    </w:rPr>
  </w:style>
  <w:style w:type="paragraph" w:customStyle="1" w:styleId="Nadpis31">
    <w:name w:val="Nadpis 31"/>
    <w:basedOn w:val="Odstavec"/>
    <w:qFormat/>
    <w:rsid w:val="00761503"/>
    <w:rPr>
      <w:rFonts w:eastAsia="Times New Roman"/>
      <w:b/>
      <w:lang w:eastAsia="x-none"/>
    </w:rPr>
  </w:style>
  <w:style w:type="paragraph" w:styleId="Zkladntextodsazen3">
    <w:name w:val="Body Text Indent 3"/>
    <w:basedOn w:val="Normln"/>
    <w:link w:val="Zkladntextodsazen3Char"/>
    <w:uiPriority w:val="99"/>
    <w:unhideWhenUsed/>
    <w:qFormat/>
    <w:rsid w:val="00754CC8"/>
    <w:pPr>
      <w:spacing w:after="120"/>
      <w:ind w:left="283"/>
    </w:pPr>
    <w:rPr>
      <w:rFonts w:cs="Times New Roman"/>
      <w:sz w:val="16"/>
      <w:szCs w:val="16"/>
      <w:lang w:val="x-none" w:eastAsia="x-none"/>
    </w:rPr>
  </w:style>
  <w:style w:type="paragraph" w:customStyle="1" w:styleId="ZDlnek">
    <w:name w:val="ZD článek"/>
    <w:basedOn w:val="Normln"/>
    <w:qFormat/>
    <w:rsid w:val="00754CC8"/>
    <w:pPr>
      <w:keepNext/>
      <w:numPr>
        <w:numId w:val="7"/>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link w:val="ZD2roveChar"/>
    <w:qFormat/>
    <w:rsid w:val="00754CC8"/>
    <w:pPr>
      <w:numPr>
        <w:ilvl w:val="1"/>
        <w:numId w:val="7"/>
      </w:numPr>
      <w:spacing w:before="120"/>
      <w:jc w:val="both"/>
    </w:pPr>
    <w:rPr>
      <w:rFonts w:ascii="Tahoma" w:hAnsi="Tahoma" w:cs="Times New Roman"/>
      <w:sz w:val="20"/>
      <w:lang w:val="x-none" w:eastAsia="en-US"/>
    </w:rPr>
  </w:style>
  <w:style w:type="paragraph" w:customStyle="1" w:styleId="slo1odsazen1text">
    <w:name w:val="Číslo1 odsazený1 text"/>
    <w:basedOn w:val="Normln"/>
    <w:qFormat/>
    <w:rsid w:val="00546993"/>
    <w:pPr>
      <w:widowControl w:val="0"/>
      <w:numPr>
        <w:numId w:val="8"/>
      </w:numPr>
      <w:spacing w:after="120"/>
      <w:jc w:val="both"/>
      <w:textAlignment w:val="baseline"/>
    </w:pPr>
    <w:rPr>
      <w:rFonts w:cs="Times New Roman"/>
      <w:szCs w:val="20"/>
    </w:rPr>
  </w:style>
  <w:style w:type="paragraph" w:customStyle="1" w:styleId="normln0">
    <w:name w:val="normální"/>
    <w:basedOn w:val="Normln"/>
    <w:uiPriority w:val="99"/>
    <w:qFormat/>
    <w:rsid w:val="000205BD"/>
    <w:rPr>
      <w:rFonts w:cs="Times New Roman"/>
      <w:szCs w:val="20"/>
    </w:rPr>
  </w:style>
  <w:style w:type="paragraph" w:customStyle="1" w:styleId="Standardntext">
    <w:name w:val="Standardní text"/>
    <w:basedOn w:val="Normln"/>
    <w:uiPriority w:val="99"/>
    <w:qFormat/>
    <w:rsid w:val="000205BD"/>
    <w:rPr>
      <w:rFonts w:ascii="Times New Roman" w:hAnsi="Times New Roman" w:cs="Times New Roman"/>
      <w:szCs w:val="20"/>
    </w:rPr>
  </w:style>
  <w:style w:type="paragraph" w:customStyle="1" w:styleId="Tabulka7">
    <w:name w:val="Tabulka 7"/>
    <w:uiPriority w:val="99"/>
    <w:qFormat/>
    <w:rsid w:val="000205BD"/>
    <w:pPr>
      <w:keepLines/>
      <w:ind w:left="28" w:right="28"/>
    </w:pPr>
    <w:rPr>
      <w:rFonts w:ascii="Vogue" w:hAnsi="Vogue"/>
      <w:color w:val="000000"/>
      <w:sz w:val="22"/>
      <w:szCs w:val="22"/>
    </w:rPr>
  </w:style>
  <w:style w:type="paragraph" w:customStyle="1" w:styleId="mojeodstavce">
    <w:name w:val="moje odstavce"/>
    <w:basedOn w:val="Normln"/>
    <w:uiPriority w:val="99"/>
    <w:qFormat/>
    <w:rsid w:val="000205BD"/>
    <w:pPr>
      <w:widowControl w:val="0"/>
      <w:numPr>
        <w:numId w:val="9"/>
      </w:numPr>
      <w:spacing w:before="240"/>
      <w:jc w:val="both"/>
      <w:textAlignment w:val="baseline"/>
    </w:pPr>
    <w:rPr>
      <w:rFonts w:eastAsia="Calibri" w:cs="Times New Roman"/>
      <w:szCs w:val="20"/>
    </w:rPr>
  </w:style>
  <w:style w:type="paragraph" w:customStyle="1" w:styleId="Styl2">
    <w:name w:val="Styl2"/>
    <w:basedOn w:val="Normln"/>
    <w:uiPriority w:val="99"/>
    <w:qFormat/>
    <w:rsid w:val="000205BD"/>
    <w:pPr>
      <w:widowControl w:val="0"/>
      <w:numPr>
        <w:ilvl w:val="3"/>
        <w:numId w:val="9"/>
      </w:numPr>
      <w:spacing w:line="360" w:lineRule="atLeast"/>
      <w:jc w:val="both"/>
      <w:textAlignment w:val="baseline"/>
    </w:pPr>
    <w:rPr>
      <w:rFonts w:eastAsia="Calibri" w:cs="Times New Roman"/>
      <w:szCs w:val="20"/>
    </w:rPr>
  </w:style>
  <w:style w:type="paragraph" w:customStyle="1" w:styleId="ZkladntextIMP">
    <w:name w:val="Základní text_IMP"/>
    <w:basedOn w:val="Normln"/>
    <w:uiPriority w:val="99"/>
    <w:qFormat/>
    <w:rsid w:val="000205BD"/>
    <w:pPr>
      <w:overflowPunct w:val="0"/>
      <w:spacing w:line="276" w:lineRule="auto"/>
    </w:pPr>
    <w:rPr>
      <w:rFonts w:cs="Times New Roman"/>
    </w:rPr>
  </w:style>
  <w:style w:type="paragraph" w:styleId="Prosttext">
    <w:name w:val="Plain Text"/>
    <w:basedOn w:val="Normln"/>
    <w:link w:val="ProsttextChar"/>
    <w:qFormat/>
    <w:rsid w:val="000205BD"/>
    <w:pPr>
      <w:jc w:val="both"/>
    </w:pPr>
    <w:rPr>
      <w:rFonts w:ascii="Courier New" w:hAnsi="Courier New" w:cs="Times New Roman"/>
      <w:sz w:val="22"/>
      <w:szCs w:val="20"/>
      <w:lang w:val="x-none" w:eastAsia="x-none"/>
    </w:rPr>
  </w:style>
  <w:style w:type="paragraph" w:styleId="Revize">
    <w:name w:val="Revision"/>
    <w:uiPriority w:val="99"/>
    <w:semiHidden/>
    <w:qFormat/>
    <w:rsid w:val="000205BD"/>
    <w:rPr>
      <w:sz w:val="22"/>
      <w:szCs w:val="22"/>
    </w:rPr>
  </w:style>
  <w:style w:type="paragraph" w:styleId="Nzev">
    <w:name w:val="Title"/>
    <w:basedOn w:val="Normln"/>
    <w:next w:val="Normln"/>
    <w:link w:val="NzevChar"/>
    <w:uiPriority w:val="10"/>
    <w:qFormat/>
    <w:rsid w:val="00EB20CA"/>
    <w:pPr>
      <w:spacing w:before="240" w:after="60"/>
      <w:jc w:val="center"/>
      <w:outlineLvl w:val="0"/>
    </w:pPr>
    <w:rPr>
      <w:rFonts w:ascii="Cambria" w:hAnsi="Cambria" w:cs="Times New Roman"/>
      <w:b/>
      <w:bCs/>
      <w:kern w:val="2"/>
      <w:sz w:val="32"/>
      <w:szCs w:val="32"/>
      <w:lang w:val="x-none" w:eastAsia="x-none"/>
    </w:rPr>
  </w:style>
  <w:style w:type="paragraph" w:customStyle="1" w:styleId="Subtitle1">
    <w:name w:val="Subtitle1"/>
    <w:basedOn w:val="Normln"/>
    <w:next w:val="Normln"/>
    <w:link w:val="PodtitulChar"/>
    <w:uiPriority w:val="11"/>
    <w:qFormat/>
    <w:rsid w:val="00160875"/>
    <w:pPr>
      <w:spacing w:after="60"/>
      <w:jc w:val="center"/>
      <w:outlineLvl w:val="1"/>
    </w:pPr>
    <w:rPr>
      <w:rFonts w:ascii="Arial" w:hAnsi="Arial" w:cs="Times New Roman"/>
      <w:sz w:val="20"/>
      <w:lang w:val="x-none" w:eastAsia="x-none"/>
    </w:rPr>
  </w:style>
  <w:style w:type="paragraph" w:styleId="Citt">
    <w:name w:val="Quote"/>
    <w:basedOn w:val="Normln"/>
    <w:next w:val="Normln"/>
    <w:link w:val="CittChar"/>
    <w:uiPriority w:val="29"/>
    <w:qFormat/>
    <w:rsid w:val="00EB20CA"/>
    <w:rPr>
      <w:rFonts w:cs="Times New Roman"/>
      <w:i/>
      <w:lang w:val="x-none" w:eastAsia="x-none"/>
    </w:rPr>
  </w:style>
  <w:style w:type="paragraph" w:styleId="Vrazncitt">
    <w:name w:val="Intense Quote"/>
    <w:basedOn w:val="Normln"/>
    <w:next w:val="Normln"/>
    <w:link w:val="VrazncittChar"/>
    <w:uiPriority w:val="30"/>
    <w:qFormat/>
    <w:rsid w:val="00EB20CA"/>
    <w:pPr>
      <w:ind w:left="720" w:right="720"/>
    </w:pPr>
    <w:rPr>
      <w:rFonts w:cs="Times New Roman"/>
      <w:b/>
      <w:i/>
      <w:szCs w:val="20"/>
      <w:lang w:val="x-none" w:eastAsia="x-none"/>
    </w:rPr>
  </w:style>
  <w:style w:type="paragraph" w:styleId="Hlavikarejstku">
    <w:name w:val="index heading"/>
    <w:basedOn w:val="Nadpis"/>
  </w:style>
  <w:style w:type="paragraph" w:styleId="Nadpisobsahu">
    <w:name w:val="TOC Heading"/>
    <w:basedOn w:val="Nadpis1"/>
    <w:next w:val="Normln"/>
    <w:uiPriority w:val="39"/>
    <w:semiHidden/>
    <w:unhideWhenUsed/>
    <w:qFormat/>
    <w:rsid w:val="00EB20CA"/>
    <w:pPr>
      <w:outlineLvl w:val="9"/>
    </w:pPr>
    <w:rPr>
      <w:rFonts w:ascii="Cambria" w:hAnsi="Cambria"/>
    </w:rPr>
  </w:style>
  <w:style w:type="paragraph" w:styleId="Obsah1">
    <w:name w:val="toc 1"/>
    <w:basedOn w:val="Normln"/>
    <w:next w:val="Normln"/>
    <w:autoRedefine/>
    <w:uiPriority w:val="39"/>
    <w:rsid w:val="0049295C"/>
    <w:pPr>
      <w:tabs>
        <w:tab w:val="left" w:pos="440"/>
        <w:tab w:val="right" w:leader="dot" w:pos="9062"/>
      </w:tabs>
    </w:pPr>
    <w:rPr>
      <w:rFonts w:ascii="Arial" w:hAnsi="Arial"/>
      <w:b/>
      <w:sz w:val="28"/>
      <w:szCs w:val="28"/>
    </w:rPr>
  </w:style>
  <w:style w:type="paragraph" w:customStyle="1" w:styleId="Default">
    <w:name w:val="Default"/>
    <w:qFormat/>
    <w:rsid w:val="00940533"/>
    <w:rPr>
      <w:rFonts w:ascii="Arial" w:eastAsia="Calibri" w:hAnsi="Arial" w:cs="Arial"/>
      <w:color w:val="000000"/>
      <w:sz w:val="24"/>
      <w:szCs w:val="24"/>
      <w:lang w:eastAsia="en-US"/>
    </w:rPr>
  </w:style>
  <w:style w:type="paragraph" w:customStyle="1" w:styleId="Zkladntext22">
    <w:name w:val="Základní text 22"/>
    <w:basedOn w:val="Normln"/>
    <w:qFormat/>
    <w:rsid w:val="00C21F64"/>
    <w:pPr>
      <w:jc w:val="both"/>
    </w:pPr>
    <w:rPr>
      <w:rFonts w:ascii="Times New Roman" w:hAnsi="Times New Roman" w:cs="Times New Roman"/>
      <w:szCs w:val="20"/>
      <w:lang w:eastAsia="zh-CN"/>
    </w:rPr>
  </w:style>
  <w:style w:type="paragraph" w:customStyle="1" w:styleId="Pedformtovantext">
    <w:name w:val="Předformátovaný text"/>
    <w:basedOn w:val="Normln"/>
    <w:qFormat/>
    <w:rsid w:val="00744070"/>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462650"/>
    <w:pPr>
      <w:widowControl w:val="0"/>
      <w:tabs>
        <w:tab w:val="left" w:pos="1699"/>
      </w:tabs>
      <w:ind w:left="1332" w:hanging="849"/>
      <w:jc w:val="both"/>
    </w:pPr>
    <w:rPr>
      <w:rFonts w:ascii="Times New Roman" w:hAnsi="Times New Roman" w:cs="Times New Roman"/>
      <w:color w:val="000000"/>
      <w:szCs w:val="20"/>
    </w:rPr>
  </w:style>
  <w:style w:type="paragraph" w:styleId="Textpoznpodarou">
    <w:name w:val="footnote text"/>
    <w:aliases w:val="Char"/>
    <w:basedOn w:val="Normln"/>
    <w:link w:val="TextpoznpodarouChar"/>
    <w:uiPriority w:val="99"/>
    <w:rsid w:val="00D65924"/>
    <w:pPr>
      <w:spacing w:before="240" w:after="240"/>
      <w:ind w:left="425"/>
      <w:jc w:val="both"/>
    </w:pPr>
    <w:rPr>
      <w:rFonts w:ascii="Arial Narrow" w:eastAsia="Calibri" w:hAnsi="Arial Narrow" w:cs="Times New Roman"/>
      <w:sz w:val="20"/>
      <w:szCs w:val="20"/>
      <w:lang w:val="x-none" w:eastAsia="en-US"/>
    </w:rPr>
  </w:style>
  <w:style w:type="paragraph" w:customStyle="1" w:styleId="Legal3L1">
    <w:name w:val="Legal3_L1"/>
    <w:basedOn w:val="Normln"/>
    <w:next w:val="Zkladntext"/>
    <w:qFormat/>
    <w:rsid w:val="005673CE"/>
    <w:pPr>
      <w:keepNext/>
      <w:numPr>
        <w:numId w:val="1"/>
      </w:numPr>
      <w:spacing w:after="240"/>
      <w:jc w:val="center"/>
      <w:outlineLvl w:val="0"/>
    </w:pPr>
    <w:rPr>
      <w:rFonts w:ascii="Times New Roman" w:eastAsia="Calibri" w:hAnsi="Times New Roman" w:cs="Times New Roman"/>
      <w:sz w:val="22"/>
      <w:szCs w:val="20"/>
      <w:lang w:val="en-US" w:eastAsia="en-US"/>
    </w:rPr>
  </w:style>
  <w:style w:type="paragraph" w:customStyle="1" w:styleId="Legal3L2">
    <w:name w:val="Legal3_L2"/>
    <w:basedOn w:val="Legal3L1"/>
    <w:next w:val="Zkladntext"/>
    <w:qFormat/>
    <w:rsid w:val="005673CE"/>
    <w:pPr>
      <w:numPr>
        <w:ilvl w:val="1"/>
      </w:numPr>
      <w:jc w:val="both"/>
      <w:outlineLvl w:val="1"/>
    </w:pPr>
  </w:style>
  <w:style w:type="paragraph" w:customStyle="1" w:styleId="Legal3L3">
    <w:name w:val="Legal3_L3"/>
    <w:basedOn w:val="Legal3L2"/>
    <w:next w:val="Zkladntext"/>
    <w:qFormat/>
    <w:rsid w:val="005673CE"/>
    <w:pPr>
      <w:keepNext w:val="0"/>
      <w:numPr>
        <w:ilvl w:val="2"/>
      </w:numPr>
      <w:outlineLvl w:val="2"/>
    </w:pPr>
  </w:style>
  <w:style w:type="paragraph" w:customStyle="1" w:styleId="Legal3L4">
    <w:name w:val="Legal3_L4"/>
    <w:basedOn w:val="Legal3L3"/>
    <w:next w:val="Zkladntext"/>
    <w:qFormat/>
    <w:rsid w:val="005673CE"/>
    <w:pPr>
      <w:numPr>
        <w:ilvl w:val="3"/>
      </w:numPr>
      <w:spacing w:after="0"/>
      <w:outlineLvl w:val="3"/>
    </w:pPr>
  </w:style>
  <w:style w:type="paragraph" w:customStyle="1" w:styleId="Legal3L5">
    <w:name w:val="Legal3_L5"/>
    <w:basedOn w:val="Legal3L4"/>
    <w:next w:val="Zkladntext"/>
    <w:qFormat/>
    <w:rsid w:val="005673CE"/>
    <w:pPr>
      <w:numPr>
        <w:ilvl w:val="4"/>
      </w:numPr>
      <w:spacing w:after="240"/>
      <w:outlineLvl w:val="4"/>
    </w:pPr>
    <w:rPr>
      <w:sz w:val="24"/>
    </w:rPr>
  </w:style>
  <w:style w:type="paragraph" w:customStyle="1" w:styleId="Legal3L6">
    <w:name w:val="Legal3_L6"/>
    <w:basedOn w:val="Legal3L5"/>
    <w:next w:val="Zkladntext"/>
    <w:qFormat/>
    <w:rsid w:val="005673CE"/>
    <w:pPr>
      <w:numPr>
        <w:ilvl w:val="5"/>
      </w:numPr>
      <w:ind w:firstLine="0"/>
      <w:jc w:val="left"/>
      <w:outlineLvl w:val="5"/>
    </w:pPr>
  </w:style>
  <w:style w:type="paragraph" w:customStyle="1" w:styleId="Legal3L7">
    <w:name w:val="Legal3_L7"/>
    <w:basedOn w:val="Legal3L6"/>
    <w:next w:val="Zkladntext"/>
    <w:qFormat/>
    <w:rsid w:val="005673CE"/>
    <w:pPr>
      <w:numPr>
        <w:ilvl w:val="6"/>
      </w:numPr>
      <w:outlineLvl w:val="6"/>
    </w:pPr>
  </w:style>
  <w:style w:type="paragraph" w:customStyle="1" w:styleId="Legal3L8">
    <w:name w:val="Legal3_L8"/>
    <w:basedOn w:val="Legal3L7"/>
    <w:next w:val="Zkladntext"/>
    <w:qFormat/>
    <w:rsid w:val="005673CE"/>
    <w:pPr>
      <w:numPr>
        <w:ilvl w:val="7"/>
      </w:numPr>
      <w:outlineLvl w:val="7"/>
    </w:pPr>
  </w:style>
  <w:style w:type="paragraph" w:customStyle="1" w:styleId="Legal3L9">
    <w:name w:val="Legal3_L9"/>
    <w:basedOn w:val="Legal3L8"/>
    <w:next w:val="Zkladntext"/>
    <w:qFormat/>
    <w:rsid w:val="005673CE"/>
    <w:pPr>
      <w:numPr>
        <w:ilvl w:val="8"/>
      </w:numPr>
      <w:outlineLvl w:val="8"/>
    </w:pPr>
  </w:style>
  <w:style w:type="paragraph" w:customStyle="1" w:styleId="Rozloendokumentu1">
    <w:name w:val="Rozložení dokumentu1"/>
    <w:basedOn w:val="Normln"/>
    <w:semiHidden/>
    <w:qFormat/>
    <w:rsid w:val="005673CE"/>
    <w:pPr>
      <w:shd w:val="clear" w:color="auto" w:fill="000080"/>
      <w:spacing w:after="200" w:line="276" w:lineRule="auto"/>
    </w:pPr>
    <w:rPr>
      <w:rFonts w:ascii="Tahoma" w:eastAsia="Calibri" w:hAnsi="Tahoma" w:cs="Tahoma"/>
      <w:sz w:val="20"/>
      <w:szCs w:val="20"/>
      <w:lang w:eastAsia="en-US"/>
    </w:rPr>
  </w:style>
  <w:style w:type="paragraph" w:customStyle="1" w:styleId="Schedule">
    <w:name w:val="Schedule"/>
    <w:basedOn w:val="Normln"/>
    <w:next w:val="Normln"/>
    <w:qFormat/>
    <w:rsid w:val="005673CE"/>
    <w:pPr>
      <w:overflowPunct w:val="0"/>
      <w:spacing w:after="240"/>
      <w:jc w:val="center"/>
      <w:textAlignment w:val="baseline"/>
    </w:pPr>
    <w:rPr>
      <w:rFonts w:ascii="Times New Roman Bold" w:hAnsi="Times New Roman Bold" w:cs="Times New Roman"/>
      <w:b/>
      <w:sz w:val="22"/>
      <w:szCs w:val="20"/>
      <w:lang w:val="en-GB" w:eastAsia="en-US"/>
    </w:rPr>
  </w:style>
  <w:style w:type="paragraph" w:customStyle="1" w:styleId="Styl1">
    <w:name w:val="Styl1"/>
    <w:basedOn w:val="Normln"/>
    <w:link w:val="Styl1Char"/>
    <w:qFormat/>
    <w:rsid w:val="005673CE"/>
    <w:pPr>
      <w:tabs>
        <w:tab w:val="left" w:pos="502"/>
      </w:tabs>
      <w:spacing w:after="400"/>
      <w:ind w:left="502" w:hanging="360"/>
      <w:jc w:val="both"/>
    </w:pPr>
    <w:rPr>
      <w:rFonts w:ascii="Times New Roman" w:eastAsia="TimesNewRomanPSMT" w:hAnsi="Times New Roman" w:cs="Times New Roman"/>
      <w:lang w:val="x-none" w:eastAsia="en-US"/>
    </w:rPr>
  </w:style>
  <w:style w:type="paragraph" w:customStyle="1" w:styleId="PSJbntext">
    <w:name w:val="PSJ: běžný text"/>
    <w:link w:val="PSJbntextCharChar"/>
    <w:qFormat/>
    <w:rsid w:val="005673CE"/>
    <w:pPr>
      <w:tabs>
        <w:tab w:val="left" w:pos="1418"/>
      </w:tabs>
      <w:spacing w:after="120" w:line="320" w:lineRule="exact"/>
    </w:pPr>
    <w:rPr>
      <w:sz w:val="22"/>
      <w:lang w:eastAsia="en-US"/>
    </w:rPr>
  </w:style>
  <w:style w:type="paragraph" w:styleId="Obsah2">
    <w:name w:val="toc 2"/>
    <w:basedOn w:val="Normln"/>
    <w:next w:val="Normln"/>
    <w:autoRedefine/>
    <w:uiPriority w:val="39"/>
    <w:unhideWhenUsed/>
    <w:rsid w:val="005673CE"/>
    <w:pPr>
      <w:spacing w:after="200" w:line="276" w:lineRule="auto"/>
      <w:ind w:left="220"/>
    </w:pPr>
    <w:rPr>
      <w:rFonts w:eastAsia="Calibri" w:cs="Times New Roman"/>
      <w:sz w:val="22"/>
      <w:szCs w:val="22"/>
      <w:lang w:eastAsia="en-US"/>
    </w:rPr>
  </w:style>
  <w:style w:type="paragraph" w:styleId="Obsah3">
    <w:name w:val="toc 3"/>
    <w:basedOn w:val="Normln"/>
    <w:next w:val="Normln"/>
    <w:autoRedefine/>
    <w:uiPriority w:val="39"/>
    <w:unhideWhenUsed/>
    <w:rsid w:val="005673CE"/>
    <w:pPr>
      <w:spacing w:after="200" w:line="276" w:lineRule="auto"/>
      <w:ind w:left="440"/>
    </w:pPr>
    <w:rPr>
      <w:rFonts w:eastAsia="Calibri" w:cs="Times New Roman"/>
      <w:sz w:val="22"/>
      <w:szCs w:val="22"/>
      <w:lang w:eastAsia="en-US"/>
    </w:rPr>
  </w:style>
  <w:style w:type="paragraph" w:customStyle="1" w:styleId="Standard">
    <w:name w:val="Standard"/>
    <w:qFormat/>
    <w:rsid w:val="00B07C17"/>
    <w:pPr>
      <w:textAlignment w:val="baseline"/>
    </w:pPr>
    <w:rPr>
      <w:rFonts w:ascii="Arial" w:hAnsi="Arial" w:cs="Arial"/>
      <w:kern w:val="2"/>
      <w:sz w:val="22"/>
      <w:lang w:eastAsia="zh-CN"/>
    </w:rPr>
  </w:style>
  <w:style w:type="paragraph" w:customStyle="1" w:styleId="Pouzetextxpodnadpis">
    <w:name w:val="Pouze text x podnadpis"/>
    <w:basedOn w:val="Normln"/>
    <w:qFormat/>
    <w:rsid w:val="0046150C"/>
    <w:pPr>
      <w:spacing w:after="120"/>
      <w:ind w:left="868"/>
    </w:pPr>
    <w:rPr>
      <w:rFonts w:ascii="Arial" w:hAnsi="Arial"/>
      <w:sz w:val="22"/>
    </w:rPr>
  </w:style>
  <w:style w:type="paragraph" w:customStyle="1" w:styleId="rove2">
    <w:name w:val="úroveň 2"/>
    <w:basedOn w:val="Normln"/>
    <w:qFormat/>
    <w:rsid w:val="00DC28E3"/>
    <w:pPr>
      <w:spacing w:after="120"/>
      <w:ind w:left="720" w:hanging="360"/>
      <w:jc w:val="both"/>
    </w:pPr>
    <w:rPr>
      <w:rFonts w:ascii="Times New Roman" w:hAnsi="Times New Roman" w:cs="Times New Roman"/>
      <w:lang w:eastAsia="zh-CN"/>
    </w:rPr>
  </w:style>
  <w:style w:type="paragraph" w:customStyle="1" w:styleId="Obsahrmce">
    <w:name w:val="Obsah rámce"/>
    <w:basedOn w:val="Normln"/>
    <w:qFormat/>
  </w:style>
  <w:style w:type="numbering" w:customStyle="1" w:styleId="LFO1">
    <w:name w:val="LFO1"/>
    <w:qFormat/>
    <w:rsid w:val="00546993"/>
  </w:style>
  <w:style w:type="numbering" w:customStyle="1" w:styleId="WW8Num8">
    <w:name w:val="WW8Num8"/>
    <w:qFormat/>
    <w:rsid w:val="00F41E78"/>
  </w:style>
  <w:style w:type="table" w:styleId="Mkatabulky">
    <w:name w:val="Table Grid"/>
    <w:basedOn w:val="Normlntabulka"/>
    <w:rsid w:val="007D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vz000053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zakazky.upol.cz/vz00005694" TargetMode="External"/><Relationship Id="rId17" Type="http://schemas.openxmlformats.org/officeDocument/2006/relationships/hyperlink" Target="https://zakazky.upol.cz/vz00005694" TargetMode="Externa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EDB4B860E1CE1419B97FFAD4E57554F" ma:contentTypeVersion="14" ma:contentTypeDescription="Vytvoří nový dokument" ma:contentTypeScope="" ma:versionID="d5ccffb0ba760a38cdca9332e59ea812">
  <xsd:schema xmlns:xsd="http://www.w3.org/2001/XMLSchema" xmlns:xs="http://www.w3.org/2001/XMLSchema" xmlns:p="http://schemas.microsoft.com/office/2006/metadata/properties" xmlns:ns3="6a37a57e-fac2-4266-ba3e-eff47a07d506" xmlns:ns4="472e5c71-88b4-4150-8fcf-d1521a44a71e" targetNamespace="http://schemas.microsoft.com/office/2006/metadata/properties" ma:root="true" ma:fieldsID="acf742119b0cb9e06fac2a01d4a6de8c" ns3:_="" ns4:_="">
    <xsd:import namespace="6a37a57e-fac2-4266-ba3e-eff47a07d506"/>
    <xsd:import namespace="472e5c71-88b4-4150-8fcf-d1521a44a7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a57e-fac2-4266-ba3e-eff47a07d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e5c71-88b4-4150-8fcf-d1521a44a71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7577-60C4-4475-8911-4A4369F5F548}">
  <ds:schemaRefs>
    <ds:schemaRef ds:uri="http://schemas.microsoft.com/sharepoint/v3/contenttype/forms"/>
  </ds:schemaRefs>
</ds:datastoreItem>
</file>

<file path=customXml/itemProps2.xml><?xml version="1.0" encoding="utf-8"?>
<ds:datastoreItem xmlns:ds="http://schemas.openxmlformats.org/officeDocument/2006/customXml" ds:itemID="{1B1A4002-F4A6-4F3E-BD0D-A84B92D6A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9BA99-6D1F-4524-8C36-928B9F481458}">
  <ds:schemaRefs>
    <ds:schemaRef ds:uri="http://schemas.openxmlformats.org/officeDocument/2006/bibliography"/>
  </ds:schemaRefs>
</ds:datastoreItem>
</file>

<file path=customXml/itemProps4.xml><?xml version="1.0" encoding="utf-8"?>
<ds:datastoreItem xmlns:ds="http://schemas.openxmlformats.org/officeDocument/2006/customXml" ds:itemID="{69E49A97-21C8-46D2-94CD-F3A20FE8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a57e-fac2-4266-ba3e-eff47a07d506"/>
    <ds:schemaRef ds:uri="472e5c71-88b4-4150-8fcf-d1521a44a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6886</Words>
  <Characters>40630</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Univerzita Palackého v Olomouci</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6</cp:revision>
  <cp:lastPrinted>2022-06-10T07:32:00Z</cp:lastPrinted>
  <dcterms:created xsi:type="dcterms:W3CDTF">2025-08-03T16:12:00Z</dcterms:created>
  <dcterms:modified xsi:type="dcterms:W3CDTF">2025-08-07T11:13:00Z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0x0101006EDB4B860E1CE1419B97FFAD4E57554F</vt:lpwstr>
  </property>
</Properties>
</file>