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D0B767" w14:textId="77777777" w:rsidR="000B3855" w:rsidRDefault="000B3855" w:rsidP="00313E48">
      <w:pPr>
        <w:pStyle w:val="Nadpis1"/>
        <w:jc w:val="center"/>
        <w:rPr>
          <w:szCs w:val="28"/>
          <w:lang w:eastAsia="ar-SA"/>
        </w:rPr>
      </w:pPr>
    </w:p>
    <w:p w14:paraId="2118B7AC" w14:textId="77777777" w:rsidR="0051514E" w:rsidRDefault="0051514E" w:rsidP="00313E48">
      <w:pPr>
        <w:pStyle w:val="Nadpis1"/>
        <w:jc w:val="center"/>
        <w:rPr>
          <w:szCs w:val="28"/>
          <w:lang w:eastAsia="ar-SA"/>
        </w:rPr>
      </w:pPr>
    </w:p>
    <w:p w14:paraId="274682A7" w14:textId="77777777" w:rsidR="00BD3DFD" w:rsidRDefault="00BD3DFD">
      <w:pPr>
        <w:jc w:val="both"/>
      </w:pPr>
    </w:p>
    <w:p w14:paraId="3629323A" w14:textId="77777777" w:rsidR="00B53C48" w:rsidRDefault="00B53C48">
      <w:pPr>
        <w:jc w:val="both"/>
      </w:pPr>
    </w:p>
    <w:p w14:paraId="67069167" w14:textId="77777777" w:rsidR="007341AD" w:rsidRDefault="007341AD" w:rsidP="007341AD">
      <w:pPr>
        <w:jc w:val="center"/>
        <w:rPr>
          <w:rFonts w:ascii="Arial" w:hAnsi="Arial"/>
          <w:b/>
          <w:sz w:val="28"/>
          <w:szCs w:val="28"/>
        </w:rPr>
      </w:pPr>
      <w:r w:rsidRPr="00CD7AB7">
        <w:rPr>
          <w:rFonts w:ascii="Arial" w:hAnsi="Arial"/>
          <w:b/>
          <w:sz w:val="28"/>
          <w:szCs w:val="28"/>
        </w:rPr>
        <w:t>KUPNÍ SMLOUVA</w:t>
      </w:r>
    </w:p>
    <w:p w14:paraId="02050FBD" w14:textId="77777777" w:rsidR="007341AD" w:rsidRPr="00CD7AB7" w:rsidRDefault="007341AD" w:rsidP="007341AD">
      <w:pPr>
        <w:jc w:val="center"/>
        <w:rPr>
          <w:rFonts w:ascii="Arial" w:hAnsi="Arial"/>
          <w:b/>
          <w:sz w:val="28"/>
          <w:szCs w:val="28"/>
        </w:rPr>
      </w:pPr>
      <w:r>
        <w:rPr>
          <w:rFonts w:ascii="Arial" w:hAnsi="Arial"/>
          <w:b/>
          <w:sz w:val="20"/>
          <w:szCs w:val="20"/>
        </w:rPr>
        <w:t>č</w:t>
      </w:r>
      <w:r w:rsidRPr="00183DDF">
        <w:rPr>
          <w:rFonts w:ascii="Arial" w:hAnsi="Arial"/>
          <w:b/>
          <w:sz w:val="20"/>
          <w:szCs w:val="20"/>
        </w:rPr>
        <w:t>.</w:t>
      </w:r>
      <w:r>
        <w:rPr>
          <w:rFonts w:ascii="Arial" w:hAnsi="Arial"/>
          <w:b/>
          <w:sz w:val="28"/>
          <w:szCs w:val="28"/>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73967AE" w14:textId="77777777" w:rsidR="007341AD" w:rsidRDefault="007341AD" w:rsidP="007341AD">
      <w:pPr>
        <w:jc w:val="center"/>
        <w:rPr>
          <w:rFonts w:ascii="Arial" w:hAnsi="Arial"/>
          <w:b/>
          <w:sz w:val="22"/>
          <w:szCs w:val="22"/>
        </w:rPr>
      </w:pPr>
    </w:p>
    <w:p w14:paraId="104B4386" w14:textId="77777777" w:rsidR="007341AD" w:rsidRDefault="007341AD" w:rsidP="007341AD">
      <w:pPr>
        <w:rPr>
          <w:rFonts w:ascii="Arial" w:hAnsi="Arial"/>
          <w:b/>
          <w:sz w:val="22"/>
          <w:szCs w:val="22"/>
        </w:rPr>
      </w:pPr>
      <w:r>
        <w:rPr>
          <w:rFonts w:ascii="Arial" w:hAnsi="Arial"/>
          <w:b/>
          <w:sz w:val="22"/>
          <w:szCs w:val="22"/>
        </w:rPr>
        <w:t>SMLUVNÍ STRANY</w:t>
      </w:r>
    </w:p>
    <w:p w14:paraId="326A36D5" w14:textId="77777777" w:rsidR="007341AD" w:rsidRDefault="007341AD" w:rsidP="007341AD">
      <w:pPr>
        <w:widowControl w:val="0"/>
        <w:tabs>
          <w:tab w:val="left" w:pos="3119"/>
        </w:tabs>
        <w:ind w:left="2160" w:hanging="2160"/>
        <w:jc w:val="both"/>
        <w:rPr>
          <w:rFonts w:ascii="Arial" w:hAnsi="Arial"/>
          <w:b/>
          <w:sz w:val="22"/>
          <w:szCs w:val="22"/>
        </w:rPr>
      </w:pPr>
    </w:p>
    <w:p w14:paraId="2FC66A56" w14:textId="77777777" w:rsidR="007341AD" w:rsidRDefault="007341AD" w:rsidP="007341AD">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Univerzita Palackého v Olomouci</w:t>
      </w:r>
      <w:r>
        <w:rPr>
          <w:rFonts w:ascii="Arial" w:hAnsi="Arial"/>
          <w:sz w:val="22"/>
          <w:szCs w:val="22"/>
        </w:rPr>
        <w:t xml:space="preserve"> </w:t>
      </w:r>
    </w:p>
    <w:p w14:paraId="69EA40BA" w14:textId="77777777" w:rsidR="007341AD" w:rsidRPr="00CD5BBC" w:rsidRDefault="007341AD" w:rsidP="007341AD">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5AC21774"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779 00 Olomouc, Česká republika</w:t>
      </w:r>
    </w:p>
    <w:p w14:paraId="630AAEF4"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Pr="00354372">
        <w:rPr>
          <w:rFonts w:ascii="Arial" w:hAnsi="Arial"/>
          <w:sz w:val="22"/>
          <w:szCs w:val="22"/>
        </w:rPr>
        <w:t>doc. JUDr. Michael Kohajda, Ph.D.</w:t>
      </w:r>
    </w:p>
    <w:p w14:paraId="2BE6C379"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EE5C3F6" w14:textId="77777777" w:rsidR="007341AD" w:rsidRPr="00CD7AB7" w:rsidRDefault="007341AD" w:rsidP="007341AD">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t xml:space="preserve">  </w:t>
      </w:r>
      <w:proofErr w:type="gramStart"/>
      <w:r>
        <w:rPr>
          <w:rFonts w:ascii="Arial" w:hAnsi="Arial"/>
          <w:sz w:val="22"/>
          <w:szCs w:val="22"/>
        </w:rPr>
        <w:t xml:space="preserve">   </w:t>
      </w:r>
      <w:r w:rsidRPr="00CD7AB7">
        <w:rPr>
          <w:rFonts w:ascii="Arial" w:hAnsi="Arial"/>
          <w:i/>
          <w:sz w:val="22"/>
          <w:szCs w:val="22"/>
        </w:rPr>
        <w:t>(</w:t>
      </w:r>
      <w:proofErr w:type="gramEnd"/>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5F9B8763" w14:textId="77777777" w:rsidR="007341AD" w:rsidRPr="00CD7AB7" w:rsidRDefault="007341AD" w:rsidP="007341AD">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6CA5C4B1" w14:textId="77777777" w:rsidR="007341AD" w:rsidRPr="00CD7AB7" w:rsidRDefault="007341AD" w:rsidP="007341AD">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2E77B170"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40DEE855"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4283EC21"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5A06935D"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t>19-1096330227/0100</w:t>
      </w:r>
    </w:p>
    <w:p w14:paraId="49504DC5" w14:textId="77777777" w:rsidR="007341AD" w:rsidRPr="00CD7AB7" w:rsidRDefault="007341AD" w:rsidP="007341AD">
      <w:pPr>
        <w:tabs>
          <w:tab w:val="left" w:pos="3119"/>
        </w:tabs>
        <w:jc w:val="both"/>
        <w:rPr>
          <w:rFonts w:ascii="Arial" w:hAnsi="Arial"/>
          <w:sz w:val="22"/>
          <w:szCs w:val="22"/>
        </w:rPr>
      </w:pPr>
      <w:r w:rsidRPr="00CD7AB7">
        <w:rPr>
          <w:rFonts w:ascii="Arial" w:hAnsi="Arial"/>
          <w:sz w:val="22"/>
          <w:szCs w:val="22"/>
        </w:rPr>
        <w:t>(dále jen „kupující“) na straně jedné</w:t>
      </w:r>
    </w:p>
    <w:p w14:paraId="28C4697E" w14:textId="77777777" w:rsidR="007341AD" w:rsidRDefault="007341AD" w:rsidP="007341AD">
      <w:pPr>
        <w:tabs>
          <w:tab w:val="left" w:pos="3119"/>
        </w:tabs>
        <w:jc w:val="both"/>
        <w:rPr>
          <w:rFonts w:ascii="Arial" w:hAnsi="Arial"/>
          <w:b/>
          <w:sz w:val="22"/>
          <w:szCs w:val="22"/>
        </w:rPr>
      </w:pPr>
    </w:p>
    <w:p w14:paraId="120FC1F8" w14:textId="77777777" w:rsidR="007341AD" w:rsidRPr="00CD7AB7" w:rsidRDefault="007341AD" w:rsidP="007341AD">
      <w:pPr>
        <w:tabs>
          <w:tab w:val="left" w:pos="3119"/>
        </w:tabs>
        <w:jc w:val="both"/>
        <w:rPr>
          <w:rFonts w:ascii="Arial" w:hAnsi="Arial"/>
          <w:sz w:val="22"/>
          <w:szCs w:val="22"/>
        </w:rPr>
      </w:pPr>
      <w:r w:rsidRPr="00CD7AB7">
        <w:rPr>
          <w:rFonts w:ascii="Arial" w:hAnsi="Arial"/>
          <w:sz w:val="22"/>
          <w:szCs w:val="22"/>
        </w:rPr>
        <w:t>a</w:t>
      </w:r>
    </w:p>
    <w:p w14:paraId="01910D9B" w14:textId="77777777" w:rsidR="007341AD" w:rsidRDefault="007341AD" w:rsidP="007341AD">
      <w:pPr>
        <w:tabs>
          <w:tab w:val="left" w:pos="3119"/>
        </w:tabs>
        <w:jc w:val="both"/>
        <w:rPr>
          <w:rFonts w:ascii="Arial" w:hAnsi="Arial"/>
          <w:b/>
          <w:sz w:val="22"/>
          <w:szCs w:val="22"/>
        </w:rPr>
      </w:pPr>
    </w:p>
    <w:p w14:paraId="34C3A3DD" w14:textId="77777777" w:rsidR="007341AD" w:rsidRDefault="007341AD" w:rsidP="007341AD">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507223BC" w14:textId="77777777" w:rsidR="007341AD" w:rsidRDefault="007341AD"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45D1CF75" w14:textId="77777777" w:rsidR="007341AD" w:rsidRDefault="007341AD"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D1089BB" w14:textId="77777777" w:rsidR="007341AD" w:rsidRDefault="007341AD"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E8096B0"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621A9EA" w14:textId="77777777" w:rsidR="007341AD" w:rsidRDefault="007341AD" w:rsidP="007341AD">
      <w:pPr>
        <w:widowControl w:val="0"/>
        <w:tabs>
          <w:tab w:val="left" w:pos="3119"/>
          <w:tab w:val="left" w:pos="4320"/>
        </w:tabs>
        <w:ind w:left="900" w:hanging="900"/>
        <w:jc w:val="both"/>
        <w:rPr>
          <w:rFonts w:ascii="Arial" w:hAnsi="Arial"/>
          <w:i/>
          <w:sz w:val="22"/>
          <w:szCs w:val="22"/>
        </w:rPr>
      </w:pPr>
      <w:r>
        <w:rPr>
          <w:rFonts w:ascii="Arial" w:hAnsi="Arial"/>
          <w:sz w:val="22"/>
          <w:szCs w:val="22"/>
        </w:rPr>
        <w:t>ve věcech smluvních:</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48056E5" w14:textId="77777777" w:rsidR="007341AD" w:rsidRPr="00CD7AB7" w:rsidRDefault="007341AD" w:rsidP="007341AD">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A923D5A" w14:textId="77777777" w:rsidR="007341AD" w:rsidRPr="00A54247" w:rsidRDefault="007341AD" w:rsidP="007341AD">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74854F9"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2CF0C5E6" w14:textId="77777777" w:rsidR="007341AD" w:rsidRDefault="007341AD" w:rsidP="007341AD">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2BE4E2B2" w14:textId="77777777" w:rsidR="007341AD" w:rsidRPr="00CD7AB7" w:rsidRDefault="007341AD" w:rsidP="007341AD">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06D98DDA" w14:textId="77777777" w:rsidR="007341AD" w:rsidRPr="00CD7AB7" w:rsidRDefault="007341AD" w:rsidP="007341AD">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632386BC" w14:textId="77777777" w:rsidR="007341AD" w:rsidRDefault="007341AD" w:rsidP="007341AD">
      <w:pPr>
        <w:widowControl w:val="0"/>
        <w:tabs>
          <w:tab w:val="left" w:pos="3119"/>
          <w:tab w:val="left" w:pos="4320"/>
        </w:tabs>
        <w:jc w:val="both"/>
        <w:rPr>
          <w:rFonts w:ascii="Arial" w:hAnsi="Arial"/>
          <w:sz w:val="22"/>
          <w:szCs w:val="22"/>
        </w:rPr>
      </w:pPr>
      <w:r>
        <w:rPr>
          <w:rFonts w:ascii="Arial" w:hAnsi="Arial"/>
          <w:sz w:val="22"/>
          <w:szCs w:val="22"/>
        </w:rPr>
        <w:t>IČO:</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r>
        <w:rPr>
          <w:rFonts w:ascii="Arial" w:hAnsi="Arial"/>
          <w:sz w:val="22"/>
          <w:szCs w:val="22"/>
        </w:rPr>
        <w:tab/>
      </w:r>
    </w:p>
    <w:p w14:paraId="64F4D062" w14:textId="77777777" w:rsidR="007341AD" w:rsidRDefault="007341AD"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EEB23A2" w14:textId="77777777" w:rsidR="007341AD" w:rsidRDefault="007341AD"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DC2C422" w14:textId="77777777" w:rsidR="007341AD" w:rsidRDefault="007341AD"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3EB34B9" w14:textId="77777777" w:rsidR="007341AD" w:rsidRPr="00CD7AB7" w:rsidRDefault="007341AD" w:rsidP="007341AD">
      <w:pPr>
        <w:jc w:val="both"/>
        <w:rPr>
          <w:rFonts w:ascii="Arial" w:hAnsi="Arial"/>
          <w:sz w:val="22"/>
          <w:szCs w:val="22"/>
        </w:rPr>
      </w:pPr>
      <w:r w:rsidRPr="00CD7AB7">
        <w:rPr>
          <w:rFonts w:ascii="Arial" w:hAnsi="Arial"/>
          <w:sz w:val="22"/>
          <w:szCs w:val="22"/>
        </w:rPr>
        <w:t>(dále jen „prodávající“) na straně druhé</w:t>
      </w:r>
    </w:p>
    <w:p w14:paraId="5D6E1500" w14:textId="77777777" w:rsidR="00CC50CC" w:rsidRDefault="00CC50CC" w:rsidP="00CC50CC">
      <w:pPr>
        <w:jc w:val="both"/>
        <w:rPr>
          <w:rFonts w:ascii="Arial" w:hAnsi="Arial"/>
          <w:sz w:val="22"/>
          <w:szCs w:val="22"/>
        </w:rPr>
      </w:pPr>
    </w:p>
    <w:p w14:paraId="074E9B3F" w14:textId="77777777" w:rsidR="00BB08AD" w:rsidRPr="00704714" w:rsidRDefault="00BB08AD" w:rsidP="00BB08AD">
      <w:pPr>
        <w:tabs>
          <w:tab w:val="left" w:pos="284"/>
        </w:tabs>
        <w:jc w:val="both"/>
        <w:rPr>
          <w:rFonts w:ascii="Arial" w:hAnsi="Arial"/>
          <w:color w:val="000000"/>
          <w:sz w:val="22"/>
          <w:szCs w:val="22"/>
        </w:rPr>
      </w:pPr>
      <w:r>
        <w:rPr>
          <w:rFonts w:ascii="Arial" w:hAnsi="Arial"/>
          <w:color w:val="000000"/>
          <w:sz w:val="22"/>
          <w:szCs w:val="22"/>
        </w:rPr>
        <w:t xml:space="preserve">uzavírají níže uvedeného dne, měsíce a roku podle ust. § 2079 a násl. zákona č. 89/2012 Sb., občanského zákoníku, ve znění pozdějších předpisů (dále jen „občanský zákoník“), tuto kupní </w:t>
      </w:r>
      <w:r>
        <w:rPr>
          <w:rFonts w:ascii="Arial" w:hAnsi="Arial"/>
          <w:color w:val="000000"/>
          <w:sz w:val="22"/>
          <w:szCs w:val="22"/>
        </w:rPr>
        <w:lastRenderedPageBreak/>
        <w:t>smlouvu (dále jen „smlouva“)</w:t>
      </w:r>
      <w:r>
        <w:t xml:space="preserve"> </w:t>
      </w:r>
      <w:r>
        <w:rPr>
          <w:rFonts w:ascii="Arial" w:hAnsi="Arial"/>
          <w:color w:val="000000"/>
          <w:sz w:val="22"/>
          <w:szCs w:val="22"/>
        </w:rPr>
        <w:t>v rámci projektu:</w:t>
      </w:r>
      <w:r w:rsidRPr="00704714">
        <w:rPr>
          <w:rFonts w:ascii="Arial" w:hAnsi="Arial"/>
          <w:color w:val="000000"/>
          <w:sz w:val="22"/>
          <w:szCs w:val="22"/>
        </w:rPr>
        <w:t xml:space="preserve"> „Optické technologie“, reg. č. CZ.02.01.01/00/23_021/0008790, v rámci Operačního programu Jan Amos Komenský.</w:t>
      </w:r>
    </w:p>
    <w:p w14:paraId="6DA67F33" w14:textId="77777777" w:rsidR="00BB08AD" w:rsidRPr="00704714" w:rsidRDefault="00BB08AD" w:rsidP="00BB08AD">
      <w:pPr>
        <w:tabs>
          <w:tab w:val="left" w:pos="284"/>
        </w:tabs>
        <w:jc w:val="both"/>
        <w:rPr>
          <w:rFonts w:ascii="Arial" w:hAnsi="Arial"/>
          <w:color w:val="000000"/>
          <w:sz w:val="22"/>
          <w:szCs w:val="22"/>
        </w:rPr>
      </w:pPr>
    </w:p>
    <w:p w14:paraId="276AB406" w14:textId="77777777" w:rsidR="00BB08AD" w:rsidRDefault="00BB08AD" w:rsidP="00BB08AD">
      <w:pPr>
        <w:tabs>
          <w:tab w:val="left" w:pos="284"/>
        </w:tabs>
        <w:jc w:val="both"/>
        <w:rPr>
          <w:rFonts w:ascii="Arial" w:hAnsi="Arial"/>
          <w:sz w:val="22"/>
          <w:szCs w:val="22"/>
        </w:rPr>
      </w:pPr>
      <w:r>
        <w:rPr>
          <w:rFonts w:ascii="Arial" w:hAnsi="Arial"/>
          <w:sz w:val="22"/>
          <w:szCs w:val="22"/>
        </w:rPr>
        <w:t xml:space="preserve">Kupující s prodávajícím uzavírají tuto smlouvu v důsledku skutečnosti, že prodávající byl kupujícím vybrán v zadávacím řízení dle zákona č. 134/2016 Sb., o zadávání veřejných zakázek, v účinném znění s názvem </w:t>
      </w:r>
      <w:r>
        <w:rPr>
          <w:rFonts w:ascii="Arial" w:hAnsi="Arial"/>
          <w:b/>
          <w:bCs/>
          <w:sz w:val="22"/>
          <w:szCs w:val="22"/>
        </w:rPr>
        <w:t>„</w:t>
      </w:r>
      <w:r>
        <w:rPr>
          <w:rFonts w:ascii="Arial" w:hAnsi="Arial"/>
          <w:b/>
          <w:sz w:val="22"/>
          <w:szCs w:val="22"/>
        </w:rPr>
        <w:t>PřF/UPOL – Sada optomechanických a elektronických laboratorních prvků“</w:t>
      </w:r>
      <w:r>
        <w:rPr>
          <w:rFonts w:ascii="Arial" w:hAnsi="Arial"/>
          <w:sz w:val="22"/>
          <w:szCs w:val="22"/>
        </w:rPr>
        <w:t xml:space="preserve"> jako dodavatel pro tuto veřejnou zakázku.</w:t>
      </w:r>
    </w:p>
    <w:p w14:paraId="5365F54E" w14:textId="77777777" w:rsidR="00BB08AD" w:rsidRDefault="00BB08AD" w:rsidP="00BB08AD">
      <w:pPr>
        <w:tabs>
          <w:tab w:val="left" w:pos="284"/>
        </w:tabs>
        <w:jc w:val="both"/>
        <w:rPr>
          <w:sz w:val="22"/>
          <w:szCs w:val="22"/>
        </w:rPr>
      </w:pPr>
    </w:p>
    <w:p w14:paraId="6EDB67FA" w14:textId="77777777" w:rsidR="00A625BF" w:rsidRDefault="00A625BF" w:rsidP="00BB08AD">
      <w:pPr>
        <w:tabs>
          <w:tab w:val="left" w:pos="284"/>
        </w:tabs>
        <w:jc w:val="both"/>
        <w:rPr>
          <w:sz w:val="22"/>
          <w:szCs w:val="22"/>
        </w:rPr>
      </w:pPr>
    </w:p>
    <w:p w14:paraId="4389249E" w14:textId="575B6681" w:rsidR="00BB08AD" w:rsidRDefault="00BB08AD" w:rsidP="00BB08AD">
      <w:pPr>
        <w:pStyle w:val="Nadpis2"/>
        <w:numPr>
          <w:ilvl w:val="0"/>
          <w:numId w:val="0"/>
        </w:numPr>
        <w:ind w:left="576" w:hanging="576"/>
        <w:jc w:val="both"/>
        <w:rPr>
          <w:rFonts w:cs="Arial"/>
          <w:sz w:val="22"/>
          <w:szCs w:val="22"/>
        </w:rPr>
      </w:pPr>
      <w:r>
        <w:rPr>
          <w:sz w:val="22"/>
          <w:szCs w:val="22"/>
          <w:u w:val="none"/>
        </w:rPr>
        <w:t>I. Předmět plnění</w:t>
      </w:r>
    </w:p>
    <w:p w14:paraId="7F4EA473" w14:textId="77777777" w:rsidR="00BB08AD" w:rsidRDefault="00BB08AD" w:rsidP="00BB08AD">
      <w:pPr>
        <w:jc w:val="both"/>
        <w:rPr>
          <w:rFonts w:ascii="Arial" w:hAnsi="Arial"/>
          <w:sz w:val="22"/>
          <w:szCs w:val="22"/>
        </w:rPr>
      </w:pPr>
    </w:p>
    <w:p w14:paraId="0707D4EE" w14:textId="46DCA70F" w:rsidR="00BB08AD" w:rsidRDefault="00BB08AD" w:rsidP="00BB08AD">
      <w:pPr>
        <w:tabs>
          <w:tab w:val="left" w:pos="0"/>
          <w:tab w:val="right" w:pos="5103"/>
        </w:tabs>
        <w:jc w:val="both"/>
        <w:rPr>
          <w:rFonts w:ascii="Arial" w:hAnsi="Arial"/>
          <w:color w:val="000000"/>
          <w:sz w:val="22"/>
          <w:szCs w:val="22"/>
        </w:rPr>
      </w:pPr>
      <w:r>
        <w:rPr>
          <w:rFonts w:ascii="Arial" w:hAnsi="Arial"/>
          <w:color w:val="000000"/>
          <w:sz w:val="22"/>
          <w:szCs w:val="22"/>
        </w:rPr>
        <w:t xml:space="preserve">1. Předmětem koupě podle této smlouvy je </w:t>
      </w:r>
      <w:r w:rsidR="00D73B92" w:rsidRPr="00AD5277">
        <w:rPr>
          <w:rFonts w:ascii="Arial" w:hAnsi="Arial"/>
          <w:color w:val="000000"/>
          <w:sz w:val="22"/>
          <w:szCs w:val="22"/>
        </w:rPr>
        <w:t>S</w:t>
      </w:r>
      <w:r w:rsidRPr="00AD5277">
        <w:rPr>
          <w:rFonts w:ascii="Arial" w:hAnsi="Arial"/>
          <w:color w:val="000000"/>
          <w:sz w:val="22"/>
          <w:szCs w:val="22"/>
        </w:rPr>
        <w:t xml:space="preserve">ada optomechanických a elektronických laboratorních prvků </w:t>
      </w:r>
      <w:r>
        <w:rPr>
          <w:rFonts w:ascii="Arial" w:hAnsi="Arial"/>
          <w:color w:val="000000"/>
          <w:sz w:val="22"/>
          <w:szCs w:val="22"/>
        </w:rPr>
        <w:t>(dále jen „zboží“)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52805965" w14:textId="77777777" w:rsidR="00BB08AD" w:rsidRDefault="00BB08AD" w:rsidP="00BB08AD">
      <w:pPr>
        <w:tabs>
          <w:tab w:val="left" w:pos="0"/>
          <w:tab w:val="right" w:pos="5103"/>
        </w:tabs>
        <w:jc w:val="both"/>
        <w:rPr>
          <w:rFonts w:ascii="Arial" w:hAnsi="Arial"/>
          <w:color w:val="000000"/>
          <w:sz w:val="22"/>
          <w:szCs w:val="22"/>
        </w:rPr>
      </w:pPr>
    </w:p>
    <w:p w14:paraId="20F2549B" w14:textId="77777777" w:rsidR="00BB08AD" w:rsidRDefault="00BB08AD" w:rsidP="00BB08AD">
      <w:pPr>
        <w:tabs>
          <w:tab w:val="left" w:pos="0"/>
          <w:tab w:val="right" w:pos="5103"/>
        </w:tabs>
        <w:jc w:val="both"/>
        <w:rPr>
          <w:rFonts w:ascii="Arial" w:eastAsia="Arial" w:hAnsi="Arial"/>
          <w:color w:val="000000"/>
          <w:sz w:val="22"/>
          <w:szCs w:val="22"/>
        </w:rPr>
      </w:pPr>
      <w:r>
        <w:rPr>
          <w:rFonts w:ascii="Arial" w:hAnsi="Arial"/>
          <w:color w:val="000000"/>
          <w:sz w:val="22"/>
          <w:szCs w:val="22"/>
        </w:rPr>
        <w:t>2. Prodávající se zavazuje odevzdat za touto smlouvou sjednaných podmínek kupujícímu zboží specifikované v příloze č. 1 této smlouvy a umožnit mu nabýt vlastnické právo k tomuto zboží</w:t>
      </w:r>
      <w:r>
        <w:rPr>
          <w:rFonts w:ascii="Arial" w:hAnsi="Arial"/>
          <w:sz w:val="22"/>
          <w:szCs w:val="22"/>
        </w:rPr>
        <w:t xml:space="preserve">, včetně poskytování záručního servisu zboží za podmínek stanovených dále touto smlouvou. </w:t>
      </w:r>
    </w:p>
    <w:p w14:paraId="0BA47AC7" w14:textId="77777777" w:rsidR="00BB08AD" w:rsidRDefault="00BB08AD" w:rsidP="00BB08AD">
      <w:pPr>
        <w:tabs>
          <w:tab w:val="left" w:pos="0"/>
          <w:tab w:val="right" w:pos="5103"/>
        </w:tabs>
        <w:jc w:val="both"/>
        <w:rPr>
          <w:rFonts w:ascii="Arial" w:eastAsia="Arial" w:hAnsi="Arial"/>
          <w:color w:val="000000"/>
          <w:sz w:val="22"/>
          <w:szCs w:val="22"/>
        </w:rPr>
      </w:pPr>
    </w:p>
    <w:p w14:paraId="4006EE2C" w14:textId="77777777" w:rsidR="00BB08AD" w:rsidRDefault="00BB08AD" w:rsidP="00BB08AD">
      <w:pPr>
        <w:tabs>
          <w:tab w:val="left" w:pos="0"/>
          <w:tab w:val="right" w:pos="5103"/>
        </w:tabs>
        <w:jc w:val="both"/>
        <w:rPr>
          <w:rFonts w:ascii="Arial" w:eastAsia="Arial" w:hAnsi="Arial"/>
          <w:color w:val="000000"/>
          <w:sz w:val="22"/>
          <w:szCs w:val="22"/>
        </w:rPr>
      </w:pPr>
      <w:r>
        <w:rPr>
          <w:rFonts w:ascii="Arial" w:eastAsia="Arial" w:hAnsi="Arial"/>
          <w:color w:val="000000"/>
          <w:sz w:val="22"/>
          <w:szCs w:val="22"/>
        </w:rPr>
        <w:t xml:space="preserve">3. </w:t>
      </w:r>
      <w:r>
        <w:rPr>
          <w:rFonts w:ascii="Arial" w:hAnsi="Arial"/>
          <w:color w:val="000000"/>
          <w:sz w:val="22"/>
          <w:szCs w:val="22"/>
        </w:rPr>
        <w:t>Kupující se zavazuje zboží převzít a zaplatit za něj sjednanou kupní cenu způsobem a v termínu sjednanými touto smlouvou.</w:t>
      </w:r>
    </w:p>
    <w:p w14:paraId="64EBEB91" w14:textId="77777777" w:rsidR="00BB08AD" w:rsidRDefault="00BB08AD" w:rsidP="00BB08AD">
      <w:pPr>
        <w:tabs>
          <w:tab w:val="left" w:pos="0"/>
          <w:tab w:val="right" w:pos="5103"/>
        </w:tabs>
        <w:jc w:val="both"/>
        <w:rPr>
          <w:rFonts w:ascii="Arial" w:eastAsia="Arial" w:hAnsi="Arial"/>
          <w:color w:val="000000"/>
          <w:sz w:val="22"/>
          <w:szCs w:val="22"/>
        </w:rPr>
      </w:pPr>
    </w:p>
    <w:p w14:paraId="49B914DC" w14:textId="77777777" w:rsidR="00BB08AD" w:rsidRDefault="00BB08AD" w:rsidP="00BB08AD">
      <w:pPr>
        <w:pStyle w:val="lnek"/>
        <w:tabs>
          <w:tab w:val="left" w:pos="0"/>
        </w:tabs>
        <w:jc w:val="both"/>
        <w:rPr>
          <w:rFonts w:ascii="Arial" w:hAnsi="Arial" w:cs="Arial"/>
          <w:color w:val="000000"/>
          <w:lang w:val="cs-CZ"/>
        </w:rPr>
      </w:pPr>
      <w:r>
        <w:rPr>
          <w:rFonts w:ascii="Arial" w:hAnsi="Arial" w:cs="Arial"/>
          <w:color w:val="000000"/>
          <w:lang w:val="cs-CZ"/>
        </w:rPr>
        <w:t xml:space="preserve">4. </w:t>
      </w:r>
      <w:r>
        <w:rPr>
          <w:rFonts w:ascii="Arial" w:hAnsi="Arial" w:cs="Arial"/>
          <w:lang w:val="cs-CZ"/>
        </w:rPr>
        <w:t>S</w:t>
      </w:r>
      <w:r>
        <w:rPr>
          <w:rFonts w:ascii="Arial" w:hAnsi="Arial" w:cs="Arial"/>
          <w:color w:val="000000"/>
          <w:lang w:val="cs-CZ"/>
        </w:rPr>
        <w:t>oučástí dodání předmětu Smlouvy je i doprava do místa dodání a dodání zákonných dokladů (Prohlášení o shodě nebo CE certifikát, uživatelský manuál v českém nebo v anglickém jazyce).</w:t>
      </w:r>
    </w:p>
    <w:p w14:paraId="5C620713" w14:textId="77777777" w:rsidR="00BB08AD" w:rsidRDefault="00BB08AD" w:rsidP="00BB08AD">
      <w:pPr>
        <w:pStyle w:val="lnek"/>
        <w:tabs>
          <w:tab w:val="left" w:pos="0"/>
        </w:tabs>
        <w:jc w:val="both"/>
        <w:rPr>
          <w:rFonts w:ascii="Arial" w:hAnsi="Arial" w:cs="Arial"/>
          <w:color w:val="000000"/>
          <w:lang w:val="cs-CZ"/>
        </w:rPr>
      </w:pPr>
    </w:p>
    <w:p w14:paraId="37B644DC" w14:textId="77777777" w:rsidR="00BB08AD" w:rsidRDefault="00BB08AD" w:rsidP="00BB08AD">
      <w:pPr>
        <w:pStyle w:val="lnek"/>
        <w:tabs>
          <w:tab w:val="left" w:pos="0"/>
        </w:tabs>
        <w:jc w:val="both"/>
        <w:rPr>
          <w:rFonts w:ascii="Arial" w:hAnsi="Arial" w:cs="Arial"/>
          <w:color w:val="000000"/>
          <w:lang w:val="cs-CZ"/>
        </w:rPr>
      </w:pPr>
      <w:r>
        <w:rPr>
          <w:rFonts w:ascii="Arial" w:hAnsi="Arial" w:cs="Arial"/>
          <w:color w:val="000000"/>
          <w:lang w:val="cs-CZ"/>
        </w:rPr>
        <w:t>5. Prodávající ve smyslu § 2103 občanského zákoníku ujišťuje, že zboží je bez vad.</w:t>
      </w:r>
    </w:p>
    <w:p w14:paraId="667C8768" w14:textId="77777777" w:rsidR="00BB08AD" w:rsidRDefault="00BB08AD" w:rsidP="00BB08AD">
      <w:pPr>
        <w:pStyle w:val="lnek"/>
        <w:tabs>
          <w:tab w:val="left" w:pos="0"/>
        </w:tabs>
        <w:jc w:val="both"/>
        <w:rPr>
          <w:rFonts w:ascii="Arial" w:hAnsi="Arial" w:cs="Arial"/>
          <w:color w:val="000000"/>
          <w:lang w:val="cs-CZ"/>
        </w:rPr>
      </w:pPr>
    </w:p>
    <w:p w14:paraId="526398AA" w14:textId="77777777" w:rsidR="00BB08AD" w:rsidRDefault="00BB08AD" w:rsidP="00BB08AD">
      <w:pPr>
        <w:pStyle w:val="Zkladntextodsazen"/>
        <w:tabs>
          <w:tab w:val="left" w:pos="0"/>
        </w:tabs>
        <w:spacing w:after="0"/>
        <w:ind w:left="0"/>
        <w:jc w:val="both"/>
        <w:rPr>
          <w:rFonts w:ascii="Arial" w:hAnsi="Arial"/>
          <w:sz w:val="22"/>
          <w:szCs w:val="22"/>
        </w:rPr>
      </w:pPr>
      <w:r>
        <w:rPr>
          <w:rFonts w:ascii="Arial" w:hAnsi="Arial"/>
          <w:sz w:val="22"/>
          <w:szCs w:val="22"/>
        </w:rPr>
        <w:t xml:space="preserve">6.  Zboží musí být plně funkční, nové, nepoužité, nerepasované, bez dalších dodatečných nákladů ze strany kupujícího. </w:t>
      </w:r>
    </w:p>
    <w:p w14:paraId="51E4A393" w14:textId="77777777" w:rsidR="00BB08AD" w:rsidRDefault="00BB08AD" w:rsidP="00BB08AD">
      <w:pPr>
        <w:pStyle w:val="Zkladntextodsazen"/>
        <w:ind w:left="357"/>
        <w:jc w:val="both"/>
        <w:rPr>
          <w:rFonts w:ascii="Arial" w:hAnsi="Arial"/>
          <w:sz w:val="22"/>
          <w:szCs w:val="22"/>
        </w:rPr>
      </w:pPr>
    </w:p>
    <w:p w14:paraId="54D25A97" w14:textId="77777777" w:rsidR="00A625BF" w:rsidRDefault="00A625BF" w:rsidP="00BB08AD">
      <w:pPr>
        <w:pStyle w:val="Zkladntextodsazen"/>
        <w:ind w:left="357"/>
        <w:jc w:val="both"/>
        <w:rPr>
          <w:rFonts w:ascii="Arial" w:hAnsi="Arial"/>
          <w:sz w:val="22"/>
          <w:szCs w:val="22"/>
        </w:rPr>
      </w:pPr>
    </w:p>
    <w:p w14:paraId="4B6414DF" w14:textId="2BD7EC79" w:rsidR="00BB08AD" w:rsidRDefault="003E6B4A" w:rsidP="003E6B4A">
      <w:pPr>
        <w:jc w:val="both"/>
        <w:rPr>
          <w:rFonts w:ascii="Arial" w:hAnsi="Arial"/>
          <w:b/>
          <w:sz w:val="22"/>
          <w:szCs w:val="22"/>
        </w:rPr>
      </w:pPr>
      <w:r>
        <w:rPr>
          <w:rFonts w:ascii="Arial" w:hAnsi="Arial"/>
          <w:b/>
          <w:sz w:val="22"/>
          <w:szCs w:val="22"/>
        </w:rPr>
        <w:t xml:space="preserve">II. </w:t>
      </w:r>
      <w:r w:rsidR="00BB08AD">
        <w:rPr>
          <w:rFonts w:ascii="Arial" w:hAnsi="Arial"/>
          <w:b/>
          <w:sz w:val="22"/>
          <w:szCs w:val="22"/>
        </w:rPr>
        <w:t>Čas a místo dodání</w:t>
      </w:r>
    </w:p>
    <w:p w14:paraId="59817A04" w14:textId="77777777" w:rsidR="00BB08AD" w:rsidRDefault="00BB08AD" w:rsidP="00BB08AD">
      <w:pPr>
        <w:jc w:val="both"/>
        <w:rPr>
          <w:rFonts w:ascii="Arial" w:hAnsi="Arial"/>
          <w:b/>
          <w:sz w:val="22"/>
          <w:szCs w:val="22"/>
        </w:rPr>
      </w:pPr>
    </w:p>
    <w:p w14:paraId="5732BE79" w14:textId="77777777" w:rsidR="00BB08AD" w:rsidRDefault="00BB08AD" w:rsidP="00BB08AD">
      <w:pPr>
        <w:jc w:val="both"/>
        <w:rPr>
          <w:rFonts w:ascii="Arial" w:hAnsi="Arial"/>
          <w:color w:val="000000"/>
          <w:sz w:val="22"/>
          <w:szCs w:val="22"/>
        </w:rPr>
      </w:pPr>
      <w:r>
        <w:rPr>
          <w:rFonts w:ascii="Arial" w:hAnsi="Arial"/>
          <w:bCs/>
          <w:sz w:val="22"/>
          <w:szCs w:val="22"/>
        </w:rPr>
        <w:t xml:space="preserve">1. Prodávající se zavazuje dodat zboží v místě dodání, včetně </w:t>
      </w:r>
      <w:r>
        <w:rPr>
          <w:rFonts w:ascii="Arial" w:hAnsi="Arial"/>
          <w:sz w:val="22"/>
          <w:szCs w:val="22"/>
        </w:rPr>
        <w:t xml:space="preserve">dodání všech zákonných podkladů ke zboží, a to </w:t>
      </w:r>
      <w:r>
        <w:rPr>
          <w:rFonts w:ascii="Arial" w:hAnsi="Arial"/>
          <w:bCs/>
          <w:sz w:val="22"/>
          <w:szCs w:val="22"/>
        </w:rPr>
        <w:t xml:space="preserve">nejpozději </w:t>
      </w:r>
      <w:r>
        <w:rPr>
          <w:rFonts w:ascii="Arial" w:hAnsi="Arial"/>
          <w:sz w:val="22"/>
          <w:szCs w:val="22"/>
        </w:rPr>
        <w:t>do 14 týdnů od nabytí účinnosti této smlouvy.</w:t>
      </w:r>
    </w:p>
    <w:p w14:paraId="50C20BB0" w14:textId="77777777" w:rsidR="00BB08AD" w:rsidRDefault="00BB08AD" w:rsidP="00BB08AD">
      <w:pPr>
        <w:jc w:val="both"/>
        <w:rPr>
          <w:rFonts w:ascii="Arial" w:hAnsi="Arial"/>
          <w:color w:val="000000"/>
          <w:sz w:val="22"/>
          <w:szCs w:val="22"/>
        </w:rPr>
      </w:pPr>
    </w:p>
    <w:p w14:paraId="3F472FB6" w14:textId="77777777" w:rsidR="00BB08AD" w:rsidRDefault="00BB08AD" w:rsidP="00BB08AD">
      <w:pPr>
        <w:tabs>
          <w:tab w:val="left" w:pos="1276"/>
        </w:tabs>
        <w:spacing w:line="280" w:lineRule="exact"/>
        <w:jc w:val="both"/>
        <w:rPr>
          <w:rFonts w:ascii="Arial" w:hAnsi="Arial"/>
          <w:color w:val="000000"/>
          <w:sz w:val="22"/>
          <w:szCs w:val="22"/>
        </w:rPr>
      </w:pPr>
      <w:r>
        <w:rPr>
          <w:rFonts w:ascii="Arial" w:hAnsi="Arial"/>
          <w:color w:val="000000"/>
          <w:sz w:val="22"/>
          <w:szCs w:val="22"/>
        </w:rPr>
        <w:t xml:space="preserve">2. </w:t>
      </w:r>
      <w:r>
        <w:rPr>
          <w:rFonts w:ascii="Arial" w:hAnsi="Arial"/>
          <w:sz w:val="22"/>
          <w:szCs w:val="22"/>
        </w:rPr>
        <w:t xml:space="preserve">Místo dodání: Univerzita Palackého v Olomouci, Přírodovědecká fakulta, Katedra optiky – 4.NP, 17. listopadu 1192/12, 779 00 Olomouc, Česká republika. Osoba oprávněná k převzetí zboží za kupujícího: </w:t>
      </w:r>
      <w:r>
        <w:rPr>
          <w:rFonts w:ascii="Arial" w:hAnsi="Arial"/>
          <w:i/>
          <w:sz w:val="22"/>
          <w:szCs w:val="22"/>
        </w:rPr>
        <w:t>(bude doplněno před podpisem této smlouvy)</w:t>
      </w:r>
      <w:r>
        <w:rPr>
          <w:rFonts w:ascii="Arial" w:hAnsi="Arial"/>
          <w:b/>
          <w:i/>
          <w:sz w:val="22"/>
          <w:szCs w:val="22"/>
        </w:rPr>
        <w:t xml:space="preserve"> </w:t>
      </w:r>
      <w:r>
        <w:rPr>
          <w:rFonts w:ascii="Arial" w:hAnsi="Arial"/>
          <w:sz w:val="22"/>
          <w:szCs w:val="22"/>
        </w:rPr>
        <w:t>nebo jí pověřená osoba.</w:t>
      </w:r>
    </w:p>
    <w:p w14:paraId="28FE2B9D" w14:textId="77777777" w:rsidR="00BB08AD" w:rsidRDefault="00BB08AD" w:rsidP="00BB08AD">
      <w:pPr>
        <w:jc w:val="both"/>
        <w:rPr>
          <w:rFonts w:ascii="Arial" w:hAnsi="Arial"/>
          <w:color w:val="000000"/>
          <w:sz w:val="22"/>
          <w:szCs w:val="22"/>
        </w:rPr>
      </w:pPr>
    </w:p>
    <w:p w14:paraId="39DBFF5A" w14:textId="77777777" w:rsidR="00BB08AD" w:rsidRDefault="00BB08AD" w:rsidP="00BB08AD">
      <w:pPr>
        <w:jc w:val="both"/>
        <w:rPr>
          <w:rFonts w:ascii="Arial" w:hAnsi="Arial"/>
          <w:color w:val="000000"/>
          <w:sz w:val="22"/>
          <w:szCs w:val="22"/>
        </w:rPr>
      </w:pPr>
      <w:r>
        <w:rPr>
          <w:rFonts w:ascii="Arial" w:hAnsi="Arial"/>
          <w:color w:val="000000"/>
          <w:sz w:val="22"/>
          <w:szCs w:val="22"/>
        </w:rPr>
        <w:t>3. Smluvní strany si ujednaly, že ustanovení § 2126 a § 2127 občanského zákoníku o svépomocném prodeji se v případě prodlení kupujícího s převzetím zboží nepoužije.</w:t>
      </w:r>
    </w:p>
    <w:p w14:paraId="47DFE6F4" w14:textId="77777777" w:rsidR="00BB08AD" w:rsidRDefault="00BB08AD" w:rsidP="00BB08AD">
      <w:pPr>
        <w:tabs>
          <w:tab w:val="left" w:pos="1276"/>
        </w:tabs>
        <w:jc w:val="both"/>
        <w:rPr>
          <w:rFonts w:ascii="Arial" w:hAnsi="Arial"/>
          <w:color w:val="000000"/>
          <w:sz w:val="22"/>
          <w:szCs w:val="22"/>
        </w:rPr>
      </w:pPr>
    </w:p>
    <w:p w14:paraId="45C485B7" w14:textId="77777777" w:rsidR="00A625BF" w:rsidRDefault="00A625BF" w:rsidP="00BB08AD">
      <w:pPr>
        <w:tabs>
          <w:tab w:val="left" w:pos="1276"/>
        </w:tabs>
        <w:jc w:val="both"/>
        <w:rPr>
          <w:rFonts w:ascii="Arial" w:hAnsi="Arial"/>
          <w:color w:val="000000"/>
          <w:sz w:val="22"/>
          <w:szCs w:val="22"/>
        </w:rPr>
      </w:pPr>
    </w:p>
    <w:p w14:paraId="0E25993D" w14:textId="77777777" w:rsidR="00A625BF" w:rsidRDefault="00A625BF" w:rsidP="00BB08AD">
      <w:pPr>
        <w:tabs>
          <w:tab w:val="left" w:pos="1276"/>
        </w:tabs>
        <w:jc w:val="both"/>
        <w:rPr>
          <w:rFonts w:ascii="Arial" w:hAnsi="Arial"/>
          <w:color w:val="000000"/>
          <w:sz w:val="22"/>
          <w:szCs w:val="22"/>
        </w:rPr>
      </w:pPr>
    </w:p>
    <w:p w14:paraId="73ABEE83" w14:textId="5D86F054" w:rsidR="00BB08AD" w:rsidRPr="003E6B4A" w:rsidRDefault="003E6B4A" w:rsidP="003E6B4A">
      <w:pPr>
        <w:tabs>
          <w:tab w:val="left" w:pos="-1900"/>
        </w:tabs>
        <w:rPr>
          <w:b/>
          <w:sz w:val="22"/>
          <w:szCs w:val="22"/>
        </w:rPr>
      </w:pPr>
      <w:r>
        <w:rPr>
          <w:rFonts w:ascii="Arial" w:hAnsi="Arial"/>
          <w:b/>
          <w:sz w:val="22"/>
          <w:szCs w:val="22"/>
        </w:rPr>
        <w:lastRenderedPageBreak/>
        <w:t xml:space="preserve">III. </w:t>
      </w:r>
      <w:r w:rsidR="00BB08AD" w:rsidRPr="003E6B4A">
        <w:rPr>
          <w:rFonts w:ascii="Arial" w:hAnsi="Arial"/>
          <w:b/>
          <w:sz w:val="22"/>
          <w:szCs w:val="22"/>
        </w:rPr>
        <w:t>Kupní cena</w:t>
      </w:r>
    </w:p>
    <w:p w14:paraId="25EA098F" w14:textId="77777777" w:rsidR="00BB08AD" w:rsidRDefault="00BB08AD" w:rsidP="00BB08AD">
      <w:pPr>
        <w:pStyle w:val="Zkladntextodsazen21"/>
        <w:keepNext/>
        <w:rPr>
          <w:b/>
        </w:rPr>
      </w:pPr>
    </w:p>
    <w:p w14:paraId="1E7D7111" w14:textId="06005064" w:rsidR="00BB08AD" w:rsidRDefault="00BB08AD" w:rsidP="00BB08AD">
      <w:pPr>
        <w:autoSpaceDE w:val="0"/>
        <w:jc w:val="both"/>
        <w:rPr>
          <w:rFonts w:ascii="Arial" w:hAnsi="Arial"/>
          <w:sz w:val="22"/>
          <w:szCs w:val="22"/>
        </w:rPr>
      </w:pPr>
      <w:r>
        <w:rPr>
          <w:rFonts w:ascii="Arial" w:hAnsi="Arial"/>
          <w:sz w:val="22"/>
          <w:szCs w:val="22"/>
        </w:rPr>
        <w:t>1.</w:t>
      </w:r>
      <w:r>
        <w:rPr>
          <w:rFonts w:ascii="Arial" w:hAnsi="Arial"/>
          <w:b/>
          <w:sz w:val="22"/>
          <w:szCs w:val="22"/>
        </w:rPr>
        <w:t xml:space="preserve"> </w:t>
      </w:r>
      <w:r>
        <w:rPr>
          <w:rFonts w:ascii="Arial" w:hAnsi="Arial"/>
          <w:sz w:val="22"/>
          <w:szCs w:val="22"/>
        </w:rPr>
        <w:t>Celková kupní cena zboží činí</w:t>
      </w:r>
      <w:r w:rsidR="003E6B4A">
        <w:rPr>
          <w:rFonts w:ascii="Arial" w:hAnsi="Arial"/>
          <w:sz w:val="22"/>
          <w:szCs w:val="22"/>
        </w:rPr>
        <w:t xml:space="preserve"> </w:t>
      </w:r>
      <w:r w:rsidR="003E6B4A" w:rsidRPr="00CD7AB7">
        <w:rPr>
          <w:rFonts w:ascii="Arial" w:hAnsi="Arial"/>
          <w:i/>
          <w:sz w:val="22"/>
          <w:szCs w:val="22"/>
        </w:rPr>
        <w:t>(bu</w:t>
      </w:r>
      <w:r w:rsidR="003E6B4A">
        <w:rPr>
          <w:rFonts w:ascii="Arial" w:hAnsi="Arial"/>
          <w:i/>
          <w:sz w:val="22"/>
          <w:szCs w:val="22"/>
        </w:rPr>
        <w:t>de doplněno před podpisem této s</w:t>
      </w:r>
      <w:r w:rsidR="003E6B4A" w:rsidRPr="00CD7AB7">
        <w:rPr>
          <w:rFonts w:ascii="Arial" w:hAnsi="Arial"/>
          <w:i/>
          <w:sz w:val="22"/>
          <w:szCs w:val="22"/>
        </w:rPr>
        <w:t>mlouvy)</w:t>
      </w:r>
      <w:r w:rsidR="003E6B4A">
        <w:rPr>
          <w:rFonts w:ascii="Arial" w:hAnsi="Arial"/>
          <w:sz w:val="22"/>
          <w:szCs w:val="22"/>
        </w:rPr>
        <w:t xml:space="preserve"> </w:t>
      </w:r>
      <w:r>
        <w:rPr>
          <w:rFonts w:ascii="Arial" w:hAnsi="Arial"/>
          <w:b/>
          <w:sz w:val="22"/>
          <w:szCs w:val="22"/>
        </w:rPr>
        <w:t>Kč bez DPH</w:t>
      </w:r>
      <w:r>
        <w:rPr>
          <w:rFonts w:ascii="Arial" w:hAnsi="Arial"/>
          <w:sz w:val="22"/>
          <w:szCs w:val="22"/>
        </w:rPr>
        <w:t>.</w:t>
      </w:r>
    </w:p>
    <w:p w14:paraId="4D6762E8" w14:textId="77777777" w:rsidR="00BB08AD" w:rsidRDefault="00BB08AD" w:rsidP="00BB08AD">
      <w:pPr>
        <w:rPr>
          <w:rFonts w:ascii="Arial" w:hAnsi="Arial"/>
          <w:sz w:val="22"/>
          <w:szCs w:val="22"/>
        </w:rPr>
      </w:pPr>
    </w:p>
    <w:p w14:paraId="124A2DEF" w14:textId="77777777" w:rsidR="00BB08AD" w:rsidRDefault="00BB08AD" w:rsidP="00BB08AD">
      <w:pPr>
        <w:pStyle w:val="Nadpis3"/>
        <w:numPr>
          <w:ilvl w:val="0"/>
          <w:numId w:val="0"/>
        </w:numPr>
        <w:jc w:val="both"/>
        <w:rPr>
          <w:rFonts w:cs="Arial"/>
          <w:szCs w:val="22"/>
        </w:rPr>
      </w:pPr>
      <w:r>
        <w:rPr>
          <w:b w:val="0"/>
        </w:rPr>
        <w:t xml:space="preserve">2. V kupní ceně jsou zahrnuty veškeré náklady spojené s dodáním zboží a zisk prodávajícího spojené s dodáním zboží (zejména doprava zboží na místo dodání, clo, pojištění, poplatky, licenční poplatky, autorská práva, dodání všech zákonných podkladů ke zboží, kompletní zajištění záručního servisu).  </w:t>
      </w:r>
    </w:p>
    <w:p w14:paraId="42D0E086" w14:textId="77777777" w:rsidR="00BB08AD" w:rsidRDefault="00BB08AD" w:rsidP="00BB08AD">
      <w:pPr>
        <w:rPr>
          <w:rFonts w:ascii="Arial" w:hAnsi="Arial"/>
          <w:sz w:val="22"/>
          <w:szCs w:val="22"/>
        </w:rPr>
      </w:pPr>
    </w:p>
    <w:p w14:paraId="62423F15" w14:textId="77777777" w:rsidR="00BB08AD" w:rsidRDefault="00BB08AD" w:rsidP="00BB08AD">
      <w:pPr>
        <w:pStyle w:val="Zkladntextodsazen"/>
        <w:tabs>
          <w:tab w:val="left" w:pos="426"/>
        </w:tabs>
        <w:ind w:left="0"/>
        <w:jc w:val="both"/>
        <w:rPr>
          <w:rFonts w:ascii="Arial" w:hAnsi="Arial"/>
          <w:sz w:val="22"/>
          <w:szCs w:val="22"/>
        </w:rPr>
      </w:pPr>
      <w:r>
        <w:rPr>
          <w:rFonts w:ascii="Arial" w:hAnsi="Arial"/>
          <w:sz w:val="22"/>
          <w:szCs w:val="22"/>
        </w:rPr>
        <w:t>3. Kupní cena je sjednána jako cena pevná, nejvýše přípustná a maximální, zahrnuje veškeré náklady spojené s dodáním zboží.</w:t>
      </w:r>
    </w:p>
    <w:p w14:paraId="227AF0A2" w14:textId="77777777" w:rsidR="00BB08AD" w:rsidRDefault="00BB08AD" w:rsidP="00BB08AD">
      <w:pPr>
        <w:pStyle w:val="Zkladntextodsazen"/>
        <w:tabs>
          <w:tab w:val="left" w:pos="426"/>
        </w:tabs>
        <w:ind w:left="0"/>
        <w:jc w:val="both"/>
        <w:rPr>
          <w:b/>
        </w:rPr>
      </w:pPr>
      <w:r>
        <w:rPr>
          <w:rFonts w:ascii="Arial" w:hAnsi="Arial"/>
          <w:sz w:val="22"/>
          <w:szCs w:val="22"/>
        </w:rPr>
        <w:t>4. Prodávající odpovídá za to, že sazba daně z přidané hodnoty v okamžiku fakturace je stanovena v souladu s účinnými právními předpisy.</w:t>
      </w:r>
    </w:p>
    <w:p w14:paraId="4E63BD0A" w14:textId="77777777" w:rsidR="006153FD" w:rsidRDefault="006153FD" w:rsidP="006153FD">
      <w:pPr>
        <w:pStyle w:val="Zkladntextodsazen21"/>
        <w:ind w:firstLine="0"/>
        <w:rPr>
          <w:b/>
        </w:rPr>
      </w:pPr>
    </w:p>
    <w:p w14:paraId="32CF0E07" w14:textId="77777777" w:rsidR="00A625BF" w:rsidRDefault="00A625BF" w:rsidP="006153FD">
      <w:pPr>
        <w:pStyle w:val="Zkladntextodsazen21"/>
        <w:ind w:firstLine="0"/>
        <w:rPr>
          <w:b/>
        </w:rPr>
      </w:pPr>
    </w:p>
    <w:p w14:paraId="616E2ED2" w14:textId="473350C1" w:rsidR="00BB08AD" w:rsidRDefault="006153FD" w:rsidP="006153FD">
      <w:pPr>
        <w:pStyle w:val="Zkladntextodsazen21"/>
        <w:ind w:firstLine="0"/>
        <w:rPr>
          <w:b/>
        </w:rPr>
      </w:pPr>
      <w:r>
        <w:rPr>
          <w:b/>
        </w:rPr>
        <w:t xml:space="preserve">IV. </w:t>
      </w:r>
      <w:r w:rsidR="00BB08AD">
        <w:rPr>
          <w:b/>
        </w:rPr>
        <w:t>Platební podmínky</w:t>
      </w:r>
    </w:p>
    <w:p w14:paraId="5B07226D" w14:textId="77777777" w:rsidR="00BB08AD" w:rsidRDefault="00BB08AD" w:rsidP="00BB08AD">
      <w:pPr>
        <w:pStyle w:val="Zkladntextodsazen21"/>
        <w:rPr>
          <w:b/>
        </w:rPr>
      </w:pPr>
    </w:p>
    <w:p w14:paraId="3BC09E44" w14:textId="77777777" w:rsidR="00BB08AD" w:rsidRDefault="00BB08AD" w:rsidP="00BB08AD">
      <w:pPr>
        <w:spacing w:line="280" w:lineRule="exact"/>
        <w:jc w:val="both"/>
        <w:rPr>
          <w:rFonts w:ascii="Arial" w:hAnsi="Arial"/>
          <w:sz w:val="22"/>
          <w:szCs w:val="22"/>
        </w:rPr>
      </w:pPr>
      <w:r>
        <w:rPr>
          <w:rFonts w:ascii="Arial" w:hAnsi="Arial"/>
          <w:sz w:val="22"/>
          <w:szCs w:val="22"/>
        </w:rPr>
        <w:t xml:space="preserve">1. </w:t>
      </w:r>
      <w:r>
        <w:rPr>
          <w:rFonts w:ascii="Arial" w:hAnsi="Arial"/>
          <w:color w:val="000000"/>
          <w:sz w:val="22"/>
          <w:szCs w:val="22"/>
        </w:rPr>
        <w:t xml:space="preserve">Platba za dodávku zboží proběhne na základě řádně vystaveného daňového dokladu (faktury), obsahujícího všechny náležitosti, ve lhůtě splatnosti do 30 kalendářních dnů ode dne jejího prokazatelného doručení kupujícímu. Elektronické faktury budou zasílány na e-mail osoby oprávněné jednat za kupujícího ve věcech technických dle záhlaví této smlouvy nebo na e-mail faktury@upol.cz. </w:t>
      </w:r>
      <w:r>
        <w:rPr>
          <w:rFonts w:ascii="Arial" w:hAnsi="Arial"/>
          <w:sz w:val="22"/>
          <w:szCs w:val="22"/>
          <w:u w:val="single"/>
        </w:rPr>
        <w:t>Faktura bude vystavena prodávajícím nejdříve po dodání zboží, dodání zákonných dokladů, což bude potvrzeno písemným protokolem o dodání zboží.</w:t>
      </w:r>
      <w:r>
        <w:rPr>
          <w:rFonts w:ascii="Arial" w:hAnsi="Arial"/>
          <w:sz w:val="22"/>
          <w:szCs w:val="22"/>
        </w:rPr>
        <w:t xml:space="preserve"> Dokladem o řádném splnění závazků uvedených v předchozí větě prodávajícím je písemný datovaný předávací protokol opatřený podpisy oprávněných osob obou smluvních stran jednat ve věcech technických.</w:t>
      </w:r>
    </w:p>
    <w:p w14:paraId="67847B68" w14:textId="77777777" w:rsidR="00BB08AD" w:rsidRDefault="00BB08AD" w:rsidP="00BB08AD">
      <w:pPr>
        <w:jc w:val="both"/>
        <w:rPr>
          <w:rFonts w:ascii="Arial" w:hAnsi="Arial"/>
          <w:sz w:val="22"/>
          <w:szCs w:val="22"/>
        </w:rPr>
      </w:pPr>
    </w:p>
    <w:p w14:paraId="607F236A" w14:textId="77777777" w:rsidR="00BB08AD" w:rsidRDefault="00BB08AD" w:rsidP="00BB08AD">
      <w:pPr>
        <w:pStyle w:val="Zkladntextodsazen21"/>
        <w:ind w:firstLine="0"/>
      </w:pPr>
      <w:r>
        <w:t xml:space="preserve">2. Každá prodávajícím vystavená faktura musí obsahovat všechny náležitosti daňového dokladu v souladu se zákonem č. 235/2004 Sb., o dani z přidané hodnoty, ve znění pozdějších předpisů a náležitosti obchodní listiny </w:t>
      </w:r>
      <w:r>
        <w:rPr>
          <w:color w:val="000000"/>
        </w:rPr>
        <w:t>dle § 435 občanského zákoníku</w:t>
      </w:r>
      <w:r>
        <w:t xml:space="preserve"> a současně </w:t>
      </w:r>
      <w:r>
        <w:rPr>
          <w:u w:val="single"/>
        </w:rPr>
        <w:t>číslo smlouvy</w:t>
      </w:r>
      <w:r>
        <w:t xml:space="preserve">, na jejímž základě bylo plněno. Každou fakturu prodávající opatří razítkem a podpisem osoby oprávněné ji vystavit. </w:t>
      </w:r>
      <w:r>
        <w:rPr>
          <w:u w:val="single"/>
        </w:rPr>
        <w:t>Na každé vystavené faktuře bude vyznačeno reg. číslo a název projektu dle záhlaví této smlouvy.</w:t>
      </w:r>
    </w:p>
    <w:p w14:paraId="087E8329" w14:textId="77777777" w:rsidR="00BB08AD" w:rsidRDefault="00BB08AD" w:rsidP="00BB08AD">
      <w:pPr>
        <w:pStyle w:val="Zkladntextodsazen21"/>
        <w:ind w:left="360" w:firstLine="0"/>
      </w:pPr>
    </w:p>
    <w:p w14:paraId="787A73B7" w14:textId="77777777" w:rsidR="00BB08AD" w:rsidRDefault="00BB08AD" w:rsidP="00BB08AD">
      <w:pPr>
        <w:pStyle w:val="Zkladntextodsazen"/>
        <w:ind w:left="0"/>
        <w:jc w:val="both"/>
        <w:rPr>
          <w:rFonts w:ascii="Arial" w:hAnsi="Arial"/>
          <w:sz w:val="22"/>
          <w:szCs w:val="22"/>
        </w:rPr>
      </w:pPr>
      <w:r>
        <w:rPr>
          <w:rFonts w:ascii="Arial" w:hAnsi="Arial"/>
          <w:sz w:val="22"/>
          <w:szCs w:val="22"/>
        </w:rPr>
        <w:t>3. Nebude-li jakákoliv faktura vystavená prodávajícím obsahovat některou povinnou náležitost nebo prodávající chybně vyúčtuje cenu nebo DPH, je kupující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0CB619B0" w14:textId="77777777" w:rsidR="00BB08AD" w:rsidRDefault="00BB08AD" w:rsidP="00BB08AD">
      <w:pPr>
        <w:pStyle w:val="Zkladntextodsazen"/>
        <w:ind w:left="0"/>
        <w:jc w:val="both"/>
        <w:rPr>
          <w:rFonts w:ascii="Arial" w:hAnsi="Arial"/>
          <w:sz w:val="22"/>
          <w:szCs w:val="22"/>
        </w:rPr>
      </w:pPr>
      <w:r>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547243CB" w14:textId="77777777" w:rsidR="009B493E" w:rsidRDefault="009B493E" w:rsidP="009B493E">
      <w:pPr>
        <w:pStyle w:val="Odstavecseseznamem1"/>
        <w:spacing w:line="280" w:lineRule="exact"/>
        <w:ind w:left="0"/>
        <w:jc w:val="both"/>
        <w:rPr>
          <w:rFonts w:ascii="Arial" w:eastAsia="Calibri" w:hAnsi="Arial"/>
          <w:sz w:val="22"/>
          <w:szCs w:val="22"/>
        </w:rPr>
      </w:pPr>
      <w:r w:rsidRPr="000145BB">
        <w:rPr>
          <w:rFonts w:ascii="Arial" w:hAnsi="Arial"/>
          <w:sz w:val="22"/>
          <w:szCs w:val="22"/>
        </w:rPr>
        <w:t xml:space="preserve">5. </w:t>
      </w:r>
      <w:r w:rsidRPr="000145BB">
        <w:rPr>
          <w:rFonts w:ascii="Arial" w:eastAsia="Calibri" w:hAnsi="Arial"/>
          <w:sz w:val="22"/>
          <w:szCs w:val="22"/>
        </w:rPr>
        <w:t>Prodávající zajistí řádné a včasné plnění finančních závazků svým poddodavatelům</w:t>
      </w:r>
      <w:r w:rsidRPr="003121FF">
        <w:t xml:space="preserve"> </w:t>
      </w:r>
      <w:r w:rsidRPr="003121FF">
        <w:rPr>
          <w:rFonts w:ascii="Arial" w:eastAsia="Calibri" w:hAnsi="Arial"/>
          <w:sz w:val="22"/>
          <w:szCs w:val="22"/>
        </w:rPr>
        <w:t>přímo se podílející</w:t>
      </w:r>
      <w:r>
        <w:rPr>
          <w:rFonts w:ascii="Arial" w:eastAsia="Calibri" w:hAnsi="Arial"/>
          <w:sz w:val="22"/>
          <w:szCs w:val="22"/>
        </w:rPr>
        <w:t>m</w:t>
      </w:r>
      <w:r w:rsidRPr="003121FF">
        <w:rPr>
          <w:rFonts w:ascii="Arial" w:eastAsia="Calibri" w:hAnsi="Arial"/>
          <w:sz w:val="22"/>
          <w:szCs w:val="22"/>
        </w:rPr>
        <w:t xml:space="preserve"> na plnění této smlouvy (s výjimkou dodavatelů materiálu nebo zboží v případě jeho přeprodeje)</w:t>
      </w:r>
      <w:r w:rsidRPr="000145BB">
        <w:rPr>
          <w:rFonts w:ascii="Arial" w:eastAsia="Calibri" w:hAnsi="Arial"/>
          <w:sz w:val="22"/>
          <w:szCs w:val="22"/>
        </w:rPr>
        <w:t xml:space="preserve">, kdy za řádné a včasné plnění se považuje plné uhrazení poddodavatelem vystavených faktur za plnění poskytnutá prodávajícímu k provedení závazků vyplývajících ze </w:t>
      </w:r>
      <w:r w:rsidRPr="000145BB">
        <w:rPr>
          <w:rFonts w:ascii="Arial" w:eastAsia="Calibri" w:hAnsi="Arial"/>
          <w:sz w:val="22"/>
          <w:szCs w:val="22"/>
        </w:rPr>
        <w:lastRenderedPageBreak/>
        <w:t xml:space="preserve">smlouvy, a to vždy nejpozději do 15 </w:t>
      </w:r>
      <w:r>
        <w:rPr>
          <w:rFonts w:ascii="Arial" w:eastAsia="Calibri" w:hAnsi="Arial"/>
          <w:sz w:val="22"/>
          <w:szCs w:val="22"/>
        </w:rPr>
        <w:t xml:space="preserve">kalendářních </w:t>
      </w:r>
      <w:r w:rsidRPr="000145BB">
        <w:rPr>
          <w:rFonts w:ascii="Arial" w:eastAsia="Calibri" w:hAnsi="Arial"/>
          <w:sz w:val="22"/>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ascii="Arial" w:eastAsia="Calibri" w:hAnsi="Arial"/>
          <w:sz w:val="22"/>
          <w:szCs w:val="22"/>
        </w:rPr>
        <w:t>Odstoupení od této smlouvy je v takovém případě účinné doručením písemného oznámení o odstoupení od smlouvy druhé smluvní straně.</w:t>
      </w:r>
      <w:r>
        <w:rPr>
          <w:rFonts w:ascii="Arial" w:eastAsia="Calibri" w:hAnsi="Arial"/>
          <w:sz w:val="22"/>
          <w:szCs w:val="22"/>
        </w:rPr>
        <w:t xml:space="preserve"> </w:t>
      </w:r>
    </w:p>
    <w:p w14:paraId="562ACC37" w14:textId="77777777" w:rsidR="00BB08AD" w:rsidRDefault="00BB08AD" w:rsidP="00BB08AD">
      <w:pPr>
        <w:pStyle w:val="Zkladntextodsazen21"/>
        <w:ind w:firstLine="0"/>
        <w:rPr>
          <w:rFonts w:eastAsia="Calibri"/>
        </w:rPr>
      </w:pPr>
    </w:p>
    <w:p w14:paraId="328D54C7" w14:textId="77777777" w:rsidR="00A625BF" w:rsidRDefault="00A625BF" w:rsidP="00BB08AD">
      <w:pPr>
        <w:pStyle w:val="Zkladntextodsazen21"/>
        <w:ind w:firstLine="0"/>
        <w:rPr>
          <w:rFonts w:eastAsia="Calibri"/>
        </w:rPr>
      </w:pPr>
    </w:p>
    <w:p w14:paraId="42E93FA9" w14:textId="77777777" w:rsidR="00BB08AD" w:rsidRDefault="00BB08AD" w:rsidP="00BB08AD">
      <w:pPr>
        <w:jc w:val="both"/>
        <w:rPr>
          <w:rFonts w:ascii="Arial" w:hAnsi="Arial"/>
          <w:sz w:val="22"/>
          <w:szCs w:val="22"/>
        </w:rPr>
      </w:pPr>
      <w:r>
        <w:rPr>
          <w:rFonts w:ascii="Arial" w:hAnsi="Arial"/>
          <w:b/>
          <w:bCs/>
          <w:sz w:val="22"/>
          <w:szCs w:val="22"/>
        </w:rPr>
        <w:t>V. Odpovědnost prodávajícího za vady a záruka za jakost</w:t>
      </w:r>
    </w:p>
    <w:p w14:paraId="093BFC88" w14:textId="77777777" w:rsidR="00BB08AD" w:rsidRDefault="00BB08AD" w:rsidP="00BB08AD">
      <w:pPr>
        <w:jc w:val="both"/>
        <w:rPr>
          <w:rFonts w:ascii="Arial" w:hAnsi="Arial"/>
          <w:sz w:val="22"/>
          <w:szCs w:val="22"/>
        </w:rPr>
      </w:pPr>
    </w:p>
    <w:p w14:paraId="5D53A17B" w14:textId="77777777" w:rsidR="00BB08AD" w:rsidRDefault="00BB08AD" w:rsidP="00BB08AD">
      <w:pPr>
        <w:spacing w:line="280" w:lineRule="exact"/>
        <w:jc w:val="both"/>
        <w:rPr>
          <w:rFonts w:ascii="Arial" w:hAnsi="Arial"/>
          <w:sz w:val="22"/>
          <w:szCs w:val="22"/>
        </w:rPr>
      </w:pPr>
      <w:r>
        <w:rPr>
          <w:rFonts w:ascii="Arial" w:hAnsi="Arial"/>
          <w:sz w:val="22"/>
          <w:szCs w:val="22"/>
        </w:rPr>
        <w:t>1. Prodávající poskytuje na zboží záruku za jakost podle § 2113 a násl. občanského zákoníku v délce min. 12 měsíců ode dne podpisu předávacího protokolu dle čl. IV. odst. 1 této smlouvy.</w:t>
      </w:r>
    </w:p>
    <w:p w14:paraId="6C66CEBD" w14:textId="77777777" w:rsidR="00BB08AD" w:rsidRDefault="00BB08AD" w:rsidP="00BB08AD">
      <w:pPr>
        <w:spacing w:line="280" w:lineRule="exact"/>
        <w:jc w:val="both"/>
        <w:rPr>
          <w:rFonts w:ascii="Arial" w:hAnsi="Arial"/>
          <w:sz w:val="22"/>
          <w:szCs w:val="22"/>
        </w:rPr>
      </w:pPr>
    </w:p>
    <w:p w14:paraId="3F160772" w14:textId="77777777" w:rsidR="00BB08AD" w:rsidRDefault="00BB08AD" w:rsidP="00BB08AD">
      <w:pPr>
        <w:spacing w:line="280" w:lineRule="exact"/>
        <w:jc w:val="both"/>
        <w:rPr>
          <w:rFonts w:ascii="Arial" w:hAnsi="Arial"/>
          <w:sz w:val="22"/>
          <w:szCs w:val="22"/>
        </w:rPr>
      </w:pPr>
      <w:r>
        <w:rPr>
          <w:rFonts w:ascii="Arial" w:hAnsi="Arial"/>
          <w:sz w:val="22"/>
          <w:szCs w:val="22"/>
        </w:rPr>
        <w:t>2. Prodávající garantuje rychlost servisního zásahu, tj. detekce vady a projednání nutných servisních úkonů s osobou oprávněnou ve věcech technických za kupujícího, v záruční době nejpozději do 15 pracovních dnů ode dne nahlášení závady kupujícím. Jednotlivé vady v záruční době musí být odstraněny nejpozději do 30 pracovních dnů od ode dne zahájení odstraňování vad, přičemž dnem zahájení odstraňování vad je den servisního zásahu, nedohodnou-li se osoby oprávněné ve věcech technických za smluvní strany písemně jinak. Prodávající vadnou část zboží protokolárně převezme do opravy po písemném odsouhlasení navrženého postupu osobou oprávněnou ve věcech technických za kupujícího. 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4B2871B6" w14:textId="77777777" w:rsidR="00BB08AD" w:rsidRDefault="00BB08AD" w:rsidP="00BB08AD">
      <w:pPr>
        <w:spacing w:line="280" w:lineRule="exact"/>
        <w:jc w:val="both"/>
        <w:rPr>
          <w:rFonts w:ascii="Arial" w:hAnsi="Arial"/>
          <w:sz w:val="22"/>
          <w:szCs w:val="22"/>
        </w:rPr>
      </w:pPr>
    </w:p>
    <w:p w14:paraId="699F3007" w14:textId="77777777" w:rsidR="00BB08AD" w:rsidRDefault="00BB08AD" w:rsidP="00BB08AD">
      <w:pPr>
        <w:spacing w:line="280" w:lineRule="exact"/>
        <w:jc w:val="both"/>
        <w:rPr>
          <w:rFonts w:ascii="Arial" w:hAnsi="Arial"/>
          <w:b/>
          <w:sz w:val="22"/>
          <w:szCs w:val="22"/>
        </w:rPr>
      </w:pPr>
      <w:r>
        <w:rPr>
          <w:rFonts w:ascii="Arial" w:hAnsi="Arial"/>
          <w:sz w:val="22"/>
          <w:szCs w:val="22"/>
        </w:rPr>
        <w:t xml:space="preserve">3. Prodávající se po celou dobu záruky zavazuje k provádění bezplatného plného servisu odevzdaného zboží. Náklady na provádění záručního plného servisu dodaného zboží tvoří součást kupní ceny dle této smlouvy. </w:t>
      </w:r>
    </w:p>
    <w:p w14:paraId="1B025F60" w14:textId="77777777" w:rsidR="00BB08AD" w:rsidRDefault="00BB08AD" w:rsidP="00BB08AD">
      <w:pPr>
        <w:spacing w:line="280" w:lineRule="exact"/>
        <w:jc w:val="both"/>
        <w:rPr>
          <w:rFonts w:ascii="Arial" w:hAnsi="Arial"/>
          <w:b/>
          <w:sz w:val="22"/>
          <w:szCs w:val="22"/>
        </w:rPr>
      </w:pPr>
    </w:p>
    <w:p w14:paraId="7E978DC0" w14:textId="77777777" w:rsidR="00A625BF" w:rsidRDefault="00A625BF" w:rsidP="00BB08AD">
      <w:pPr>
        <w:spacing w:line="280" w:lineRule="exact"/>
        <w:jc w:val="both"/>
        <w:rPr>
          <w:rFonts w:ascii="Arial" w:hAnsi="Arial"/>
          <w:b/>
          <w:sz w:val="22"/>
          <w:szCs w:val="22"/>
        </w:rPr>
      </w:pPr>
    </w:p>
    <w:p w14:paraId="4511AFC1" w14:textId="77777777" w:rsidR="00BB08AD" w:rsidRDefault="00BB08AD" w:rsidP="00BB08AD">
      <w:pPr>
        <w:pStyle w:val="Zkladntextodsazen21"/>
        <w:keepNext/>
        <w:ind w:firstLine="0"/>
        <w:jc w:val="left"/>
        <w:rPr>
          <w:b/>
        </w:rPr>
      </w:pPr>
      <w:r>
        <w:rPr>
          <w:b/>
        </w:rPr>
        <w:t>VI. Utvrzení závazku</w:t>
      </w:r>
    </w:p>
    <w:p w14:paraId="52905CB3" w14:textId="77777777" w:rsidR="00BB08AD" w:rsidRDefault="00BB08AD" w:rsidP="00BB08AD">
      <w:pPr>
        <w:pStyle w:val="Zkladntextodsazen21"/>
        <w:keepNext/>
        <w:ind w:left="3240" w:firstLine="0"/>
        <w:rPr>
          <w:b/>
        </w:rPr>
      </w:pPr>
    </w:p>
    <w:p w14:paraId="074113DA" w14:textId="77777777" w:rsidR="00BB08AD" w:rsidRDefault="00BB08AD" w:rsidP="00BB08AD">
      <w:pPr>
        <w:jc w:val="both"/>
        <w:rPr>
          <w:rFonts w:ascii="Arial" w:hAnsi="Arial"/>
          <w:color w:val="000000"/>
          <w:sz w:val="22"/>
          <w:szCs w:val="22"/>
        </w:rPr>
      </w:pPr>
      <w:r>
        <w:rPr>
          <w:rFonts w:ascii="Arial" w:hAnsi="Arial"/>
          <w:sz w:val="22"/>
          <w:szCs w:val="22"/>
        </w:rPr>
        <w:t xml:space="preserve">1. </w:t>
      </w:r>
      <w:r>
        <w:rPr>
          <w:rFonts w:ascii="Arial" w:hAnsi="Arial"/>
          <w:color w:val="000000"/>
          <w:sz w:val="22"/>
          <w:szCs w:val="22"/>
        </w:rPr>
        <w:t xml:space="preserve">Smluvní strany si pro případ porušení smluvené povinnosti ujednávají smluvní pokuty v podobě, jak je upravují následující odstavce smlouvy. Ani jedna ze smluvních stran ujednané smluvní pokuty nepovažuje za nepřiměřené s ohledem na hodnotu jednotlivých utvrzovaných smluvních povinností. </w:t>
      </w:r>
    </w:p>
    <w:p w14:paraId="66A336FC" w14:textId="77777777" w:rsidR="00BB08AD" w:rsidRDefault="00BB08AD" w:rsidP="00BB08AD">
      <w:pPr>
        <w:jc w:val="both"/>
        <w:rPr>
          <w:rFonts w:ascii="Arial" w:hAnsi="Arial"/>
          <w:color w:val="000000"/>
          <w:sz w:val="22"/>
          <w:szCs w:val="22"/>
        </w:rPr>
      </w:pPr>
    </w:p>
    <w:p w14:paraId="1E814282" w14:textId="77777777" w:rsidR="00BB08AD" w:rsidRDefault="00BB08AD" w:rsidP="00BB08AD">
      <w:pPr>
        <w:jc w:val="both"/>
        <w:rPr>
          <w:rFonts w:ascii="Arial" w:hAnsi="Arial"/>
          <w:sz w:val="22"/>
          <w:szCs w:val="22"/>
        </w:rPr>
      </w:pPr>
      <w:r>
        <w:rPr>
          <w:rFonts w:ascii="Arial" w:hAnsi="Arial"/>
          <w:sz w:val="22"/>
          <w:szCs w:val="22"/>
        </w:rPr>
        <w:t xml:space="preserve">2. Prodávající se zavazuje uhradit kupujícímu smluvní pokutu ve výši 0,2 % z celkové kupní ceny bez DPH za každý i započatý den prodlení se smluvně stanoveným termínem dodání ve smyslu čl. II. odst. 1 této smlouvy. </w:t>
      </w:r>
    </w:p>
    <w:p w14:paraId="5FE12A59" w14:textId="77777777" w:rsidR="00BB08AD" w:rsidRDefault="00BB08AD" w:rsidP="00BB08AD">
      <w:pPr>
        <w:jc w:val="both"/>
        <w:rPr>
          <w:rFonts w:ascii="Arial" w:hAnsi="Arial"/>
          <w:sz w:val="22"/>
          <w:szCs w:val="22"/>
        </w:rPr>
      </w:pPr>
    </w:p>
    <w:p w14:paraId="5C229037" w14:textId="77777777" w:rsidR="00BB08AD" w:rsidRDefault="00BB08AD" w:rsidP="00BB08AD">
      <w:pPr>
        <w:jc w:val="both"/>
        <w:rPr>
          <w:rFonts w:ascii="Arial" w:hAnsi="Arial"/>
          <w:sz w:val="22"/>
          <w:szCs w:val="22"/>
        </w:rPr>
      </w:pPr>
      <w:r>
        <w:rPr>
          <w:rFonts w:ascii="Arial" w:hAnsi="Arial"/>
          <w:sz w:val="22"/>
          <w:szCs w:val="22"/>
        </w:rPr>
        <w:lastRenderedPageBreak/>
        <w:t>3.  Prodávající se zavazuje uhradit kupujícímu smluvní pokutu ve výši 0,2 % z celkové ceny bez DPH za každý i započatý den po marném uplynutí lhůty k nastoupení k opravě nebo lhůty k opravě v době záruky v souladu s čl. V. této smlouvy, a to za každý jednotlivý případ.</w:t>
      </w:r>
    </w:p>
    <w:p w14:paraId="35037FCC" w14:textId="77777777" w:rsidR="00BB08AD" w:rsidRDefault="00BB08AD" w:rsidP="00BB08AD">
      <w:pPr>
        <w:jc w:val="both"/>
        <w:rPr>
          <w:rFonts w:ascii="Arial" w:hAnsi="Arial"/>
          <w:sz w:val="22"/>
          <w:szCs w:val="22"/>
        </w:rPr>
      </w:pPr>
    </w:p>
    <w:p w14:paraId="624A8B93" w14:textId="77777777" w:rsidR="00BB08AD" w:rsidRDefault="00BB08AD" w:rsidP="00BB08AD">
      <w:pPr>
        <w:jc w:val="both"/>
        <w:rPr>
          <w:sz w:val="22"/>
          <w:szCs w:val="22"/>
        </w:rPr>
      </w:pPr>
      <w:r>
        <w:rPr>
          <w:rFonts w:ascii="Arial" w:hAnsi="Arial"/>
          <w:sz w:val="22"/>
          <w:szCs w:val="22"/>
        </w:rPr>
        <w:t>4. Smluvní strany se dohodly, že § 2050 občanského zákoníku se nepoužije, tj. že se smluvní pokuty nezapočítávají na náhradu případně vzniklé škody, kterou lze vymáhat samostatně v plné výši vedle smluvní pokuty.</w:t>
      </w:r>
    </w:p>
    <w:p w14:paraId="60D977C4" w14:textId="77777777" w:rsidR="00BB08AD" w:rsidRDefault="00BB08AD" w:rsidP="00BB08AD">
      <w:pPr>
        <w:pStyle w:val="Zkladntextodsazen21"/>
        <w:ind w:firstLine="0"/>
      </w:pPr>
    </w:p>
    <w:p w14:paraId="11D49397" w14:textId="77777777" w:rsidR="00BB08AD" w:rsidRDefault="00BB08AD" w:rsidP="00BB08AD">
      <w:pPr>
        <w:pStyle w:val="Zkladntextodsazen21"/>
        <w:ind w:firstLine="0"/>
      </w:pPr>
      <w:r>
        <w:t>5. Splatnost vyúčtovaných smluvních pokut je 30 kalendářních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232EC539" w14:textId="77777777" w:rsidR="00BB08AD" w:rsidRDefault="00BB08AD" w:rsidP="00BB08AD">
      <w:pPr>
        <w:pStyle w:val="Zkladntextodsazen21"/>
        <w:ind w:firstLine="0"/>
      </w:pPr>
    </w:p>
    <w:p w14:paraId="5450EC7B" w14:textId="77777777" w:rsidR="00BB08AD" w:rsidRDefault="00BB08AD" w:rsidP="00BB08AD">
      <w:pPr>
        <w:pStyle w:val="Zkladntextodsazen21"/>
        <w:ind w:firstLine="0"/>
      </w:pPr>
      <w:r>
        <w:t>6. Smluvní pokuty je kupující oprávněn započíst ve smyslu ust. § 1982 a násl. občanského zákoníku proti i nesplatné pohledávce prodávajícího na úhradu kupní ceny dle této smlouvy.</w:t>
      </w:r>
    </w:p>
    <w:p w14:paraId="3F8CFD2E" w14:textId="77777777" w:rsidR="00BB08AD" w:rsidRDefault="00BB08AD" w:rsidP="00BB08AD">
      <w:pPr>
        <w:pStyle w:val="Zkladntextodsazen21"/>
        <w:ind w:left="720" w:firstLine="0"/>
      </w:pPr>
    </w:p>
    <w:p w14:paraId="27792AFA" w14:textId="77777777" w:rsidR="00A625BF" w:rsidRDefault="00A625BF" w:rsidP="00BB08AD">
      <w:pPr>
        <w:pStyle w:val="Zkladntextodsazen21"/>
        <w:ind w:left="720" w:firstLine="0"/>
      </w:pPr>
    </w:p>
    <w:p w14:paraId="1ED9A707" w14:textId="77777777" w:rsidR="00BB08AD" w:rsidRDefault="00BB08AD" w:rsidP="00BB08AD">
      <w:pPr>
        <w:pStyle w:val="Zkladntextodsazen21"/>
        <w:ind w:firstLine="0"/>
      </w:pPr>
      <w:r>
        <w:rPr>
          <w:b/>
        </w:rPr>
        <w:t>VII. Závěrečná ujednání</w:t>
      </w:r>
    </w:p>
    <w:p w14:paraId="1EE97ECD" w14:textId="77777777" w:rsidR="00BB08AD" w:rsidRDefault="00BB08AD" w:rsidP="00BB08AD">
      <w:pPr>
        <w:pStyle w:val="Zkladntextodsazen21"/>
        <w:spacing w:line="280" w:lineRule="exact"/>
        <w:ind w:firstLine="0"/>
      </w:pPr>
    </w:p>
    <w:p w14:paraId="7EB24E58" w14:textId="77777777" w:rsidR="00BB08AD" w:rsidRDefault="00BB08AD" w:rsidP="00BB08AD">
      <w:pPr>
        <w:pStyle w:val="Odstavecseseznamem1"/>
        <w:spacing w:line="280" w:lineRule="exact"/>
        <w:ind w:left="0"/>
        <w:jc w:val="both"/>
        <w:rPr>
          <w:rFonts w:ascii="Arial" w:hAnsi="Arial"/>
          <w:sz w:val="22"/>
          <w:szCs w:val="22"/>
        </w:rPr>
      </w:pPr>
      <w:r>
        <w:rPr>
          <w:rFonts w:ascii="Arial" w:hAnsi="Arial"/>
          <w:sz w:val="22"/>
          <w:szCs w:val="22"/>
        </w:rPr>
        <w:t xml:space="preserve">1. 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 </w:t>
      </w:r>
    </w:p>
    <w:p w14:paraId="4363F507" w14:textId="77777777" w:rsidR="009B493E" w:rsidRDefault="009B493E" w:rsidP="00BB08AD">
      <w:pPr>
        <w:pStyle w:val="Odstavecseseznamem1"/>
        <w:spacing w:line="280" w:lineRule="exact"/>
        <w:ind w:left="0"/>
        <w:jc w:val="both"/>
        <w:rPr>
          <w:rFonts w:ascii="Arial" w:hAnsi="Arial"/>
          <w:sz w:val="22"/>
          <w:szCs w:val="22"/>
        </w:rPr>
      </w:pPr>
    </w:p>
    <w:p w14:paraId="68B30D98" w14:textId="0703E6AC" w:rsidR="00D030EC" w:rsidRDefault="00D030EC" w:rsidP="00D030EC">
      <w:pPr>
        <w:pStyle w:val="Odstavecseseznamem1"/>
        <w:spacing w:line="280" w:lineRule="exact"/>
        <w:ind w:left="0"/>
        <w:jc w:val="both"/>
        <w:rPr>
          <w:rFonts w:ascii="Arial" w:eastAsia="Calibri" w:hAnsi="Arial"/>
          <w:sz w:val="22"/>
          <w:szCs w:val="22"/>
        </w:rPr>
      </w:pPr>
      <w:r>
        <w:rPr>
          <w:rFonts w:ascii="Arial" w:hAnsi="Arial"/>
          <w:sz w:val="22"/>
          <w:szCs w:val="22"/>
        </w:rPr>
        <w:t>2</w:t>
      </w:r>
      <w:r w:rsidRPr="000068BF">
        <w:rPr>
          <w:rFonts w:ascii="Arial" w:hAnsi="Arial"/>
          <w:sz w:val="22"/>
          <w:szCs w:val="22"/>
        </w:rPr>
        <w:t>.</w:t>
      </w:r>
      <w:r>
        <w:t xml:space="preserve"> </w:t>
      </w:r>
      <w:r w:rsidRPr="000145BB">
        <w:rPr>
          <w:rFonts w:ascii="Arial" w:hAnsi="Arial"/>
          <w:sz w:val="22"/>
          <w:szCs w:val="22"/>
        </w:rPr>
        <w:t xml:space="preserve">  </w:t>
      </w:r>
      <w:r w:rsidRPr="000145BB">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Pr>
          <w:rFonts w:ascii="Arial" w:eastAsia="Calibri" w:hAnsi="Arial"/>
          <w:sz w:val="22"/>
          <w:szCs w:val="22"/>
        </w:rPr>
        <w:t>ustanovení smlouvy i u svých pod</w:t>
      </w:r>
      <w:r w:rsidRPr="000145BB">
        <w:rPr>
          <w:rFonts w:ascii="Arial" w:eastAsia="Calibri" w:hAnsi="Arial"/>
          <w:sz w:val="22"/>
          <w:szCs w:val="22"/>
        </w:rPr>
        <w:t>dodavatelů</w:t>
      </w:r>
      <w:r>
        <w:rPr>
          <w:rFonts w:ascii="Arial" w:eastAsia="Calibri" w:hAnsi="Arial"/>
          <w:sz w:val="22"/>
          <w:szCs w:val="22"/>
        </w:rPr>
        <w:t xml:space="preserve"> </w:t>
      </w:r>
      <w:r w:rsidRPr="00216717">
        <w:rPr>
          <w:rFonts w:ascii="Arial" w:eastAsia="Calibri" w:hAnsi="Arial"/>
          <w:sz w:val="22"/>
          <w:szCs w:val="22"/>
        </w:rPr>
        <w:t>přímo se podílející</w:t>
      </w:r>
      <w:r>
        <w:rPr>
          <w:rFonts w:ascii="Arial" w:eastAsia="Calibri" w:hAnsi="Arial"/>
          <w:sz w:val="22"/>
          <w:szCs w:val="22"/>
        </w:rPr>
        <w:t>ch</w:t>
      </w:r>
      <w:r w:rsidRPr="00216717">
        <w:rPr>
          <w:rFonts w:ascii="Arial" w:eastAsia="Calibri" w:hAnsi="Arial"/>
          <w:sz w:val="22"/>
          <w:szCs w:val="22"/>
        </w:rPr>
        <w:t xml:space="preserve"> na plnění </w:t>
      </w:r>
      <w:r>
        <w:rPr>
          <w:rFonts w:ascii="Arial" w:eastAsia="Calibri" w:hAnsi="Arial"/>
          <w:sz w:val="22"/>
          <w:szCs w:val="22"/>
        </w:rPr>
        <w:t>této smlouvy</w:t>
      </w:r>
      <w:r w:rsidRPr="00216717">
        <w:rPr>
          <w:rFonts w:ascii="Arial" w:eastAsia="Calibri" w:hAnsi="Arial"/>
          <w:sz w:val="22"/>
          <w:szCs w:val="22"/>
        </w:rPr>
        <w:t xml:space="preserve"> (s výjimkou dodavatelů materiálu nebo zboží v případě jeho přeprodeje)</w:t>
      </w:r>
      <w:r w:rsidRPr="000145BB">
        <w:rPr>
          <w:rFonts w:ascii="Arial" w:eastAsia="Calibri" w:hAnsi="Arial"/>
          <w:sz w:val="22"/>
          <w:szCs w:val="22"/>
        </w:rPr>
        <w:t>. Nesplnění povinností prodávajícího dle tohoto ujednání smlouvy se považuje za podstatné porušení smlouvy s možností odstoupení kupujícím od této smlouvy.</w:t>
      </w:r>
      <w:r w:rsidRPr="000145BB">
        <w:t xml:space="preserve"> </w:t>
      </w:r>
      <w:r w:rsidRPr="000145BB">
        <w:rPr>
          <w:rFonts w:ascii="Arial" w:eastAsia="Calibri" w:hAnsi="Arial"/>
          <w:sz w:val="22"/>
          <w:szCs w:val="22"/>
        </w:rPr>
        <w:t>Odstoupení od této smlouvy je v takovém případě účinné doručením písemného oznámení o odstoupení od smlouvy druhé smluvní straně.</w:t>
      </w:r>
      <w:r>
        <w:rPr>
          <w:rFonts w:ascii="Arial" w:eastAsia="Calibri" w:hAnsi="Arial"/>
          <w:sz w:val="22"/>
          <w:szCs w:val="22"/>
        </w:rPr>
        <w:t xml:space="preserve"> </w:t>
      </w:r>
    </w:p>
    <w:p w14:paraId="2429F04E" w14:textId="77777777" w:rsidR="00BB08AD" w:rsidRDefault="00BB08AD" w:rsidP="00BB08AD">
      <w:pPr>
        <w:pStyle w:val="Odstavecseseznamem1"/>
        <w:spacing w:line="280" w:lineRule="exact"/>
        <w:ind w:left="0"/>
        <w:jc w:val="both"/>
        <w:rPr>
          <w:rFonts w:ascii="Arial" w:eastAsia="Calibri" w:hAnsi="Arial"/>
          <w:sz w:val="22"/>
          <w:szCs w:val="22"/>
        </w:rPr>
      </w:pPr>
    </w:p>
    <w:p w14:paraId="77F4AA10" w14:textId="77777777" w:rsidR="00BB08AD" w:rsidRDefault="00BB08AD" w:rsidP="00BB08AD">
      <w:pPr>
        <w:suppressAutoHyphens w:val="0"/>
        <w:spacing w:line="280" w:lineRule="exact"/>
        <w:jc w:val="both"/>
        <w:rPr>
          <w:rFonts w:ascii="Arial" w:hAnsi="Arial"/>
          <w:sz w:val="22"/>
          <w:szCs w:val="22"/>
        </w:rPr>
      </w:pPr>
      <w:r>
        <w:rPr>
          <w:rFonts w:ascii="Arial" w:hAnsi="Arial"/>
          <w:sz w:val="22"/>
          <w:szCs w:val="22"/>
        </w:rPr>
        <w:t xml:space="preserve">3.  Kupující </w:t>
      </w:r>
      <w:r>
        <w:rPr>
          <w:rFonts w:ascii="Arial" w:hAnsi="Arial"/>
          <w:color w:val="000000"/>
          <w:sz w:val="22"/>
          <w:szCs w:val="22"/>
        </w:rPr>
        <w:t>si vyhrazuje právo zveřejnit obsah uzavřené smlouvy.</w:t>
      </w:r>
    </w:p>
    <w:p w14:paraId="002D1DD4" w14:textId="77777777" w:rsidR="00BB08AD" w:rsidRDefault="00BB08AD" w:rsidP="00BB08AD">
      <w:pPr>
        <w:pStyle w:val="Odstavecseseznamem"/>
        <w:spacing w:line="280" w:lineRule="exact"/>
        <w:rPr>
          <w:rFonts w:ascii="Arial" w:hAnsi="Arial"/>
          <w:sz w:val="22"/>
          <w:szCs w:val="22"/>
        </w:rPr>
      </w:pPr>
    </w:p>
    <w:p w14:paraId="5DDE04C9" w14:textId="77777777" w:rsidR="00BB08AD" w:rsidRDefault="00BB08AD" w:rsidP="00BB08AD">
      <w:pPr>
        <w:spacing w:line="280" w:lineRule="exact"/>
        <w:jc w:val="both"/>
        <w:rPr>
          <w:rFonts w:ascii="Arial" w:hAnsi="Arial"/>
          <w:i/>
          <w:color w:val="000000"/>
          <w:sz w:val="22"/>
          <w:szCs w:val="22"/>
        </w:rPr>
      </w:pPr>
      <w:r>
        <w:rPr>
          <w:rFonts w:ascii="Arial" w:hAnsi="Arial"/>
          <w:color w:val="000000"/>
          <w:sz w:val="22"/>
          <w:szCs w:val="22"/>
        </w:rPr>
        <w:t xml:space="preserve">4. </w:t>
      </w:r>
      <w:r>
        <w:rPr>
          <w:rFonts w:ascii="Arial" w:hAnsi="Arial"/>
          <w:sz w:val="22"/>
          <w:szCs w:val="22"/>
        </w:rPr>
        <w:t>Tato smlouva se v otázkách v ní výslovně neupravených řídí občanským zákoníkem a právním řádem České republiky.</w:t>
      </w:r>
    </w:p>
    <w:p w14:paraId="296A8AC2" w14:textId="77777777" w:rsidR="00BB08AD" w:rsidRDefault="00BB08AD" w:rsidP="00BB08AD">
      <w:pPr>
        <w:pStyle w:val="Odstavecseseznamem1"/>
        <w:spacing w:line="280" w:lineRule="exact"/>
        <w:ind w:left="0"/>
        <w:jc w:val="both"/>
        <w:rPr>
          <w:rFonts w:ascii="Arial" w:hAnsi="Arial"/>
          <w:i/>
          <w:color w:val="000000"/>
          <w:sz w:val="22"/>
          <w:szCs w:val="22"/>
        </w:rPr>
      </w:pPr>
    </w:p>
    <w:p w14:paraId="775A0060" w14:textId="77777777" w:rsidR="00BB08AD" w:rsidRDefault="00BB08AD" w:rsidP="00BB08AD">
      <w:pPr>
        <w:autoSpaceDE w:val="0"/>
        <w:spacing w:line="280" w:lineRule="exact"/>
        <w:jc w:val="both"/>
        <w:rPr>
          <w:rFonts w:ascii="Arial" w:eastAsia="TimesNewRomanPSMT" w:hAnsi="Arial"/>
          <w:sz w:val="22"/>
          <w:szCs w:val="22"/>
        </w:rPr>
      </w:pPr>
      <w:r>
        <w:rPr>
          <w:rFonts w:ascii="Arial" w:hAnsi="Arial"/>
          <w:color w:val="000000"/>
          <w:sz w:val="22"/>
          <w:szCs w:val="22"/>
        </w:rPr>
        <w:t xml:space="preserve">5. </w:t>
      </w:r>
      <w:r>
        <w:rPr>
          <w:rFonts w:ascii="Arial" w:eastAsia="TimesNewRomanPSMT" w:hAnsi="Arial"/>
          <w:sz w:val="22"/>
          <w:szCs w:val="22"/>
        </w:rPr>
        <w:t xml:space="preserve">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w:t>
      </w:r>
      <w:r>
        <w:rPr>
          <w:rFonts w:ascii="Arial" w:eastAsia="TimesNewRomanPSMT" w:hAnsi="Arial"/>
          <w:sz w:val="22"/>
          <w:szCs w:val="22"/>
        </w:rPr>
        <w:lastRenderedPageBreak/>
        <w:t>povinností odůvodněné, smluvní strany učiní vše pro to, aby takové ujednání bylo do smlouvy doplněno.</w:t>
      </w:r>
    </w:p>
    <w:p w14:paraId="52CD6327" w14:textId="77777777" w:rsidR="00BB08AD" w:rsidRDefault="00BB08AD" w:rsidP="00BB08AD">
      <w:pPr>
        <w:pStyle w:val="Odstavecseseznamem1"/>
        <w:spacing w:line="280" w:lineRule="exact"/>
        <w:ind w:left="0"/>
        <w:jc w:val="both"/>
        <w:rPr>
          <w:rFonts w:ascii="Arial" w:eastAsia="TimesNewRomanPSMT" w:hAnsi="Arial"/>
          <w:sz w:val="22"/>
          <w:szCs w:val="22"/>
        </w:rPr>
      </w:pPr>
    </w:p>
    <w:p w14:paraId="2C61A7CF" w14:textId="77777777" w:rsidR="00BB08AD" w:rsidRDefault="00BB08AD" w:rsidP="00BB08AD">
      <w:pPr>
        <w:pStyle w:val="Odstavecseseznamem1"/>
        <w:spacing w:line="280" w:lineRule="exact"/>
        <w:ind w:left="0"/>
        <w:jc w:val="both"/>
        <w:rPr>
          <w:rFonts w:ascii="Arial" w:hAnsi="Arial"/>
          <w:sz w:val="22"/>
          <w:szCs w:val="22"/>
        </w:rPr>
      </w:pPr>
      <w:r>
        <w:rPr>
          <w:rFonts w:ascii="Arial" w:hAnsi="Arial"/>
          <w:color w:val="000000"/>
          <w:sz w:val="22"/>
          <w:szCs w:val="22"/>
        </w:rPr>
        <w:t xml:space="preserve">6. </w:t>
      </w:r>
      <w:r>
        <w:rPr>
          <w:rFonts w:ascii="Arial" w:hAnsi="Arial"/>
          <w:sz w:val="22"/>
          <w:szCs w:val="22"/>
        </w:rPr>
        <w:t>Změnit nebo doplnit tuto smlouvu mohou smluvní strany pouze formou písemných dodatků, které budou vzestupně číslovány, výslovně prohlášeny za dodatek této smlouvy a podepsány oprávněnými osobami smluvních stran.</w:t>
      </w:r>
    </w:p>
    <w:p w14:paraId="396F8578" w14:textId="77777777" w:rsidR="00BB08AD" w:rsidRDefault="00BB08AD" w:rsidP="00BB08AD">
      <w:pPr>
        <w:pStyle w:val="Odstavecseseznamem1"/>
        <w:spacing w:line="280" w:lineRule="exact"/>
        <w:ind w:left="0"/>
        <w:jc w:val="both"/>
        <w:rPr>
          <w:rFonts w:ascii="Arial" w:hAnsi="Arial"/>
          <w:sz w:val="22"/>
          <w:szCs w:val="22"/>
        </w:rPr>
      </w:pPr>
    </w:p>
    <w:p w14:paraId="06601B33" w14:textId="77777777" w:rsidR="00BB08AD" w:rsidRDefault="00BB08AD" w:rsidP="00BB08AD">
      <w:pPr>
        <w:pStyle w:val="Odstavecseseznamem"/>
        <w:tabs>
          <w:tab w:val="left" w:pos="426"/>
        </w:tabs>
        <w:spacing w:line="280" w:lineRule="exact"/>
        <w:ind w:left="0"/>
        <w:jc w:val="both"/>
        <w:rPr>
          <w:rFonts w:ascii="Arial" w:hAnsi="Arial"/>
          <w:color w:val="000000"/>
          <w:sz w:val="22"/>
          <w:szCs w:val="22"/>
        </w:rPr>
      </w:pPr>
      <w:r>
        <w:rPr>
          <w:rFonts w:ascii="Arial" w:hAnsi="Arial"/>
          <w:sz w:val="22"/>
          <w:szCs w:val="22"/>
        </w:rPr>
        <w:t>7. Kupující je oprávněn v souladu s ust. § 2001 občanského zákoníku odstoupit od této smlouvy v případě:</w:t>
      </w:r>
    </w:p>
    <w:p w14:paraId="5FABE165" w14:textId="77777777" w:rsidR="00D030EC" w:rsidRDefault="00BB08AD" w:rsidP="00D030EC">
      <w:pPr>
        <w:pStyle w:val="zkladntextodsazen210"/>
        <w:numPr>
          <w:ilvl w:val="0"/>
          <w:numId w:val="50"/>
        </w:numPr>
        <w:tabs>
          <w:tab w:val="num" w:pos="720"/>
        </w:tabs>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0D69CE9B" w14:textId="77777777" w:rsidR="00D030EC" w:rsidRDefault="00BB08AD" w:rsidP="00D030EC">
      <w:pPr>
        <w:pStyle w:val="zkladntextodsazen210"/>
        <w:numPr>
          <w:ilvl w:val="0"/>
          <w:numId w:val="50"/>
        </w:numPr>
        <w:tabs>
          <w:tab w:val="num" w:pos="720"/>
        </w:tabs>
        <w:spacing w:line="280" w:lineRule="exact"/>
        <w:jc w:val="both"/>
        <w:rPr>
          <w:rFonts w:ascii="Arial" w:hAnsi="Arial" w:cs="Arial"/>
          <w:color w:val="000000"/>
          <w:sz w:val="22"/>
          <w:szCs w:val="22"/>
        </w:rPr>
      </w:pPr>
      <w:r w:rsidRPr="00D030EC">
        <w:rPr>
          <w:rFonts w:ascii="Arial" w:hAnsi="Arial" w:cs="Arial"/>
          <w:color w:val="000000"/>
          <w:sz w:val="22"/>
          <w:szCs w:val="22"/>
        </w:rPr>
        <w:t>nedodržení technické specifikace zboží uvedené v nabídce prodávajícího nebo v případě, že prodávající v nabídce podané v zadávacím řízení, jenž předcházelo uzavření této smlouvy, uvedl informace nebo předložil doklady, které neodpovídají skutečnosti a měly nebo mohly mít vliv na výběr prodávajícího ke splnění veřejné zakázky,</w:t>
      </w:r>
    </w:p>
    <w:p w14:paraId="06DAB55B" w14:textId="6D2DB446" w:rsidR="00BB08AD" w:rsidRPr="00D030EC" w:rsidRDefault="00BB08AD" w:rsidP="00D030EC">
      <w:pPr>
        <w:pStyle w:val="zkladntextodsazen210"/>
        <w:numPr>
          <w:ilvl w:val="0"/>
          <w:numId w:val="50"/>
        </w:numPr>
        <w:tabs>
          <w:tab w:val="num" w:pos="720"/>
        </w:tabs>
        <w:spacing w:line="280" w:lineRule="exact"/>
        <w:jc w:val="both"/>
        <w:rPr>
          <w:rFonts w:ascii="Arial" w:hAnsi="Arial" w:cs="Arial"/>
          <w:color w:val="000000"/>
          <w:sz w:val="22"/>
          <w:szCs w:val="22"/>
        </w:rPr>
      </w:pPr>
      <w:r w:rsidRPr="00D030EC">
        <w:rPr>
          <w:rFonts w:ascii="Arial" w:hAnsi="Arial" w:cs="Arial"/>
          <w:color w:val="000000"/>
          <w:sz w:val="22"/>
          <w:szCs w:val="22"/>
        </w:rPr>
        <w:t>prodlení prodávajícího se zahájením odstraňování vad o více než 10 kalendářních dnů.</w:t>
      </w:r>
    </w:p>
    <w:p w14:paraId="0F6C26F9" w14:textId="77777777" w:rsidR="00BB08AD" w:rsidRDefault="00BB08AD" w:rsidP="00BB08AD">
      <w:pPr>
        <w:pStyle w:val="Odstavecseseznamem"/>
        <w:tabs>
          <w:tab w:val="left" w:pos="426"/>
        </w:tabs>
        <w:spacing w:line="280" w:lineRule="exact"/>
        <w:ind w:left="0"/>
        <w:jc w:val="both"/>
        <w:rPr>
          <w:sz w:val="22"/>
          <w:szCs w:val="22"/>
        </w:rPr>
      </w:pPr>
      <w:r>
        <w:rPr>
          <w:rFonts w:ascii="Arial" w:hAnsi="Arial"/>
          <w:sz w:val="22"/>
          <w:szCs w:val="22"/>
        </w:rPr>
        <w:t xml:space="preserve">Odstoupení od smlouvy musí být učiněno písemně a nabývá účinnosti dnem doručení písemného oznámení druhé smluvní straně. </w:t>
      </w:r>
    </w:p>
    <w:p w14:paraId="431FD9CD" w14:textId="77777777" w:rsidR="00BB08AD" w:rsidRDefault="00BB08AD" w:rsidP="00BB08AD">
      <w:pPr>
        <w:pStyle w:val="Zkladntextodsazen21"/>
        <w:tabs>
          <w:tab w:val="left" w:pos="360"/>
          <w:tab w:val="left" w:pos="1875"/>
        </w:tabs>
        <w:spacing w:line="280" w:lineRule="exact"/>
        <w:ind w:firstLine="0"/>
      </w:pPr>
    </w:p>
    <w:p w14:paraId="37F361EB" w14:textId="77777777" w:rsidR="00BB08AD" w:rsidRDefault="00BB08AD" w:rsidP="00BB08AD">
      <w:pPr>
        <w:pStyle w:val="Zkladntextodsazen21"/>
        <w:tabs>
          <w:tab w:val="left" w:pos="360"/>
          <w:tab w:val="left" w:pos="1875"/>
        </w:tabs>
        <w:spacing w:line="280" w:lineRule="exact"/>
        <w:ind w:firstLine="0"/>
      </w:pPr>
      <w:r>
        <w:t>8. Prodávající není oprávněn postoupit svá práva a povinnosti plynoucí z této smlouvy třetí osobě s výjimkou případů dle § 222 odst. 10 zákona č. 134/2016 Sb., o zadávání veřejných zakázek, v účinném znění.</w:t>
      </w:r>
    </w:p>
    <w:p w14:paraId="0F00430D" w14:textId="77777777" w:rsidR="00BB08AD" w:rsidRDefault="00BB08AD" w:rsidP="00BB08AD">
      <w:pPr>
        <w:pStyle w:val="Zkladntextodsazen21"/>
        <w:tabs>
          <w:tab w:val="left" w:pos="360"/>
          <w:tab w:val="left" w:pos="1875"/>
        </w:tabs>
        <w:spacing w:line="280" w:lineRule="exact"/>
        <w:ind w:firstLine="0"/>
      </w:pPr>
    </w:p>
    <w:p w14:paraId="1818F290" w14:textId="77777777" w:rsidR="00BB08AD" w:rsidRDefault="00BB08AD" w:rsidP="00BB08AD">
      <w:pPr>
        <w:pStyle w:val="Zkladntextodsazen21"/>
        <w:tabs>
          <w:tab w:val="left" w:pos="360"/>
          <w:tab w:val="left" w:pos="1875"/>
        </w:tabs>
        <w:spacing w:line="280" w:lineRule="exact"/>
        <w:ind w:firstLine="0"/>
        <w:rPr>
          <w:rFonts w:eastAsia="Arial"/>
          <w:color w:val="000000"/>
        </w:rPr>
      </w:pPr>
      <w:r>
        <w:t xml:space="preserve">9. </w:t>
      </w:r>
      <w:r>
        <w:rPr>
          <w:color w:val="000000"/>
        </w:rPr>
        <w:t>Ohledně doručování zásilek týkajících se plnění této smlouvy odesílaných prodávajícím s využitím provozovatele poštovních služeb se § 573 občanského zákoníku nepoužije.</w:t>
      </w:r>
    </w:p>
    <w:p w14:paraId="101E3191" w14:textId="77777777" w:rsidR="00BB08AD" w:rsidRDefault="00BB08AD" w:rsidP="00BB08AD">
      <w:pPr>
        <w:pStyle w:val="Zkladntextodsazen21"/>
        <w:tabs>
          <w:tab w:val="left" w:pos="360"/>
          <w:tab w:val="left" w:pos="1875"/>
        </w:tabs>
        <w:spacing w:line="280" w:lineRule="exact"/>
        <w:ind w:firstLine="0"/>
        <w:rPr>
          <w:rFonts w:eastAsia="Arial"/>
          <w:color w:val="000000"/>
        </w:rPr>
      </w:pPr>
    </w:p>
    <w:p w14:paraId="71604471" w14:textId="77777777" w:rsidR="00BB08AD" w:rsidRDefault="00BB08AD" w:rsidP="00BB08AD">
      <w:pPr>
        <w:pStyle w:val="Zkladntextodsazen21"/>
        <w:tabs>
          <w:tab w:val="left" w:pos="360"/>
          <w:tab w:val="left" w:pos="1875"/>
        </w:tabs>
        <w:spacing w:line="280" w:lineRule="exact"/>
        <w:ind w:firstLine="0"/>
        <w:rPr>
          <w:rFonts w:eastAsia="Arial"/>
        </w:rPr>
      </w:pPr>
      <w:r>
        <w:rPr>
          <w:rFonts w:eastAsia="Arial"/>
        </w:rPr>
        <w:t>10. Prodávající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152E88CE" w14:textId="77777777" w:rsidR="00BB08AD" w:rsidRDefault="00BB08AD" w:rsidP="00BB08AD">
      <w:pPr>
        <w:pStyle w:val="Zkladntextodsazen21"/>
        <w:tabs>
          <w:tab w:val="left" w:pos="360"/>
          <w:tab w:val="left" w:pos="1875"/>
        </w:tabs>
        <w:spacing w:line="280" w:lineRule="exact"/>
        <w:ind w:firstLine="0"/>
        <w:rPr>
          <w:rFonts w:eastAsia="Arial"/>
        </w:rPr>
      </w:pPr>
    </w:p>
    <w:p w14:paraId="35431417" w14:textId="77777777" w:rsidR="00BB08AD" w:rsidRDefault="00BB08AD" w:rsidP="00BB08AD">
      <w:pPr>
        <w:pStyle w:val="Zkladntextodsazen21"/>
        <w:tabs>
          <w:tab w:val="left" w:pos="0"/>
        </w:tabs>
        <w:spacing w:line="280" w:lineRule="exact"/>
        <w:ind w:firstLine="0"/>
      </w:pPr>
      <w:r>
        <w:rPr>
          <w:rFonts w:eastAsia="TimesNewRomanPSMT"/>
        </w:rPr>
        <w:t>11. Tato smlouva je uzavřena dnem jejího podpisu posledním účastníkem</w:t>
      </w:r>
      <w:r>
        <w:t xml:space="preserve"> této smlouvy a účinnosti nabývá dnem uveřejnění této smlouvy kupujícím v registru smluv dle zákona č. 340/2015 Sb., o zvláštních podmínkách účinnosti některých smluv, uveřejňování těchto smluv a o registru smluv, v účinném znění.</w:t>
      </w:r>
    </w:p>
    <w:p w14:paraId="6966743E" w14:textId="77777777" w:rsidR="00BB08AD" w:rsidRDefault="00BB08AD" w:rsidP="00BB08AD">
      <w:pPr>
        <w:pStyle w:val="Zkladntextodsazen21"/>
        <w:tabs>
          <w:tab w:val="left" w:pos="360"/>
          <w:tab w:val="left" w:pos="1875"/>
        </w:tabs>
        <w:spacing w:line="280" w:lineRule="exact"/>
        <w:ind w:firstLine="0"/>
      </w:pPr>
    </w:p>
    <w:p w14:paraId="1A867014" w14:textId="77777777" w:rsidR="00BB08AD" w:rsidRDefault="00BB08AD" w:rsidP="00BB08AD">
      <w:pPr>
        <w:pStyle w:val="Zkladntextodsazen21"/>
        <w:tabs>
          <w:tab w:val="left" w:pos="0"/>
          <w:tab w:val="left" w:pos="1875"/>
        </w:tabs>
        <w:spacing w:line="280" w:lineRule="exact"/>
        <w:ind w:firstLine="0"/>
      </w:pPr>
      <w:r>
        <w:t>12. Tato smlouva je vyhotovena v elektronické podobě.</w:t>
      </w:r>
    </w:p>
    <w:p w14:paraId="328664EA" w14:textId="77777777" w:rsidR="00BB08AD" w:rsidRDefault="00BB08AD" w:rsidP="00BB08AD">
      <w:pPr>
        <w:pStyle w:val="Zkladntextodsazen21"/>
        <w:tabs>
          <w:tab w:val="left" w:pos="0"/>
          <w:tab w:val="left" w:pos="1875"/>
        </w:tabs>
        <w:spacing w:line="280" w:lineRule="exact"/>
        <w:ind w:firstLine="0"/>
      </w:pPr>
    </w:p>
    <w:p w14:paraId="68DA40F1" w14:textId="77777777" w:rsidR="00BB08AD" w:rsidRDefault="00BB08AD" w:rsidP="00BB08AD">
      <w:pPr>
        <w:pStyle w:val="Zkladntextodsazen21"/>
        <w:tabs>
          <w:tab w:val="left" w:pos="0"/>
          <w:tab w:val="left" w:pos="1875"/>
        </w:tabs>
        <w:spacing w:line="280" w:lineRule="exact"/>
        <w:ind w:firstLine="0"/>
        <w:rPr>
          <w:rFonts w:eastAsia="Calibri"/>
        </w:rPr>
      </w:pPr>
      <w:r>
        <w:t>13. Prodávající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ve znění pozdějších předpisů a zákon č. 235/2004 Sb., o dani z přidané hodnoty, ve znění pozdějších předpisů).</w:t>
      </w:r>
    </w:p>
    <w:p w14:paraId="17FA58E3" w14:textId="77777777" w:rsidR="00BB08AD" w:rsidRDefault="00BB08AD" w:rsidP="00BB08AD">
      <w:pPr>
        <w:pStyle w:val="Odstavecseseznamem1"/>
        <w:spacing w:line="280" w:lineRule="exact"/>
        <w:ind w:left="0"/>
        <w:jc w:val="both"/>
        <w:rPr>
          <w:rFonts w:ascii="Arial" w:eastAsia="Calibri" w:hAnsi="Arial"/>
          <w:sz w:val="22"/>
          <w:szCs w:val="22"/>
        </w:rPr>
      </w:pPr>
    </w:p>
    <w:p w14:paraId="7A30AF30" w14:textId="77777777" w:rsidR="00BB08AD" w:rsidRDefault="00BB08AD" w:rsidP="00BB08AD">
      <w:pPr>
        <w:pStyle w:val="Odstavecseseznamem1"/>
        <w:spacing w:line="280" w:lineRule="exact"/>
        <w:ind w:left="0"/>
        <w:jc w:val="both"/>
        <w:rPr>
          <w:rFonts w:ascii="Arial" w:eastAsia="Calibri" w:hAnsi="Arial"/>
          <w:sz w:val="22"/>
          <w:szCs w:val="22"/>
        </w:rPr>
      </w:pPr>
      <w:r>
        <w:rPr>
          <w:rFonts w:ascii="Arial" w:eastAsia="Calibri" w:hAnsi="Arial"/>
          <w:sz w:val="22"/>
          <w:szCs w:val="22"/>
        </w:rPr>
        <w:t>14. Prodávající je povinen informovat kupujícího v případě, že zjistí, že se na něho či jeho poddodavatele či na plnění, které je předmětem této smlouvy, vztahují mezinárodní sankce.</w:t>
      </w:r>
    </w:p>
    <w:p w14:paraId="38BDC384" w14:textId="77777777" w:rsidR="00BB08AD" w:rsidRDefault="00BB08AD" w:rsidP="00BB08AD">
      <w:pPr>
        <w:pStyle w:val="Odstavecseseznamem1"/>
        <w:spacing w:line="280" w:lineRule="exact"/>
        <w:ind w:left="0"/>
        <w:jc w:val="both"/>
        <w:rPr>
          <w:rFonts w:ascii="Arial" w:eastAsia="Calibri" w:hAnsi="Arial"/>
          <w:sz w:val="22"/>
          <w:szCs w:val="22"/>
        </w:rPr>
      </w:pPr>
    </w:p>
    <w:p w14:paraId="63027B30" w14:textId="77777777" w:rsidR="00BB08AD" w:rsidRDefault="00BB08AD" w:rsidP="00BB08AD">
      <w:pPr>
        <w:pStyle w:val="Odstavecseseznamem1"/>
        <w:spacing w:line="280" w:lineRule="exact"/>
        <w:ind w:left="0"/>
        <w:jc w:val="both"/>
        <w:rPr>
          <w:rFonts w:eastAsia="Calibri"/>
          <w:sz w:val="22"/>
          <w:szCs w:val="22"/>
        </w:rPr>
      </w:pPr>
      <w:r>
        <w:rPr>
          <w:rFonts w:ascii="Arial" w:eastAsia="Calibri" w:hAnsi="Arial"/>
          <w:sz w:val="22"/>
          <w:szCs w:val="22"/>
        </w:rPr>
        <w:lastRenderedPageBreak/>
        <w:t>15. Smluvní strany sjednávají, že v případě nesrovnalostí či kontradikcí mají ustanovení této kmenové části smlouvy přednost před ustanoveními přílohy smlouvy.</w:t>
      </w:r>
    </w:p>
    <w:p w14:paraId="713CD147" w14:textId="77777777" w:rsidR="00BB08AD" w:rsidRDefault="00BB08AD" w:rsidP="00BB08AD">
      <w:pPr>
        <w:pStyle w:val="Zkladntextodsazen21"/>
        <w:tabs>
          <w:tab w:val="left" w:pos="0"/>
          <w:tab w:val="left" w:pos="1875"/>
        </w:tabs>
        <w:spacing w:line="280" w:lineRule="exact"/>
        <w:ind w:firstLine="0"/>
        <w:rPr>
          <w:rFonts w:eastAsia="Calibri"/>
        </w:rPr>
      </w:pPr>
    </w:p>
    <w:p w14:paraId="45357FC3" w14:textId="77777777" w:rsidR="00BB08AD" w:rsidRDefault="00BB08AD" w:rsidP="00BB08AD">
      <w:pPr>
        <w:pStyle w:val="Zkladntextodsazen21"/>
        <w:tabs>
          <w:tab w:val="left" w:pos="0"/>
          <w:tab w:val="left" w:pos="1875"/>
        </w:tabs>
        <w:spacing w:line="280" w:lineRule="exact"/>
        <w:ind w:firstLine="0"/>
      </w:pPr>
      <w:r>
        <w:t xml:space="preserve">16. Nedílnou součást této smlouvy tvoří přílohy: </w:t>
      </w:r>
    </w:p>
    <w:p w14:paraId="680D3DD6" w14:textId="77777777" w:rsidR="006E0EF0" w:rsidRDefault="006E0EF0" w:rsidP="006E0EF0">
      <w:pPr>
        <w:pStyle w:val="Zkladntextodsazen21"/>
        <w:tabs>
          <w:tab w:val="left" w:pos="360"/>
          <w:tab w:val="left" w:pos="1875"/>
        </w:tabs>
        <w:spacing w:line="280" w:lineRule="exact"/>
        <w:ind w:firstLine="0"/>
        <w:rPr>
          <w:b/>
        </w:rPr>
      </w:pPr>
      <w:r>
        <w:tab/>
      </w:r>
      <w:r w:rsidRPr="008C0EE4">
        <w:t xml:space="preserve">Příloha č. 1 – </w:t>
      </w:r>
      <w:r w:rsidRPr="00252FE9">
        <w:t xml:space="preserve">Specifikace </w:t>
      </w:r>
      <w:r>
        <w:t xml:space="preserve">prodávajícím </w:t>
      </w:r>
      <w:r w:rsidRPr="00252FE9">
        <w:t>nabízeného plnění</w:t>
      </w:r>
    </w:p>
    <w:p w14:paraId="245680AD" w14:textId="77777777" w:rsidR="006E0EF0" w:rsidRDefault="006E0EF0" w:rsidP="006E0EF0">
      <w:pPr>
        <w:spacing w:line="280" w:lineRule="exact"/>
        <w:jc w:val="both"/>
        <w:rPr>
          <w:rFonts w:ascii="Arial" w:hAnsi="Arial"/>
          <w:sz w:val="22"/>
          <w:szCs w:val="22"/>
        </w:rPr>
      </w:pPr>
    </w:p>
    <w:p w14:paraId="25934018" w14:textId="77777777" w:rsidR="006E0EF0" w:rsidRDefault="006E0EF0" w:rsidP="006E0EF0">
      <w:pPr>
        <w:spacing w:line="280" w:lineRule="exact"/>
        <w:jc w:val="both"/>
        <w:rPr>
          <w:rFonts w:ascii="Arial" w:hAnsi="Arial"/>
          <w:sz w:val="22"/>
          <w:szCs w:val="22"/>
        </w:rPr>
      </w:pPr>
    </w:p>
    <w:p w14:paraId="1D0EAAFE" w14:textId="77777777" w:rsidR="006E0EF0" w:rsidRDefault="006E0EF0" w:rsidP="006E0EF0">
      <w:pPr>
        <w:spacing w:line="280" w:lineRule="exact"/>
        <w:jc w:val="both"/>
        <w:rPr>
          <w:rFonts w:ascii="Arial" w:hAnsi="Arial"/>
          <w:sz w:val="22"/>
          <w:szCs w:val="22"/>
        </w:rPr>
      </w:pPr>
      <w:r>
        <w:rPr>
          <w:rFonts w:ascii="Arial" w:hAnsi="Arial"/>
          <w:sz w:val="22"/>
          <w:szCs w:val="22"/>
        </w:rPr>
        <w:t xml:space="preserve">V Olomouci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V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56C296AF" w14:textId="77777777" w:rsidR="006E0EF0" w:rsidRDefault="006E0EF0" w:rsidP="006E0EF0">
      <w:pPr>
        <w:spacing w:line="280" w:lineRule="exact"/>
        <w:jc w:val="both"/>
        <w:rPr>
          <w:rFonts w:ascii="Arial" w:hAnsi="Arial"/>
          <w:sz w:val="22"/>
          <w:szCs w:val="22"/>
        </w:rPr>
      </w:pPr>
    </w:p>
    <w:p w14:paraId="021B8B33" w14:textId="77777777" w:rsidR="006E0EF0" w:rsidRDefault="006E0EF0" w:rsidP="006E0EF0">
      <w:pPr>
        <w:spacing w:line="280" w:lineRule="exact"/>
        <w:jc w:val="both"/>
        <w:rPr>
          <w:rFonts w:ascii="Arial" w:hAnsi="Arial"/>
          <w:sz w:val="22"/>
          <w:szCs w:val="22"/>
        </w:rPr>
      </w:pPr>
    </w:p>
    <w:p w14:paraId="75B7CBE9" w14:textId="77777777" w:rsidR="006E0EF0" w:rsidRDefault="006E0EF0" w:rsidP="006E0EF0">
      <w:pPr>
        <w:spacing w:line="280" w:lineRule="exact"/>
        <w:jc w:val="both"/>
        <w:rPr>
          <w:rFonts w:ascii="Arial" w:hAnsi="Arial"/>
          <w:sz w:val="22"/>
          <w:szCs w:val="22"/>
        </w:rPr>
      </w:pPr>
    </w:p>
    <w:p w14:paraId="2716A62E" w14:textId="77777777" w:rsidR="006E0EF0" w:rsidRDefault="006E0EF0" w:rsidP="006E0EF0">
      <w:pPr>
        <w:spacing w:line="280" w:lineRule="exact"/>
        <w:jc w:val="both"/>
        <w:rPr>
          <w:rFonts w:ascii="Arial" w:hAnsi="Arial"/>
          <w:sz w:val="22"/>
          <w:szCs w:val="22"/>
        </w:rPr>
      </w:pPr>
    </w:p>
    <w:p w14:paraId="2AF1F8EC" w14:textId="77777777" w:rsidR="006E0EF0" w:rsidRDefault="006E0EF0" w:rsidP="006E0EF0">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p>
    <w:p w14:paraId="1FE730C8" w14:textId="77777777" w:rsidR="006E0EF0" w:rsidRDefault="006E0EF0" w:rsidP="006E0EF0">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0347213B" w14:textId="77777777" w:rsidR="006E0EF0" w:rsidRDefault="006E0EF0" w:rsidP="006E0EF0">
      <w:pPr>
        <w:spacing w:line="280" w:lineRule="exact"/>
        <w:jc w:val="both"/>
        <w:rPr>
          <w:rFonts w:ascii="Arial" w:hAnsi="Arial"/>
          <w:b/>
          <w:sz w:val="22"/>
          <w:szCs w:val="22"/>
        </w:rPr>
      </w:pPr>
      <w:r w:rsidRPr="00354372">
        <w:rPr>
          <w:rFonts w:ascii="Arial" w:hAnsi="Arial"/>
          <w:sz w:val="22"/>
          <w:szCs w:val="22"/>
        </w:rPr>
        <w:t>doc. JUDr. Michael Kohajda, Ph.D.</w:t>
      </w:r>
      <w:r>
        <w:rPr>
          <w:rFonts w:ascii="Arial" w:hAnsi="Arial"/>
          <w:sz w:val="22"/>
          <w:szCs w:val="22"/>
        </w:rPr>
        <w:tab/>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00277B23" w14:textId="75307608" w:rsidR="00BD3DFD" w:rsidRPr="00C16395" w:rsidRDefault="006E0EF0" w:rsidP="006E0EF0">
      <w:pPr>
        <w:spacing w:line="280" w:lineRule="exact"/>
        <w:jc w:val="both"/>
        <w:rPr>
          <w:rFonts w:ascii="Arial" w:hAnsi="Arial"/>
          <w:sz w:val="22"/>
          <w:szCs w:val="22"/>
        </w:rPr>
      </w:pPr>
      <w:r>
        <w:rPr>
          <w:rFonts w:ascii="Arial" w:hAnsi="Arial"/>
          <w:sz w:val="22"/>
          <w:szCs w:val="22"/>
        </w:rPr>
        <w:t>rektor Univerzity Palackého v Olomouci</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sectPr w:rsidR="00BD3DFD" w:rsidRPr="00C16395" w:rsidSect="00D340A8">
      <w:headerReference w:type="default" r:id="rId11"/>
      <w:footerReference w:type="default" r:id="rId12"/>
      <w:headerReference w:type="first" r:id="rId13"/>
      <w:footerReference w:type="first" r:id="rId14"/>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5308" w14:textId="77777777" w:rsidR="00B50E7C" w:rsidRDefault="00B50E7C">
      <w:r>
        <w:separator/>
      </w:r>
    </w:p>
  </w:endnote>
  <w:endnote w:type="continuationSeparator" w:id="0">
    <w:p w14:paraId="599B81F1" w14:textId="77777777" w:rsidR="00B50E7C" w:rsidRDefault="00B50E7C">
      <w:r>
        <w:continuationSeparator/>
      </w:r>
    </w:p>
  </w:endnote>
  <w:endnote w:type="continuationNotice" w:id="1">
    <w:p w14:paraId="2C740901" w14:textId="77777777" w:rsidR="00B50E7C" w:rsidRDefault="00B50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EE"/>
    <w:family w:val="swiss"/>
    <w:pitch w:val="variable"/>
    <w:sig w:usb0="00000000"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MS Gothic"/>
    <w:charset w:val="00"/>
    <w:family w:val="auto"/>
    <w:pitch w:val="variable"/>
    <w:sig w:usb0="00000000" w:usb1="C0007841" w:usb2="00000009" w:usb3="00000000" w:csb0="000001FF" w:csb1="00000000"/>
  </w:font>
  <w:font w:name="FreeSans">
    <w:altName w:val="Times New Roman"/>
    <w:panose1 w:val="00000000000000000000"/>
    <w:charset w:val="00"/>
    <w:family w:val="roman"/>
    <w:notTrueType/>
    <w:pitch w:val="default"/>
  </w:font>
  <w:font w:name="Vogue">
    <w:altName w:val="Times New Roman"/>
    <w:panose1 w:val="00000000000000000000"/>
    <w:charset w:val="00"/>
    <w:family w:val="auto"/>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imes New Roman Bold">
    <w:altName w:val="Times New Roman"/>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9390" w14:textId="77777777" w:rsidR="000B3855" w:rsidRDefault="000B3855" w:rsidP="000B3855">
    <w:pPr>
      <w:pStyle w:val="Zpat"/>
      <w:tabs>
        <w:tab w:val="clear" w:pos="4536"/>
        <w:tab w:val="clear" w:pos="9072"/>
      </w:tabs>
    </w:pPr>
    <w:r>
      <w:rPr>
        <w:color w:val="808080"/>
      </w:rPr>
      <w:t>Univerzita Palackého v Olomouci | Křížkovského 511/8 | 77</w:t>
    </w:r>
    <w:r w:rsidR="00354372">
      <w:rPr>
        <w:color w:val="808080"/>
      </w:rPr>
      <w:t>9</w:t>
    </w:r>
    <w:r>
      <w:rPr>
        <w:color w:val="808080"/>
      </w:rPr>
      <w:t xml:space="preserve"> </w:t>
    </w:r>
    <w:r w:rsidR="00354372">
      <w:rPr>
        <w:color w:val="808080"/>
      </w:rPr>
      <w:t>00</w:t>
    </w:r>
    <w:r>
      <w:rPr>
        <w:color w:val="808080"/>
      </w:rPr>
      <w:t xml:space="preserve">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5B7A2F">
      <w:rPr>
        <w:noProof/>
        <w:color w:val="808080"/>
      </w:rPr>
      <w:t>14</w:t>
    </w:r>
    <w:r>
      <w:rPr>
        <w:color w:val="808080"/>
      </w:rPr>
      <w:fldChar w:fldCharType="end"/>
    </w:r>
  </w:p>
  <w:p w14:paraId="1CE6D6A7" w14:textId="77777777" w:rsidR="00CA58FE" w:rsidRPr="000B3855" w:rsidRDefault="000B3855" w:rsidP="000B3855">
    <w:pPr>
      <w:pStyle w:val="Zpat"/>
      <w:spacing w:line="240" w:lineRule="exact"/>
      <w:rPr>
        <w:b/>
        <w:color w:val="808080"/>
      </w:rPr>
    </w:pPr>
    <w:r>
      <w:rPr>
        <w:b/>
        <w:color w:val="808080"/>
      </w:rPr>
      <w:t>www.upol.cz</w:t>
    </w:r>
    <w:r w:rsidR="0067672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D7EA" w14:textId="77777777" w:rsidR="000B3855" w:rsidRDefault="000B3855" w:rsidP="000B3855">
    <w:pPr>
      <w:pStyle w:val="Zpat"/>
      <w:tabs>
        <w:tab w:val="clear" w:pos="4536"/>
        <w:tab w:val="clear" w:pos="9072"/>
      </w:tabs>
    </w:pPr>
    <w:r>
      <w:rPr>
        <w:color w:val="808080"/>
      </w:rPr>
      <w:t>Univerzita Palackého v Olomouci | Křížkovského 511/8 | 77</w:t>
    </w:r>
    <w:r w:rsidR="00354372">
      <w:rPr>
        <w:color w:val="808080"/>
      </w:rPr>
      <w:t>9</w:t>
    </w:r>
    <w:r>
      <w:rPr>
        <w:color w:val="808080"/>
      </w:rPr>
      <w:t xml:space="preserve"> </w:t>
    </w:r>
    <w:r w:rsidR="00354372">
      <w:rPr>
        <w:color w:val="808080"/>
      </w:rPr>
      <w:t>00</w:t>
    </w:r>
    <w:r>
      <w:rPr>
        <w:color w:val="808080"/>
      </w:rPr>
      <w:t xml:space="preserve">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E22E15">
      <w:rPr>
        <w:noProof/>
        <w:color w:val="808080"/>
      </w:rPr>
      <w:t>1</w:t>
    </w:r>
    <w:r>
      <w:rPr>
        <w:color w:val="808080"/>
      </w:rPr>
      <w:fldChar w:fldCharType="end"/>
    </w:r>
  </w:p>
  <w:p w14:paraId="1317283F" w14:textId="77777777" w:rsidR="000B3855" w:rsidRPr="000B3855" w:rsidRDefault="000B3855" w:rsidP="000B3855">
    <w:pPr>
      <w:pStyle w:val="Zpat"/>
      <w:spacing w:line="240" w:lineRule="exact"/>
      <w:rPr>
        <w:b/>
        <w:color w:val="808080"/>
      </w:rPr>
    </w:pPr>
    <w:r>
      <w:rPr>
        <w:b/>
        <w:color w:val="80808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41F0" w14:textId="77777777" w:rsidR="00B50E7C" w:rsidRDefault="00B50E7C">
      <w:r>
        <w:separator/>
      </w:r>
    </w:p>
  </w:footnote>
  <w:footnote w:type="continuationSeparator" w:id="0">
    <w:p w14:paraId="408CE6D7" w14:textId="77777777" w:rsidR="00B50E7C" w:rsidRDefault="00B50E7C">
      <w:r>
        <w:continuationSeparator/>
      </w:r>
    </w:p>
  </w:footnote>
  <w:footnote w:type="continuationNotice" w:id="1">
    <w:p w14:paraId="7665BC89" w14:textId="77777777" w:rsidR="00B50E7C" w:rsidRDefault="00B50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8CC9" w14:textId="328EFC65" w:rsidR="00BD3DFD" w:rsidRDefault="00F31C5E" w:rsidP="000B3855">
    <w:pPr>
      <w:pStyle w:val="Zhlav"/>
      <w:rPr>
        <w:noProof/>
        <w:lang w:eastAsia="cs-CZ"/>
      </w:rPr>
    </w:pPr>
    <w:r>
      <w:rPr>
        <w:noProof/>
        <w:lang w:eastAsia="cs-CZ"/>
      </w:rPr>
      <w:drawing>
        <wp:anchor distT="0" distB="0" distL="114300" distR="114300" simplePos="0" relativeHeight="251659264" behindDoc="1" locked="0" layoutInCell="1" allowOverlap="1" wp14:anchorId="4698143B" wp14:editId="5B06E513">
          <wp:simplePos x="0" y="0"/>
          <wp:positionH relativeFrom="page">
            <wp:posOffset>6867525</wp:posOffset>
          </wp:positionH>
          <wp:positionV relativeFrom="page">
            <wp:posOffset>605790</wp:posOffset>
          </wp:positionV>
          <wp:extent cx="291465" cy="1995170"/>
          <wp:effectExtent l="0" t="0" r="0"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534D08AE" wp14:editId="0EB7C404">
          <wp:simplePos x="0" y="0"/>
          <wp:positionH relativeFrom="page">
            <wp:posOffset>883285</wp:posOffset>
          </wp:positionH>
          <wp:positionV relativeFrom="page">
            <wp:posOffset>231140</wp:posOffset>
          </wp:positionV>
          <wp:extent cx="1917065" cy="593090"/>
          <wp:effectExtent l="0" t="0" r="0" b="0"/>
          <wp:wrapTopAndBottom/>
          <wp:docPr id="6"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B40">
      <w:rPr>
        <w:noProof/>
        <w:lang w:eastAsia="cs-CZ"/>
      </w:rPr>
      <w:t xml:space="preserve">    </w:t>
    </w:r>
  </w:p>
  <w:p w14:paraId="4052EF4F" w14:textId="77777777" w:rsidR="000B3855" w:rsidRDefault="000B3855" w:rsidP="000B3855">
    <w:pPr>
      <w:pStyle w:val="Zhlav"/>
      <w:rPr>
        <w:noProof/>
        <w:lang w:eastAsia="cs-CZ"/>
      </w:rPr>
    </w:pPr>
  </w:p>
  <w:p w14:paraId="48B37FF1" w14:textId="77777777" w:rsidR="000B3855" w:rsidRDefault="000B3855" w:rsidP="000B3855">
    <w:pPr>
      <w:pStyle w:val="Zhlav"/>
      <w:rPr>
        <w:lang w:eastAsia="en-US"/>
      </w:rPr>
    </w:pPr>
  </w:p>
  <w:p w14:paraId="29401D04" w14:textId="77777777" w:rsidR="00CA58FE" w:rsidRDefault="00CA58FE">
    <w:pPr>
      <w:pStyle w:val="Zhlav"/>
      <w:jc w:val="center"/>
      <w:rPr>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F94F" w14:textId="36769020" w:rsidR="000B3855" w:rsidRDefault="00F31C5E">
    <w:pPr>
      <w:pStyle w:val="Zhlav"/>
    </w:pPr>
    <w:r>
      <w:rPr>
        <w:noProof/>
        <w:lang w:eastAsia="cs-CZ"/>
      </w:rPr>
      <w:drawing>
        <wp:anchor distT="0" distB="0" distL="114300" distR="114300" simplePos="0" relativeHeight="251657216" behindDoc="1" locked="0" layoutInCell="1" allowOverlap="1" wp14:anchorId="4D52CE9B" wp14:editId="5CFB79A5">
          <wp:simplePos x="0" y="0"/>
          <wp:positionH relativeFrom="page">
            <wp:posOffset>6943725</wp:posOffset>
          </wp:positionH>
          <wp:positionV relativeFrom="page">
            <wp:posOffset>1977390</wp:posOffset>
          </wp:positionV>
          <wp:extent cx="291465" cy="199517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192" behindDoc="0" locked="0" layoutInCell="1" allowOverlap="1" wp14:anchorId="7CCCF083" wp14:editId="6A720EF0">
          <wp:simplePos x="0" y="0"/>
          <wp:positionH relativeFrom="page">
            <wp:posOffset>635635</wp:posOffset>
          </wp:positionH>
          <wp:positionV relativeFrom="page">
            <wp:posOffset>1869440</wp:posOffset>
          </wp:positionV>
          <wp:extent cx="1917065" cy="593090"/>
          <wp:effectExtent l="0" t="0" r="0" b="0"/>
          <wp:wrapTopAndBottom/>
          <wp:docPr id="4"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6C">
      <w:rPr>
        <w:noProof/>
      </w:rPr>
      <w:drawing>
        <wp:inline distT="0" distB="0" distL="0" distR="0" wp14:anchorId="639D234A" wp14:editId="08A880D3">
          <wp:extent cx="5759450"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E82220E2"/>
    <w:name w:val="WW8Num4"/>
    <w:lvl w:ilvl="0">
      <w:start w:val="1"/>
      <w:numFmt w:val="lowerLetter"/>
      <w:lvlText w:val="%1)"/>
      <w:lvlJc w:val="left"/>
      <w:pPr>
        <w:tabs>
          <w:tab w:val="num" w:pos="720"/>
        </w:tabs>
        <w:ind w:left="720" w:hanging="360"/>
      </w:pPr>
      <w:rPr>
        <w:rFonts w:ascii="DejaVu Sans" w:hAnsi="DejaVu Sans" w:cs="DejaVu Sans" w:hint="default"/>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9" w15:restartNumberingAfterBreak="0">
    <w:nsid w:val="000269CD"/>
    <w:multiLevelType w:val="multilevel"/>
    <w:tmpl w:val="7BBA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3B556B9"/>
    <w:multiLevelType w:val="multilevel"/>
    <w:tmpl w:val="9132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5DD29A7"/>
    <w:multiLevelType w:val="multilevel"/>
    <w:tmpl w:val="602E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AD66456"/>
    <w:multiLevelType w:val="multilevel"/>
    <w:tmpl w:val="FA66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B197211"/>
    <w:multiLevelType w:val="multilevel"/>
    <w:tmpl w:val="8408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CFA1042"/>
    <w:multiLevelType w:val="multilevel"/>
    <w:tmpl w:val="B6E6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3A54E2E"/>
    <w:multiLevelType w:val="multilevel"/>
    <w:tmpl w:val="72606012"/>
    <w:lvl w:ilvl="0">
      <w:start w:val="1"/>
      <w:numFmt w:val="upperLetter"/>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13A857BF"/>
    <w:multiLevelType w:val="hybridMultilevel"/>
    <w:tmpl w:val="10ACDCD0"/>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176405A4"/>
    <w:multiLevelType w:val="hybridMultilevel"/>
    <w:tmpl w:val="23AA8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212F32B6"/>
    <w:multiLevelType w:val="multilevel"/>
    <w:tmpl w:val="3A50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B43277"/>
    <w:multiLevelType w:val="multilevel"/>
    <w:tmpl w:val="5788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CAB5062"/>
    <w:multiLevelType w:val="hybridMultilevel"/>
    <w:tmpl w:val="09C2B34E"/>
    <w:lvl w:ilvl="0" w:tplc="8D1602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E64DCE"/>
    <w:multiLevelType w:val="hybridMultilevel"/>
    <w:tmpl w:val="452862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8"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50"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E13012D"/>
    <w:multiLevelType w:val="multilevel"/>
    <w:tmpl w:val="6F80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8B2C7F"/>
    <w:multiLevelType w:val="multilevel"/>
    <w:tmpl w:val="64B4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4" w15:restartNumberingAfterBreak="0">
    <w:nsid w:val="6A865B79"/>
    <w:multiLevelType w:val="multilevel"/>
    <w:tmpl w:val="D95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5A3515"/>
    <w:multiLevelType w:val="multilevel"/>
    <w:tmpl w:val="4DA0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8E058A"/>
    <w:multiLevelType w:val="multilevel"/>
    <w:tmpl w:val="4FB4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4C03631"/>
    <w:multiLevelType w:val="hybridMultilevel"/>
    <w:tmpl w:val="25F22584"/>
    <w:lvl w:ilvl="0" w:tplc="B07E5C78">
      <w:start w:val="1"/>
      <w:numFmt w:val="upperLetter"/>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773157A8"/>
    <w:multiLevelType w:val="multilevel"/>
    <w:tmpl w:val="46942832"/>
    <w:lvl w:ilvl="0">
      <w:start w:val="1"/>
      <w:numFmt w:val="upp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upperLetter"/>
      <w:lvlText w:val="%3)"/>
      <w:lvlJc w:val="left"/>
      <w:pPr>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9636682">
    <w:abstractNumId w:val="0"/>
  </w:num>
  <w:num w:numId="2" w16cid:durableId="1964726526">
    <w:abstractNumId w:val="1"/>
  </w:num>
  <w:num w:numId="3" w16cid:durableId="1771269278">
    <w:abstractNumId w:val="2"/>
  </w:num>
  <w:num w:numId="4" w16cid:durableId="2072727071">
    <w:abstractNumId w:val="4"/>
  </w:num>
  <w:num w:numId="5" w16cid:durableId="43066312">
    <w:abstractNumId w:val="5"/>
  </w:num>
  <w:num w:numId="6" w16cid:durableId="2015648482">
    <w:abstractNumId w:val="6"/>
  </w:num>
  <w:num w:numId="7" w16cid:durableId="574363157">
    <w:abstractNumId w:val="8"/>
  </w:num>
  <w:num w:numId="8" w16cid:durableId="1139224125">
    <w:abstractNumId w:val="13"/>
  </w:num>
  <w:num w:numId="9" w16cid:durableId="1179780777">
    <w:abstractNumId w:val="14"/>
  </w:num>
  <w:num w:numId="10" w16cid:durableId="993068628">
    <w:abstractNumId w:val="16"/>
  </w:num>
  <w:num w:numId="11" w16cid:durableId="1495490995">
    <w:abstractNumId w:val="20"/>
  </w:num>
  <w:num w:numId="12" w16cid:durableId="2130658262">
    <w:abstractNumId w:val="21"/>
  </w:num>
  <w:num w:numId="13" w16cid:durableId="1162310188">
    <w:abstractNumId w:val="22"/>
  </w:num>
  <w:num w:numId="14" w16cid:durableId="532310913">
    <w:abstractNumId w:val="23"/>
  </w:num>
  <w:num w:numId="15" w16cid:durableId="291133294">
    <w:abstractNumId w:val="24"/>
  </w:num>
  <w:num w:numId="16" w16cid:durableId="826357819">
    <w:abstractNumId w:val="25"/>
  </w:num>
  <w:num w:numId="17" w16cid:durableId="1696034150">
    <w:abstractNumId w:val="38"/>
  </w:num>
  <w:num w:numId="18" w16cid:durableId="1813448280">
    <w:abstractNumId w:val="28"/>
  </w:num>
  <w:num w:numId="19" w16cid:durableId="862011044">
    <w:abstractNumId w:val="19"/>
  </w:num>
  <w:num w:numId="20" w16cid:durableId="1770546276">
    <w:abstractNumId w:val="10"/>
  </w:num>
  <w:num w:numId="21" w16cid:durableId="1473058909">
    <w:abstractNumId w:val="50"/>
  </w:num>
  <w:num w:numId="22" w16cid:durableId="2119443125">
    <w:abstractNumId w:val="33"/>
  </w:num>
  <w:num w:numId="23" w16cid:durableId="158273494">
    <w:abstractNumId w:val="47"/>
  </w:num>
  <w:num w:numId="24" w16cid:durableId="1901625288">
    <w:abstractNumId w:val="48"/>
  </w:num>
  <w:num w:numId="25" w16cid:durableId="816148761">
    <w:abstractNumId w:val="53"/>
  </w:num>
  <w:num w:numId="26" w16cid:durableId="380716059">
    <w:abstractNumId w:val="59"/>
  </w:num>
  <w:num w:numId="27" w16cid:durableId="1666974777">
    <w:abstractNumId w:val="37"/>
  </w:num>
  <w:num w:numId="28" w16cid:durableId="2095852561">
    <w:abstractNumId w:val="42"/>
  </w:num>
  <w:num w:numId="29" w16cid:durableId="1898855903">
    <w:abstractNumId w:val="34"/>
  </w:num>
  <w:num w:numId="30" w16cid:durableId="103424815">
    <w:abstractNumId w:val="51"/>
  </w:num>
  <w:num w:numId="31" w16cid:durableId="845367165">
    <w:abstractNumId w:val="44"/>
  </w:num>
  <w:num w:numId="32" w16cid:durableId="853153520">
    <w:abstractNumId w:val="29"/>
  </w:num>
  <w:num w:numId="33" w16cid:durableId="2116711122">
    <w:abstractNumId w:val="43"/>
  </w:num>
  <w:num w:numId="34" w16cid:durableId="2113016672">
    <w:abstractNumId w:val="52"/>
  </w:num>
  <w:num w:numId="35" w16cid:durableId="1438990567">
    <w:abstractNumId w:val="36"/>
  </w:num>
  <w:num w:numId="36" w16cid:durableId="1320504983">
    <w:abstractNumId w:val="55"/>
  </w:num>
  <w:num w:numId="37" w16cid:durableId="1092969005">
    <w:abstractNumId w:val="54"/>
  </w:num>
  <w:num w:numId="38" w16cid:durableId="1682849952">
    <w:abstractNumId w:val="30"/>
  </w:num>
  <w:num w:numId="39" w16cid:durableId="673651945">
    <w:abstractNumId w:val="35"/>
  </w:num>
  <w:num w:numId="40" w16cid:durableId="923030177">
    <w:abstractNumId w:val="56"/>
  </w:num>
  <w:num w:numId="41" w16cid:durableId="625889166">
    <w:abstractNumId w:val="31"/>
  </w:num>
  <w:num w:numId="42" w16cid:durableId="317997293">
    <w:abstractNumId w:val="57"/>
  </w:num>
  <w:num w:numId="43" w16cid:durableId="2049061828">
    <w:abstractNumId w:val="39"/>
  </w:num>
  <w:num w:numId="44" w16cid:durableId="375617340">
    <w:abstractNumId w:val="40"/>
  </w:num>
  <w:num w:numId="45" w16cid:durableId="1089809375">
    <w:abstractNumId w:val="58"/>
  </w:num>
  <w:num w:numId="46" w16cid:durableId="1831868624">
    <w:abstractNumId w:val="46"/>
  </w:num>
  <w:num w:numId="47" w16cid:durableId="14148579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76307220">
    <w:abstractNumId w:val="32"/>
  </w:num>
  <w:num w:numId="49" w16cid:durableId="96292357">
    <w:abstractNumId w:val="45"/>
  </w:num>
  <w:num w:numId="50" w16cid:durableId="811288877">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DA0MjMyNTY2MDJR0lEKTi0uzszPAykwqgUAsje9ciwAAAA="/>
  </w:docVars>
  <w:rsids>
    <w:rsidRoot w:val="0055485B"/>
    <w:rsid w:val="000068BF"/>
    <w:rsid w:val="0001147B"/>
    <w:rsid w:val="00011AF4"/>
    <w:rsid w:val="00012062"/>
    <w:rsid w:val="00012185"/>
    <w:rsid w:val="00012F8C"/>
    <w:rsid w:val="00016A17"/>
    <w:rsid w:val="00016F63"/>
    <w:rsid w:val="000174C7"/>
    <w:rsid w:val="00021164"/>
    <w:rsid w:val="0002273D"/>
    <w:rsid w:val="000235A0"/>
    <w:rsid w:val="00023B05"/>
    <w:rsid w:val="000245C5"/>
    <w:rsid w:val="00024BDE"/>
    <w:rsid w:val="000304E1"/>
    <w:rsid w:val="00030D2C"/>
    <w:rsid w:val="00032630"/>
    <w:rsid w:val="00033B98"/>
    <w:rsid w:val="00040013"/>
    <w:rsid w:val="000407BE"/>
    <w:rsid w:val="00040849"/>
    <w:rsid w:val="00043B0B"/>
    <w:rsid w:val="0004623A"/>
    <w:rsid w:val="00055375"/>
    <w:rsid w:val="00055E90"/>
    <w:rsid w:val="00056534"/>
    <w:rsid w:val="00056B81"/>
    <w:rsid w:val="00061A91"/>
    <w:rsid w:val="000634BB"/>
    <w:rsid w:val="00063539"/>
    <w:rsid w:val="000648A5"/>
    <w:rsid w:val="00065572"/>
    <w:rsid w:val="00065668"/>
    <w:rsid w:val="000737E7"/>
    <w:rsid w:val="00073B2D"/>
    <w:rsid w:val="00074717"/>
    <w:rsid w:val="0007775F"/>
    <w:rsid w:val="00080520"/>
    <w:rsid w:val="000815E9"/>
    <w:rsid w:val="000836DE"/>
    <w:rsid w:val="000837A6"/>
    <w:rsid w:val="00083CBF"/>
    <w:rsid w:val="000846A5"/>
    <w:rsid w:val="000867F9"/>
    <w:rsid w:val="000908FD"/>
    <w:rsid w:val="000915B5"/>
    <w:rsid w:val="00093220"/>
    <w:rsid w:val="00093DBC"/>
    <w:rsid w:val="000A3F26"/>
    <w:rsid w:val="000A6A98"/>
    <w:rsid w:val="000B01F4"/>
    <w:rsid w:val="000B29D4"/>
    <w:rsid w:val="000B2FEB"/>
    <w:rsid w:val="000B3855"/>
    <w:rsid w:val="000B4A3D"/>
    <w:rsid w:val="000B4D67"/>
    <w:rsid w:val="000B6A1D"/>
    <w:rsid w:val="000C21E2"/>
    <w:rsid w:val="000C3B16"/>
    <w:rsid w:val="000C3EF3"/>
    <w:rsid w:val="000C65D1"/>
    <w:rsid w:val="000C71F6"/>
    <w:rsid w:val="000C76D9"/>
    <w:rsid w:val="000C7C46"/>
    <w:rsid w:val="000D0211"/>
    <w:rsid w:val="000D15F0"/>
    <w:rsid w:val="000D167B"/>
    <w:rsid w:val="000D4D81"/>
    <w:rsid w:val="000D53EA"/>
    <w:rsid w:val="000D6736"/>
    <w:rsid w:val="000F1507"/>
    <w:rsid w:val="000F196C"/>
    <w:rsid w:val="000F1F11"/>
    <w:rsid w:val="000F1FDA"/>
    <w:rsid w:val="000F41EC"/>
    <w:rsid w:val="000F4FDA"/>
    <w:rsid w:val="000F5EC5"/>
    <w:rsid w:val="0010076A"/>
    <w:rsid w:val="001009B2"/>
    <w:rsid w:val="001021D3"/>
    <w:rsid w:val="00103120"/>
    <w:rsid w:val="00107AD3"/>
    <w:rsid w:val="0011057A"/>
    <w:rsid w:val="00113303"/>
    <w:rsid w:val="001134C5"/>
    <w:rsid w:val="00116149"/>
    <w:rsid w:val="00116818"/>
    <w:rsid w:val="001170A6"/>
    <w:rsid w:val="00117570"/>
    <w:rsid w:val="00120CE6"/>
    <w:rsid w:val="00124588"/>
    <w:rsid w:val="001252C4"/>
    <w:rsid w:val="00126BA5"/>
    <w:rsid w:val="001277A4"/>
    <w:rsid w:val="00135C3F"/>
    <w:rsid w:val="00135CA2"/>
    <w:rsid w:val="00136003"/>
    <w:rsid w:val="00137FD0"/>
    <w:rsid w:val="00142983"/>
    <w:rsid w:val="00143BE4"/>
    <w:rsid w:val="00145BB8"/>
    <w:rsid w:val="00146517"/>
    <w:rsid w:val="00146B60"/>
    <w:rsid w:val="001535CE"/>
    <w:rsid w:val="00153926"/>
    <w:rsid w:val="00156BAD"/>
    <w:rsid w:val="00157912"/>
    <w:rsid w:val="00157EE4"/>
    <w:rsid w:val="00160701"/>
    <w:rsid w:val="00161871"/>
    <w:rsid w:val="00163FF8"/>
    <w:rsid w:val="00164BD8"/>
    <w:rsid w:val="00165608"/>
    <w:rsid w:val="001705D9"/>
    <w:rsid w:val="0017174B"/>
    <w:rsid w:val="00172F70"/>
    <w:rsid w:val="00175940"/>
    <w:rsid w:val="0018014C"/>
    <w:rsid w:val="0018289A"/>
    <w:rsid w:val="00183DDF"/>
    <w:rsid w:val="001845FC"/>
    <w:rsid w:val="001857B4"/>
    <w:rsid w:val="00186899"/>
    <w:rsid w:val="00186961"/>
    <w:rsid w:val="00186AE2"/>
    <w:rsid w:val="00186CD1"/>
    <w:rsid w:val="001913B0"/>
    <w:rsid w:val="00193C0B"/>
    <w:rsid w:val="001A0113"/>
    <w:rsid w:val="001A0BDA"/>
    <w:rsid w:val="001A51FC"/>
    <w:rsid w:val="001B0E04"/>
    <w:rsid w:val="001B1E6E"/>
    <w:rsid w:val="001B1F98"/>
    <w:rsid w:val="001B2C74"/>
    <w:rsid w:val="001B395F"/>
    <w:rsid w:val="001B57C8"/>
    <w:rsid w:val="001C075A"/>
    <w:rsid w:val="001C1D1C"/>
    <w:rsid w:val="001C24F7"/>
    <w:rsid w:val="001C4B12"/>
    <w:rsid w:val="001C6F7E"/>
    <w:rsid w:val="001D1875"/>
    <w:rsid w:val="001D1C07"/>
    <w:rsid w:val="001D3DCE"/>
    <w:rsid w:val="001D69DA"/>
    <w:rsid w:val="001D6ECD"/>
    <w:rsid w:val="001E143C"/>
    <w:rsid w:val="001E1B7E"/>
    <w:rsid w:val="001E1FE2"/>
    <w:rsid w:val="001E3320"/>
    <w:rsid w:val="001E4AF4"/>
    <w:rsid w:val="001E4B67"/>
    <w:rsid w:val="001E5560"/>
    <w:rsid w:val="001E601D"/>
    <w:rsid w:val="001E6576"/>
    <w:rsid w:val="001E6871"/>
    <w:rsid w:val="001F6912"/>
    <w:rsid w:val="001F6B82"/>
    <w:rsid w:val="001F6D69"/>
    <w:rsid w:val="00201BE1"/>
    <w:rsid w:val="00201C3A"/>
    <w:rsid w:val="00203EAD"/>
    <w:rsid w:val="00203FD0"/>
    <w:rsid w:val="002044E2"/>
    <w:rsid w:val="002067D4"/>
    <w:rsid w:val="0021279C"/>
    <w:rsid w:val="00213145"/>
    <w:rsid w:val="00214741"/>
    <w:rsid w:val="002156F6"/>
    <w:rsid w:val="00215A60"/>
    <w:rsid w:val="00216717"/>
    <w:rsid w:val="00216721"/>
    <w:rsid w:val="00216AB2"/>
    <w:rsid w:val="002211F1"/>
    <w:rsid w:val="00223BB6"/>
    <w:rsid w:val="00225E47"/>
    <w:rsid w:val="002269BB"/>
    <w:rsid w:val="002276DD"/>
    <w:rsid w:val="00230B1D"/>
    <w:rsid w:val="00232063"/>
    <w:rsid w:val="00232861"/>
    <w:rsid w:val="002330E3"/>
    <w:rsid w:val="002342B0"/>
    <w:rsid w:val="00242918"/>
    <w:rsid w:val="0024340E"/>
    <w:rsid w:val="0024554D"/>
    <w:rsid w:val="002464F7"/>
    <w:rsid w:val="00251A6C"/>
    <w:rsid w:val="00252443"/>
    <w:rsid w:val="00252E95"/>
    <w:rsid w:val="00252FE9"/>
    <w:rsid w:val="00256094"/>
    <w:rsid w:val="0025622C"/>
    <w:rsid w:val="00261D52"/>
    <w:rsid w:val="00262276"/>
    <w:rsid w:val="00263016"/>
    <w:rsid w:val="00263E0C"/>
    <w:rsid w:val="002647A6"/>
    <w:rsid w:val="002653D7"/>
    <w:rsid w:val="00266BE1"/>
    <w:rsid w:val="00267DE4"/>
    <w:rsid w:val="00270590"/>
    <w:rsid w:val="0027078C"/>
    <w:rsid w:val="00270ED4"/>
    <w:rsid w:val="00273124"/>
    <w:rsid w:val="002738B3"/>
    <w:rsid w:val="00275497"/>
    <w:rsid w:val="002766A2"/>
    <w:rsid w:val="00276B60"/>
    <w:rsid w:val="00277253"/>
    <w:rsid w:val="0027782B"/>
    <w:rsid w:val="00285357"/>
    <w:rsid w:val="00291DB6"/>
    <w:rsid w:val="00293CFA"/>
    <w:rsid w:val="002948F4"/>
    <w:rsid w:val="002956FB"/>
    <w:rsid w:val="00295CDE"/>
    <w:rsid w:val="002A02C8"/>
    <w:rsid w:val="002A0DB4"/>
    <w:rsid w:val="002A1893"/>
    <w:rsid w:val="002A3D66"/>
    <w:rsid w:val="002A3F83"/>
    <w:rsid w:val="002A4CCF"/>
    <w:rsid w:val="002B337C"/>
    <w:rsid w:val="002B38EC"/>
    <w:rsid w:val="002B7FD6"/>
    <w:rsid w:val="002C06DF"/>
    <w:rsid w:val="002C333A"/>
    <w:rsid w:val="002C3F9A"/>
    <w:rsid w:val="002C3FE1"/>
    <w:rsid w:val="002C53DF"/>
    <w:rsid w:val="002D08B3"/>
    <w:rsid w:val="002D1C2F"/>
    <w:rsid w:val="002D25B0"/>
    <w:rsid w:val="002D265E"/>
    <w:rsid w:val="002D36F8"/>
    <w:rsid w:val="002D52E2"/>
    <w:rsid w:val="002D715B"/>
    <w:rsid w:val="002D7C06"/>
    <w:rsid w:val="002E3354"/>
    <w:rsid w:val="002E4779"/>
    <w:rsid w:val="002E5FBA"/>
    <w:rsid w:val="002E6ACB"/>
    <w:rsid w:val="002F0F63"/>
    <w:rsid w:val="002F1096"/>
    <w:rsid w:val="002F20A6"/>
    <w:rsid w:val="002F4AC4"/>
    <w:rsid w:val="002F5359"/>
    <w:rsid w:val="002F53F0"/>
    <w:rsid w:val="00300A07"/>
    <w:rsid w:val="00301956"/>
    <w:rsid w:val="00304DFD"/>
    <w:rsid w:val="00304F31"/>
    <w:rsid w:val="003109E6"/>
    <w:rsid w:val="00310CD2"/>
    <w:rsid w:val="003121FF"/>
    <w:rsid w:val="00312263"/>
    <w:rsid w:val="00313E48"/>
    <w:rsid w:val="0032415F"/>
    <w:rsid w:val="00326A9C"/>
    <w:rsid w:val="0033228E"/>
    <w:rsid w:val="0033451D"/>
    <w:rsid w:val="00335524"/>
    <w:rsid w:val="00337BAD"/>
    <w:rsid w:val="00344895"/>
    <w:rsid w:val="0034557B"/>
    <w:rsid w:val="00346210"/>
    <w:rsid w:val="00346551"/>
    <w:rsid w:val="00346E37"/>
    <w:rsid w:val="003472B3"/>
    <w:rsid w:val="00354372"/>
    <w:rsid w:val="00361247"/>
    <w:rsid w:val="0036161E"/>
    <w:rsid w:val="003631CD"/>
    <w:rsid w:val="0036431C"/>
    <w:rsid w:val="00365635"/>
    <w:rsid w:val="003713FF"/>
    <w:rsid w:val="00371989"/>
    <w:rsid w:val="00374061"/>
    <w:rsid w:val="003750E9"/>
    <w:rsid w:val="00377ABE"/>
    <w:rsid w:val="0038038D"/>
    <w:rsid w:val="00380D75"/>
    <w:rsid w:val="00381AA2"/>
    <w:rsid w:val="00381E4A"/>
    <w:rsid w:val="003824DD"/>
    <w:rsid w:val="0038616F"/>
    <w:rsid w:val="00387216"/>
    <w:rsid w:val="003877A9"/>
    <w:rsid w:val="0039193D"/>
    <w:rsid w:val="00391DCA"/>
    <w:rsid w:val="00393B4C"/>
    <w:rsid w:val="00395FEC"/>
    <w:rsid w:val="00396C37"/>
    <w:rsid w:val="003A1F87"/>
    <w:rsid w:val="003A2D91"/>
    <w:rsid w:val="003A382A"/>
    <w:rsid w:val="003A4557"/>
    <w:rsid w:val="003A6163"/>
    <w:rsid w:val="003A6B58"/>
    <w:rsid w:val="003B3AC0"/>
    <w:rsid w:val="003B40E5"/>
    <w:rsid w:val="003B50AA"/>
    <w:rsid w:val="003B69CC"/>
    <w:rsid w:val="003B7156"/>
    <w:rsid w:val="003B716C"/>
    <w:rsid w:val="003C49CB"/>
    <w:rsid w:val="003C732A"/>
    <w:rsid w:val="003D02D8"/>
    <w:rsid w:val="003D0581"/>
    <w:rsid w:val="003D2EE9"/>
    <w:rsid w:val="003D475B"/>
    <w:rsid w:val="003D5216"/>
    <w:rsid w:val="003E00E3"/>
    <w:rsid w:val="003E0A84"/>
    <w:rsid w:val="003E290A"/>
    <w:rsid w:val="003E3A6D"/>
    <w:rsid w:val="003E3C25"/>
    <w:rsid w:val="003E487E"/>
    <w:rsid w:val="003E6B4A"/>
    <w:rsid w:val="003F013D"/>
    <w:rsid w:val="003F0D83"/>
    <w:rsid w:val="003F35C5"/>
    <w:rsid w:val="003F43CF"/>
    <w:rsid w:val="0040287A"/>
    <w:rsid w:val="00403EC0"/>
    <w:rsid w:val="0040445D"/>
    <w:rsid w:val="00405F1A"/>
    <w:rsid w:val="004119C6"/>
    <w:rsid w:val="00420678"/>
    <w:rsid w:val="00421131"/>
    <w:rsid w:val="004242A1"/>
    <w:rsid w:val="0043335F"/>
    <w:rsid w:val="004335C1"/>
    <w:rsid w:val="00433F5D"/>
    <w:rsid w:val="004343C4"/>
    <w:rsid w:val="00436250"/>
    <w:rsid w:val="004362C0"/>
    <w:rsid w:val="004363FA"/>
    <w:rsid w:val="0043734D"/>
    <w:rsid w:val="004420A0"/>
    <w:rsid w:val="004444F4"/>
    <w:rsid w:val="0045013C"/>
    <w:rsid w:val="00451FFF"/>
    <w:rsid w:val="00452C79"/>
    <w:rsid w:val="00452EF5"/>
    <w:rsid w:val="004607D4"/>
    <w:rsid w:val="00460A7D"/>
    <w:rsid w:val="0046166F"/>
    <w:rsid w:val="004631DC"/>
    <w:rsid w:val="00463244"/>
    <w:rsid w:val="0046569A"/>
    <w:rsid w:val="00477DC3"/>
    <w:rsid w:val="004808E2"/>
    <w:rsid w:val="0048391E"/>
    <w:rsid w:val="004867ED"/>
    <w:rsid w:val="00493263"/>
    <w:rsid w:val="00494F62"/>
    <w:rsid w:val="0049593C"/>
    <w:rsid w:val="00495D90"/>
    <w:rsid w:val="00496DEA"/>
    <w:rsid w:val="0049719B"/>
    <w:rsid w:val="004A00C8"/>
    <w:rsid w:val="004A0DBF"/>
    <w:rsid w:val="004A3B40"/>
    <w:rsid w:val="004A53EE"/>
    <w:rsid w:val="004A7301"/>
    <w:rsid w:val="004B0AEF"/>
    <w:rsid w:val="004B66F1"/>
    <w:rsid w:val="004B7988"/>
    <w:rsid w:val="004C0137"/>
    <w:rsid w:val="004C0429"/>
    <w:rsid w:val="004C4AED"/>
    <w:rsid w:val="004C5D1E"/>
    <w:rsid w:val="004C6F94"/>
    <w:rsid w:val="004C76D8"/>
    <w:rsid w:val="004D1F7A"/>
    <w:rsid w:val="004D2DC7"/>
    <w:rsid w:val="004E11F5"/>
    <w:rsid w:val="004E1372"/>
    <w:rsid w:val="004E15BF"/>
    <w:rsid w:val="004E2235"/>
    <w:rsid w:val="004E7113"/>
    <w:rsid w:val="004F0926"/>
    <w:rsid w:val="004F19D9"/>
    <w:rsid w:val="004F2008"/>
    <w:rsid w:val="004F2C15"/>
    <w:rsid w:val="004F45C9"/>
    <w:rsid w:val="004F45E9"/>
    <w:rsid w:val="0050194D"/>
    <w:rsid w:val="00504632"/>
    <w:rsid w:val="00504836"/>
    <w:rsid w:val="00505A78"/>
    <w:rsid w:val="00507D71"/>
    <w:rsid w:val="00513133"/>
    <w:rsid w:val="00514B20"/>
    <w:rsid w:val="00514D81"/>
    <w:rsid w:val="0051514E"/>
    <w:rsid w:val="005164E9"/>
    <w:rsid w:val="00523E01"/>
    <w:rsid w:val="00524062"/>
    <w:rsid w:val="005264F3"/>
    <w:rsid w:val="00531953"/>
    <w:rsid w:val="00533270"/>
    <w:rsid w:val="00536935"/>
    <w:rsid w:val="00540D87"/>
    <w:rsid w:val="0054200C"/>
    <w:rsid w:val="00542E8F"/>
    <w:rsid w:val="00543D5B"/>
    <w:rsid w:val="00551DFB"/>
    <w:rsid w:val="005540CB"/>
    <w:rsid w:val="00554562"/>
    <w:rsid w:val="0055485B"/>
    <w:rsid w:val="00554BB3"/>
    <w:rsid w:val="00555BF3"/>
    <w:rsid w:val="00555F35"/>
    <w:rsid w:val="005622E7"/>
    <w:rsid w:val="00567FE1"/>
    <w:rsid w:val="00571347"/>
    <w:rsid w:val="00572099"/>
    <w:rsid w:val="005727AB"/>
    <w:rsid w:val="00575774"/>
    <w:rsid w:val="00577E38"/>
    <w:rsid w:val="0058079D"/>
    <w:rsid w:val="00585869"/>
    <w:rsid w:val="0058746C"/>
    <w:rsid w:val="0059569A"/>
    <w:rsid w:val="005A1C67"/>
    <w:rsid w:val="005A2E90"/>
    <w:rsid w:val="005A5110"/>
    <w:rsid w:val="005A5369"/>
    <w:rsid w:val="005A5879"/>
    <w:rsid w:val="005A5D4A"/>
    <w:rsid w:val="005B4764"/>
    <w:rsid w:val="005B6FED"/>
    <w:rsid w:val="005B7A2F"/>
    <w:rsid w:val="005B7AC2"/>
    <w:rsid w:val="005C07BC"/>
    <w:rsid w:val="005C5F2B"/>
    <w:rsid w:val="005C6668"/>
    <w:rsid w:val="005C7E98"/>
    <w:rsid w:val="005D001F"/>
    <w:rsid w:val="005D258E"/>
    <w:rsid w:val="005D42F1"/>
    <w:rsid w:val="005D6EF5"/>
    <w:rsid w:val="005E2EB7"/>
    <w:rsid w:val="005E6936"/>
    <w:rsid w:val="005F038F"/>
    <w:rsid w:val="005F3060"/>
    <w:rsid w:val="005F3FA2"/>
    <w:rsid w:val="005F4B7A"/>
    <w:rsid w:val="005F5DE5"/>
    <w:rsid w:val="005F7316"/>
    <w:rsid w:val="005F7920"/>
    <w:rsid w:val="005F7F04"/>
    <w:rsid w:val="0060022E"/>
    <w:rsid w:val="00600878"/>
    <w:rsid w:val="00601B81"/>
    <w:rsid w:val="00602A09"/>
    <w:rsid w:val="0060301A"/>
    <w:rsid w:val="006040AA"/>
    <w:rsid w:val="0060571C"/>
    <w:rsid w:val="00605E1A"/>
    <w:rsid w:val="00610A61"/>
    <w:rsid w:val="00610BB7"/>
    <w:rsid w:val="00612131"/>
    <w:rsid w:val="006123C5"/>
    <w:rsid w:val="006153FD"/>
    <w:rsid w:val="00617CC8"/>
    <w:rsid w:val="00621E10"/>
    <w:rsid w:val="0062300D"/>
    <w:rsid w:val="00624F4D"/>
    <w:rsid w:val="006263A6"/>
    <w:rsid w:val="00634933"/>
    <w:rsid w:val="006349AD"/>
    <w:rsid w:val="006407CB"/>
    <w:rsid w:val="006409D8"/>
    <w:rsid w:val="00640E08"/>
    <w:rsid w:val="006417E0"/>
    <w:rsid w:val="00641D3A"/>
    <w:rsid w:val="00641E70"/>
    <w:rsid w:val="006442EA"/>
    <w:rsid w:val="00646525"/>
    <w:rsid w:val="006504F4"/>
    <w:rsid w:val="00650A11"/>
    <w:rsid w:val="00650F15"/>
    <w:rsid w:val="0065295E"/>
    <w:rsid w:val="00652A1F"/>
    <w:rsid w:val="00655430"/>
    <w:rsid w:val="00657312"/>
    <w:rsid w:val="006579C4"/>
    <w:rsid w:val="00660C48"/>
    <w:rsid w:val="00663F77"/>
    <w:rsid w:val="00667229"/>
    <w:rsid w:val="00675887"/>
    <w:rsid w:val="0067672D"/>
    <w:rsid w:val="0067698D"/>
    <w:rsid w:val="00676D25"/>
    <w:rsid w:val="00681223"/>
    <w:rsid w:val="00684A6E"/>
    <w:rsid w:val="00684C0F"/>
    <w:rsid w:val="00686417"/>
    <w:rsid w:val="006915D6"/>
    <w:rsid w:val="0069486A"/>
    <w:rsid w:val="0069664D"/>
    <w:rsid w:val="006970D1"/>
    <w:rsid w:val="00697D5A"/>
    <w:rsid w:val="006A0E81"/>
    <w:rsid w:val="006A415D"/>
    <w:rsid w:val="006A5D13"/>
    <w:rsid w:val="006A68C6"/>
    <w:rsid w:val="006A6FE2"/>
    <w:rsid w:val="006B069F"/>
    <w:rsid w:val="006B266E"/>
    <w:rsid w:val="006B366E"/>
    <w:rsid w:val="006B374A"/>
    <w:rsid w:val="006B537D"/>
    <w:rsid w:val="006B545A"/>
    <w:rsid w:val="006B6030"/>
    <w:rsid w:val="006C0822"/>
    <w:rsid w:val="006C31C6"/>
    <w:rsid w:val="006C36E2"/>
    <w:rsid w:val="006C5F81"/>
    <w:rsid w:val="006C67B9"/>
    <w:rsid w:val="006C68D2"/>
    <w:rsid w:val="006C69CA"/>
    <w:rsid w:val="006C7203"/>
    <w:rsid w:val="006D0162"/>
    <w:rsid w:val="006D0350"/>
    <w:rsid w:val="006D13A7"/>
    <w:rsid w:val="006D278F"/>
    <w:rsid w:val="006D541D"/>
    <w:rsid w:val="006D6E4B"/>
    <w:rsid w:val="006D7EAA"/>
    <w:rsid w:val="006E0226"/>
    <w:rsid w:val="006E0CB0"/>
    <w:rsid w:val="006E0EF0"/>
    <w:rsid w:val="006E12B3"/>
    <w:rsid w:val="006E632B"/>
    <w:rsid w:val="006E6AA8"/>
    <w:rsid w:val="006E6C7F"/>
    <w:rsid w:val="006F00B8"/>
    <w:rsid w:val="006F4177"/>
    <w:rsid w:val="006F4B3B"/>
    <w:rsid w:val="006F4DE5"/>
    <w:rsid w:val="006F5AC7"/>
    <w:rsid w:val="00701DA6"/>
    <w:rsid w:val="00704714"/>
    <w:rsid w:val="00705525"/>
    <w:rsid w:val="0070604D"/>
    <w:rsid w:val="007066A9"/>
    <w:rsid w:val="00706F03"/>
    <w:rsid w:val="00707321"/>
    <w:rsid w:val="00707B5E"/>
    <w:rsid w:val="00707BD7"/>
    <w:rsid w:val="0071038D"/>
    <w:rsid w:val="00711645"/>
    <w:rsid w:val="0071490E"/>
    <w:rsid w:val="00721D6A"/>
    <w:rsid w:val="00723381"/>
    <w:rsid w:val="00724F3D"/>
    <w:rsid w:val="00726056"/>
    <w:rsid w:val="00726E9C"/>
    <w:rsid w:val="0073030A"/>
    <w:rsid w:val="00731B65"/>
    <w:rsid w:val="00731EF6"/>
    <w:rsid w:val="007341AD"/>
    <w:rsid w:val="00734A3E"/>
    <w:rsid w:val="00734F38"/>
    <w:rsid w:val="007377F0"/>
    <w:rsid w:val="00737A44"/>
    <w:rsid w:val="00741746"/>
    <w:rsid w:val="00746A6B"/>
    <w:rsid w:val="00747E4D"/>
    <w:rsid w:val="0075033F"/>
    <w:rsid w:val="00750ED1"/>
    <w:rsid w:val="007514F5"/>
    <w:rsid w:val="007537FB"/>
    <w:rsid w:val="007546B0"/>
    <w:rsid w:val="0076462C"/>
    <w:rsid w:val="00767D77"/>
    <w:rsid w:val="007706F4"/>
    <w:rsid w:val="00770FB3"/>
    <w:rsid w:val="00772CDD"/>
    <w:rsid w:val="007740FA"/>
    <w:rsid w:val="007809ED"/>
    <w:rsid w:val="007844E9"/>
    <w:rsid w:val="00784EA9"/>
    <w:rsid w:val="007853A2"/>
    <w:rsid w:val="00785D6D"/>
    <w:rsid w:val="00787D2E"/>
    <w:rsid w:val="00790AD2"/>
    <w:rsid w:val="007916F7"/>
    <w:rsid w:val="00792AF6"/>
    <w:rsid w:val="00794C38"/>
    <w:rsid w:val="00795D4F"/>
    <w:rsid w:val="00796B90"/>
    <w:rsid w:val="0079702D"/>
    <w:rsid w:val="007A00C2"/>
    <w:rsid w:val="007A1B6F"/>
    <w:rsid w:val="007A4454"/>
    <w:rsid w:val="007A4803"/>
    <w:rsid w:val="007A5213"/>
    <w:rsid w:val="007A52A3"/>
    <w:rsid w:val="007A6C67"/>
    <w:rsid w:val="007B0DDC"/>
    <w:rsid w:val="007B129F"/>
    <w:rsid w:val="007B1387"/>
    <w:rsid w:val="007B16C4"/>
    <w:rsid w:val="007B2209"/>
    <w:rsid w:val="007B6184"/>
    <w:rsid w:val="007B6440"/>
    <w:rsid w:val="007B6A32"/>
    <w:rsid w:val="007C01D4"/>
    <w:rsid w:val="007C3F4D"/>
    <w:rsid w:val="007C4725"/>
    <w:rsid w:val="007C5E8C"/>
    <w:rsid w:val="007C6090"/>
    <w:rsid w:val="007C659E"/>
    <w:rsid w:val="007D016A"/>
    <w:rsid w:val="007D0E15"/>
    <w:rsid w:val="007D15B3"/>
    <w:rsid w:val="007D616B"/>
    <w:rsid w:val="007E18B9"/>
    <w:rsid w:val="007E1984"/>
    <w:rsid w:val="007E2304"/>
    <w:rsid w:val="007E2F91"/>
    <w:rsid w:val="007E33E4"/>
    <w:rsid w:val="007E40D4"/>
    <w:rsid w:val="007F0B45"/>
    <w:rsid w:val="007F10D8"/>
    <w:rsid w:val="007F2659"/>
    <w:rsid w:val="007F3099"/>
    <w:rsid w:val="007F3315"/>
    <w:rsid w:val="007F41A4"/>
    <w:rsid w:val="007F6735"/>
    <w:rsid w:val="007F6DE5"/>
    <w:rsid w:val="0080214F"/>
    <w:rsid w:val="00803626"/>
    <w:rsid w:val="00806730"/>
    <w:rsid w:val="008109D9"/>
    <w:rsid w:val="00810AB2"/>
    <w:rsid w:val="00810DB3"/>
    <w:rsid w:val="00814A71"/>
    <w:rsid w:val="00814B01"/>
    <w:rsid w:val="00815189"/>
    <w:rsid w:val="00816005"/>
    <w:rsid w:val="00817F29"/>
    <w:rsid w:val="00823D2E"/>
    <w:rsid w:val="00824012"/>
    <w:rsid w:val="0082427C"/>
    <w:rsid w:val="008265B2"/>
    <w:rsid w:val="00826B8E"/>
    <w:rsid w:val="008278C7"/>
    <w:rsid w:val="008279EF"/>
    <w:rsid w:val="008348FD"/>
    <w:rsid w:val="00834C88"/>
    <w:rsid w:val="00836A10"/>
    <w:rsid w:val="00836A54"/>
    <w:rsid w:val="00836AC8"/>
    <w:rsid w:val="00837686"/>
    <w:rsid w:val="00837A58"/>
    <w:rsid w:val="00840732"/>
    <w:rsid w:val="0084074F"/>
    <w:rsid w:val="00842492"/>
    <w:rsid w:val="008442CD"/>
    <w:rsid w:val="00844B49"/>
    <w:rsid w:val="00845932"/>
    <w:rsid w:val="0085017D"/>
    <w:rsid w:val="00851295"/>
    <w:rsid w:val="00854CED"/>
    <w:rsid w:val="008555E3"/>
    <w:rsid w:val="0085585A"/>
    <w:rsid w:val="00856601"/>
    <w:rsid w:val="00857382"/>
    <w:rsid w:val="008608DF"/>
    <w:rsid w:val="00860944"/>
    <w:rsid w:val="00861705"/>
    <w:rsid w:val="00861A3F"/>
    <w:rsid w:val="00862E0D"/>
    <w:rsid w:val="00862EBF"/>
    <w:rsid w:val="00862F0F"/>
    <w:rsid w:val="00867F91"/>
    <w:rsid w:val="00870053"/>
    <w:rsid w:val="00870DE1"/>
    <w:rsid w:val="0087179D"/>
    <w:rsid w:val="008722E3"/>
    <w:rsid w:val="008727FD"/>
    <w:rsid w:val="00872B2F"/>
    <w:rsid w:val="0087483E"/>
    <w:rsid w:val="00874998"/>
    <w:rsid w:val="00874ECD"/>
    <w:rsid w:val="00877EC8"/>
    <w:rsid w:val="00881837"/>
    <w:rsid w:val="00884D5F"/>
    <w:rsid w:val="00885BA8"/>
    <w:rsid w:val="00886429"/>
    <w:rsid w:val="008865F3"/>
    <w:rsid w:val="0089247D"/>
    <w:rsid w:val="00894290"/>
    <w:rsid w:val="008942C2"/>
    <w:rsid w:val="00897A32"/>
    <w:rsid w:val="008A1D11"/>
    <w:rsid w:val="008A4160"/>
    <w:rsid w:val="008A46DE"/>
    <w:rsid w:val="008A5E64"/>
    <w:rsid w:val="008B06EF"/>
    <w:rsid w:val="008B2F73"/>
    <w:rsid w:val="008B39A9"/>
    <w:rsid w:val="008B505F"/>
    <w:rsid w:val="008B677F"/>
    <w:rsid w:val="008B6A6D"/>
    <w:rsid w:val="008B7D23"/>
    <w:rsid w:val="008C25BC"/>
    <w:rsid w:val="008C6188"/>
    <w:rsid w:val="008C6834"/>
    <w:rsid w:val="008C6A14"/>
    <w:rsid w:val="008C77CB"/>
    <w:rsid w:val="008D00F8"/>
    <w:rsid w:val="008D061A"/>
    <w:rsid w:val="008D20E7"/>
    <w:rsid w:val="008D3502"/>
    <w:rsid w:val="008D4495"/>
    <w:rsid w:val="008D5578"/>
    <w:rsid w:val="008D5D90"/>
    <w:rsid w:val="008D78A2"/>
    <w:rsid w:val="008E0DF3"/>
    <w:rsid w:val="008E3661"/>
    <w:rsid w:val="008E50BC"/>
    <w:rsid w:val="008E744D"/>
    <w:rsid w:val="008E7BAF"/>
    <w:rsid w:val="008E7E63"/>
    <w:rsid w:val="008F049A"/>
    <w:rsid w:val="008F1B36"/>
    <w:rsid w:val="008F1BE0"/>
    <w:rsid w:val="008F2B78"/>
    <w:rsid w:val="008F7687"/>
    <w:rsid w:val="0090070C"/>
    <w:rsid w:val="00900A29"/>
    <w:rsid w:val="009012D1"/>
    <w:rsid w:val="00901FD5"/>
    <w:rsid w:val="00904DAF"/>
    <w:rsid w:val="00905FA0"/>
    <w:rsid w:val="00912A0C"/>
    <w:rsid w:val="00917CE3"/>
    <w:rsid w:val="00917DB3"/>
    <w:rsid w:val="00924D87"/>
    <w:rsid w:val="00925DA5"/>
    <w:rsid w:val="00926F11"/>
    <w:rsid w:val="009270B3"/>
    <w:rsid w:val="009275F0"/>
    <w:rsid w:val="00932261"/>
    <w:rsid w:val="00932528"/>
    <w:rsid w:val="00934E8F"/>
    <w:rsid w:val="00936069"/>
    <w:rsid w:val="00936DAF"/>
    <w:rsid w:val="00940DE8"/>
    <w:rsid w:val="00943266"/>
    <w:rsid w:val="00944D16"/>
    <w:rsid w:val="00952ECD"/>
    <w:rsid w:val="009566DC"/>
    <w:rsid w:val="00963F04"/>
    <w:rsid w:val="009664FF"/>
    <w:rsid w:val="00972A2A"/>
    <w:rsid w:val="00972B25"/>
    <w:rsid w:val="00973305"/>
    <w:rsid w:val="00973C5D"/>
    <w:rsid w:val="00974437"/>
    <w:rsid w:val="00974B85"/>
    <w:rsid w:val="00977309"/>
    <w:rsid w:val="009825AA"/>
    <w:rsid w:val="00982CBA"/>
    <w:rsid w:val="00985241"/>
    <w:rsid w:val="00992C8A"/>
    <w:rsid w:val="00994256"/>
    <w:rsid w:val="0099449A"/>
    <w:rsid w:val="009952D5"/>
    <w:rsid w:val="00997625"/>
    <w:rsid w:val="009A38EF"/>
    <w:rsid w:val="009A4367"/>
    <w:rsid w:val="009A4DC1"/>
    <w:rsid w:val="009A4F23"/>
    <w:rsid w:val="009B0015"/>
    <w:rsid w:val="009B0DCD"/>
    <w:rsid w:val="009B3566"/>
    <w:rsid w:val="009B493E"/>
    <w:rsid w:val="009B7969"/>
    <w:rsid w:val="009C12FA"/>
    <w:rsid w:val="009C2680"/>
    <w:rsid w:val="009C3496"/>
    <w:rsid w:val="009C41BA"/>
    <w:rsid w:val="009C59E1"/>
    <w:rsid w:val="009C68AD"/>
    <w:rsid w:val="009D0F2A"/>
    <w:rsid w:val="009D29C1"/>
    <w:rsid w:val="009D2CEA"/>
    <w:rsid w:val="009D2F9D"/>
    <w:rsid w:val="009D31A6"/>
    <w:rsid w:val="009D31DA"/>
    <w:rsid w:val="009D360B"/>
    <w:rsid w:val="009D5440"/>
    <w:rsid w:val="009D5530"/>
    <w:rsid w:val="009D650D"/>
    <w:rsid w:val="009D6C2A"/>
    <w:rsid w:val="009D71BF"/>
    <w:rsid w:val="009D76BA"/>
    <w:rsid w:val="009E24C5"/>
    <w:rsid w:val="009E4C35"/>
    <w:rsid w:val="009E5244"/>
    <w:rsid w:val="009E6085"/>
    <w:rsid w:val="009E7F5D"/>
    <w:rsid w:val="009F0BE4"/>
    <w:rsid w:val="009F173A"/>
    <w:rsid w:val="009F6C52"/>
    <w:rsid w:val="009F72F5"/>
    <w:rsid w:val="00A00560"/>
    <w:rsid w:val="00A03E6F"/>
    <w:rsid w:val="00A044FD"/>
    <w:rsid w:val="00A11532"/>
    <w:rsid w:val="00A12D23"/>
    <w:rsid w:val="00A147D0"/>
    <w:rsid w:val="00A15960"/>
    <w:rsid w:val="00A16CED"/>
    <w:rsid w:val="00A200F7"/>
    <w:rsid w:val="00A209AC"/>
    <w:rsid w:val="00A22E27"/>
    <w:rsid w:val="00A2426B"/>
    <w:rsid w:val="00A2498A"/>
    <w:rsid w:val="00A25C1E"/>
    <w:rsid w:val="00A31530"/>
    <w:rsid w:val="00A32B7E"/>
    <w:rsid w:val="00A33176"/>
    <w:rsid w:val="00A332BB"/>
    <w:rsid w:val="00A33E29"/>
    <w:rsid w:val="00A41BEC"/>
    <w:rsid w:val="00A43AFF"/>
    <w:rsid w:val="00A4502A"/>
    <w:rsid w:val="00A530E6"/>
    <w:rsid w:val="00A54247"/>
    <w:rsid w:val="00A55E98"/>
    <w:rsid w:val="00A56F21"/>
    <w:rsid w:val="00A576A1"/>
    <w:rsid w:val="00A57E65"/>
    <w:rsid w:val="00A6026A"/>
    <w:rsid w:val="00A625BF"/>
    <w:rsid w:val="00A62C7F"/>
    <w:rsid w:val="00A63540"/>
    <w:rsid w:val="00A63988"/>
    <w:rsid w:val="00A663DE"/>
    <w:rsid w:val="00A70417"/>
    <w:rsid w:val="00A76EB1"/>
    <w:rsid w:val="00A775D3"/>
    <w:rsid w:val="00A804A6"/>
    <w:rsid w:val="00A81C0C"/>
    <w:rsid w:val="00A829D1"/>
    <w:rsid w:val="00A839B7"/>
    <w:rsid w:val="00A842DA"/>
    <w:rsid w:val="00A843B7"/>
    <w:rsid w:val="00A84AA1"/>
    <w:rsid w:val="00A861FF"/>
    <w:rsid w:val="00A92BF3"/>
    <w:rsid w:val="00A92EEE"/>
    <w:rsid w:val="00A93144"/>
    <w:rsid w:val="00A9466D"/>
    <w:rsid w:val="00A963B4"/>
    <w:rsid w:val="00A96C19"/>
    <w:rsid w:val="00AA26C6"/>
    <w:rsid w:val="00AA6E14"/>
    <w:rsid w:val="00AA7BA8"/>
    <w:rsid w:val="00AB1443"/>
    <w:rsid w:val="00AB2F16"/>
    <w:rsid w:val="00AB3B49"/>
    <w:rsid w:val="00AB4A19"/>
    <w:rsid w:val="00AC1226"/>
    <w:rsid w:val="00AC13E1"/>
    <w:rsid w:val="00AC15F6"/>
    <w:rsid w:val="00AC5E50"/>
    <w:rsid w:val="00AC60D3"/>
    <w:rsid w:val="00AC6B65"/>
    <w:rsid w:val="00AC73F5"/>
    <w:rsid w:val="00AD1C5A"/>
    <w:rsid w:val="00AD2D4C"/>
    <w:rsid w:val="00AD4034"/>
    <w:rsid w:val="00AD4250"/>
    <w:rsid w:val="00AD500A"/>
    <w:rsid w:val="00AD5277"/>
    <w:rsid w:val="00AD6C6B"/>
    <w:rsid w:val="00AD6D9F"/>
    <w:rsid w:val="00AD71BC"/>
    <w:rsid w:val="00AE1970"/>
    <w:rsid w:val="00AE1EF4"/>
    <w:rsid w:val="00AE22A0"/>
    <w:rsid w:val="00AE2786"/>
    <w:rsid w:val="00AE5348"/>
    <w:rsid w:val="00AE5E49"/>
    <w:rsid w:val="00AE7D4B"/>
    <w:rsid w:val="00AF3CE7"/>
    <w:rsid w:val="00B00F14"/>
    <w:rsid w:val="00B038DA"/>
    <w:rsid w:val="00B06F1A"/>
    <w:rsid w:val="00B06F2F"/>
    <w:rsid w:val="00B07F41"/>
    <w:rsid w:val="00B103B0"/>
    <w:rsid w:val="00B10A32"/>
    <w:rsid w:val="00B115F8"/>
    <w:rsid w:val="00B14E1F"/>
    <w:rsid w:val="00B17A43"/>
    <w:rsid w:val="00B209A8"/>
    <w:rsid w:val="00B215C5"/>
    <w:rsid w:val="00B21944"/>
    <w:rsid w:val="00B24B77"/>
    <w:rsid w:val="00B25A7D"/>
    <w:rsid w:val="00B30453"/>
    <w:rsid w:val="00B31B45"/>
    <w:rsid w:val="00B31E52"/>
    <w:rsid w:val="00B33513"/>
    <w:rsid w:val="00B348BF"/>
    <w:rsid w:val="00B36667"/>
    <w:rsid w:val="00B412ED"/>
    <w:rsid w:val="00B4176B"/>
    <w:rsid w:val="00B41EDF"/>
    <w:rsid w:val="00B41EF4"/>
    <w:rsid w:val="00B42086"/>
    <w:rsid w:val="00B43048"/>
    <w:rsid w:val="00B44E5F"/>
    <w:rsid w:val="00B45D99"/>
    <w:rsid w:val="00B46516"/>
    <w:rsid w:val="00B4652D"/>
    <w:rsid w:val="00B5077E"/>
    <w:rsid w:val="00B50E7C"/>
    <w:rsid w:val="00B51D5D"/>
    <w:rsid w:val="00B522E0"/>
    <w:rsid w:val="00B53C48"/>
    <w:rsid w:val="00B54859"/>
    <w:rsid w:val="00B55795"/>
    <w:rsid w:val="00B56C00"/>
    <w:rsid w:val="00B60201"/>
    <w:rsid w:val="00B60A4A"/>
    <w:rsid w:val="00B62192"/>
    <w:rsid w:val="00B62CEF"/>
    <w:rsid w:val="00B63661"/>
    <w:rsid w:val="00B6638C"/>
    <w:rsid w:val="00B715EB"/>
    <w:rsid w:val="00B74691"/>
    <w:rsid w:val="00B75467"/>
    <w:rsid w:val="00B837AB"/>
    <w:rsid w:val="00B91BAF"/>
    <w:rsid w:val="00B9259B"/>
    <w:rsid w:val="00B946F6"/>
    <w:rsid w:val="00B9608F"/>
    <w:rsid w:val="00BA0673"/>
    <w:rsid w:val="00BA2038"/>
    <w:rsid w:val="00BA34B7"/>
    <w:rsid w:val="00BA4D0A"/>
    <w:rsid w:val="00BB04FD"/>
    <w:rsid w:val="00BB08AD"/>
    <w:rsid w:val="00BB0AD4"/>
    <w:rsid w:val="00BB24FA"/>
    <w:rsid w:val="00BB426A"/>
    <w:rsid w:val="00BC2316"/>
    <w:rsid w:val="00BD1691"/>
    <w:rsid w:val="00BD1B96"/>
    <w:rsid w:val="00BD26A1"/>
    <w:rsid w:val="00BD3DFD"/>
    <w:rsid w:val="00BD6642"/>
    <w:rsid w:val="00BD7519"/>
    <w:rsid w:val="00BD7F79"/>
    <w:rsid w:val="00BE0D45"/>
    <w:rsid w:val="00BE1174"/>
    <w:rsid w:val="00BE12FE"/>
    <w:rsid w:val="00BE14A0"/>
    <w:rsid w:val="00BE3CDE"/>
    <w:rsid w:val="00BE5743"/>
    <w:rsid w:val="00BE574B"/>
    <w:rsid w:val="00BE6924"/>
    <w:rsid w:val="00BF2D63"/>
    <w:rsid w:val="00BF2FCC"/>
    <w:rsid w:val="00BF40A3"/>
    <w:rsid w:val="00BF6073"/>
    <w:rsid w:val="00BF6633"/>
    <w:rsid w:val="00BF6B46"/>
    <w:rsid w:val="00C003B0"/>
    <w:rsid w:val="00C01DA0"/>
    <w:rsid w:val="00C0338F"/>
    <w:rsid w:val="00C05DBA"/>
    <w:rsid w:val="00C11A67"/>
    <w:rsid w:val="00C128B9"/>
    <w:rsid w:val="00C1561D"/>
    <w:rsid w:val="00C1606F"/>
    <w:rsid w:val="00C16395"/>
    <w:rsid w:val="00C16875"/>
    <w:rsid w:val="00C17B63"/>
    <w:rsid w:val="00C17CD2"/>
    <w:rsid w:val="00C22F7E"/>
    <w:rsid w:val="00C2571B"/>
    <w:rsid w:val="00C2587F"/>
    <w:rsid w:val="00C25AE2"/>
    <w:rsid w:val="00C25D54"/>
    <w:rsid w:val="00C26BA2"/>
    <w:rsid w:val="00C270D0"/>
    <w:rsid w:val="00C301CC"/>
    <w:rsid w:val="00C33542"/>
    <w:rsid w:val="00C33D65"/>
    <w:rsid w:val="00C34C4D"/>
    <w:rsid w:val="00C4127C"/>
    <w:rsid w:val="00C42969"/>
    <w:rsid w:val="00C452B9"/>
    <w:rsid w:val="00C46707"/>
    <w:rsid w:val="00C47F62"/>
    <w:rsid w:val="00C515A4"/>
    <w:rsid w:val="00C52972"/>
    <w:rsid w:val="00C538A1"/>
    <w:rsid w:val="00C57E9F"/>
    <w:rsid w:val="00C64994"/>
    <w:rsid w:val="00C6715C"/>
    <w:rsid w:val="00C7111B"/>
    <w:rsid w:val="00C74269"/>
    <w:rsid w:val="00C747D4"/>
    <w:rsid w:val="00C75490"/>
    <w:rsid w:val="00C82495"/>
    <w:rsid w:val="00C85365"/>
    <w:rsid w:val="00C90C0D"/>
    <w:rsid w:val="00C90DBD"/>
    <w:rsid w:val="00C920A3"/>
    <w:rsid w:val="00C93502"/>
    <w:rsid w:val="00C94C09"/>
    <w:rsid w:val="00C963F6"/>
    <w:rsid w:val="00C96D82"/>
    <w:rsid w:val="00C97A3E"/>
    <w:rsid w:val="00C97CB0"/>
    <w:rsid w:val="00CA3AF1"/>
    <w:rsid w:val="00CA46D2"/>
    <w:rsid w:val="00CA56E5"/>
    <w:rsid w:val="00CA58FE"/>
    <w:rsid w:val="00CA5E16"/>
    <w:rsid w:val="00CA6540"/>
    <w:rsid w:val="00CA77CF"/>
    <w:rsid w:val="00CA7FF2"/>
    <w:rsid w:val="00CB120D"/>
    <w:rsid w:val="00CB147F"/>
    <w:rsid w:val="00CB761B"/>
    <w:rsid w:val="00CC0301"/>
    <w:rsid w:val="00CC03E3"/>
    <w:rsid w:val="00CC0DD7"/>
    <w:rsid w:val="00CC207A"/>
    <w:rsid w:val="00CC50CC"/>
    <w:rsid w:val="00CC59BA"/>
    <w:rsid w:val="00CC649F"/>
    <w:rsid w:val="00CD0C68"/>
    <w:rsid w:val="00CD2871"/>
    <w:rsid w:val="00CD5BC3"/>
    <w:rsid w:val="00CD68F5"/>
    <w:rsid w:val="00CD7AB7"/>
    <w:rsid w:val="00CE0913"/>
    <w:rsid w:val="00CE3A94"/>
    <w:rsid w:val="00CE3F6B"/>
    <w:rsid w:val="00CE5494"/>
    <w:rsid w:val="00CE5B58"/>
    <w:rsid w:val="00CE71FC"/>
    <w:rsid w:val="00CF1AF5"/>
    <w:rsid w:val="00CF22B8"/>
    <w:rsid w:val="00CF26D2"/>
    <w:rsid w:val="00CF2D0C"/>
    <w:rsid w:val="00CF4CC0"/>
    <w:rsid w:val="00CF720D"/>
    <w:rsid w:val="00D030EC"/>
    <w:rsid w:val="00D05DE2"/>
    <w:rsid w:val="00D06B21"/>
    <w:rsid w:val="00D1099A"/>
    <w:rsid w:val="00D11AC9"/>
    <w:rsid w:val="00D12A2D"/>
    <w:rsid w:val="00D206A5"/>
    <w:rsid w:val="00D21611"/>
    <w:rsid w:val="00D21889"/>
    <w:rsid w:val="00D21B63"/>
    <w:rsid w:val="00D21BF1"/>
    <w:rsid w:val="00D235A1"/>
    <w:rsid w:val="00D2386B"/>
    <w:rsid w:val="00D247B1"/>
    <w:rsid w:val="00D26F4E"/>
    <w:rsid w:val="00D30BD3"/>
    <w:rsid w:val="00D3122E"/>
    <w:rsid w:val="00D3151A"/>
    <w:rsid w:val="00D31AB0"/>
    <w:rsid w:val="00D32C15"/>
    <w:rsid w:val="00D340A8"/>
    <w:rsid w:val="00D34B43"/>
    <w:rsid w:val="00D37175"/>
    <w:rsid w:val="00D40B49"/>
    <w:rsid w:val="00D42A7D"/>
    <w:rsid w:val="00D47035"/>
    <w:rsid w:val="00D47588"/>
    <w:rsid w:val="00D52314"/>
    <w:rsid w:val="00D52597"/>
    <w:rsid w:val="00D5375B"/>
    <w:rsid w:val="00D560A9"/>
    <w:rsid w:val="00D62F9A"/>
    <w:rsid w:val="00D668CE"/>
    <w:rsid w:val="00D72757"/>
    <w:rsid w:val="00D73897"/>
    <w:rsid w:val="00D73B92"/>
    <w:rsid w:val="00D758D8"/>
    <w:rsid w:val="00D76922"/>
    <w:rsid w:val="00D776A8"/>
    <w:rsid w:val="00D906F0"/>
    <w:rsid w:val="00D941DA"/>
    <w:rsid w:val="00D96015"/>
    <w:rsid w:val="00DA08C0"/>
    <w:rsid w:val="00DA13EF"/>
    <w:rsid w:val="00DA2A3D"/>
    <w:rsid w:val="00DA38FF"/>
    <w:rsid w:val="00DA3C01"/>
    <w:rsid w:val="00DA3ED3"/>
    <w:rsid w:val="00DA43A5"/>
    <w:rsid w:val="00DA46BC"/>
    <w:rsid w:val="00DA55CA"/>
    <w:rsid w:val="00DA6193"/>
    <w:rsid w:val="00DB0178"/>
    <w:rsid w:val="00DB025E"/>
    <w:rsid w:val="00DB1221"/>
    <w:rsid w:val="00DB2512"/>
    <w:rsid w:val="00DB2BA9"/>
    <w:rsid w:val="00DB3507"/>
    <w:rsid w:val="00DB7B28"/>
    <w:rsid w:val="00DC105F"/>
    <w:rsid w:val="00DC233A"/>
    <w:rsid w:val="00DC3B3B"/>
    <w:rsid w:val="00DC3DF2"/>
    <w:rsid w:val="00DC4EAB"/>
    <w:rsid w:val="00DC4FAD"/>
    <w:rsid w:val="00DC5539"/>
    <w:rsid w:val="00DC67B0"/>
    <w:rsid w:val="00DC72FB"/>
    <w:rsid w:val="00DD0409"/>
    <w:rsid w:val="00DD38DD"/>
    <w:rsid w:val="00DD4AB4"/>
    <w:rsid w:val="00DD5541"/>
    <w:rsid w:val="00DD5846"/>
    <w:rsid w:val="00DE0CB8"/>
    <w:rsid w:val="00DE179C"/>
    <w:rsid w:val="00DE3DC2"/>
    <w:rsid w:val="00DE7BA0"/>
    <w:rsid w:val="00DF04AE"/>
    <w:rsid w:val="00DF16A7"/>
    <w:rsid w:val="00DF2227"/>
    <w:rsid w:val="00DF2936"/>
    <w:rsid w:val="00DF3856"/>
    <w:rsid w:val="00DF3B78"/>
    <w:rsid w:val="00DF3C55"/>
    <w:rsid w:val="00DF5DA4"/>
    <w:rsid w:val="00DF6FE5"/>
    <w:rsid w:val="00DF7AD5"/>
    <w:rsid w:val="00E00994"/>
    <w:rsid w:val="00E045D8"/>
    <w:rsid w:val="00E1575B"/>
    <w:rsid w:val="00E174AE"/>
    <w:rsid w:val="00E17578"/>
    <w:rsid w:val="00E177E0"/>
    <w:rsid w:val="00E221A7"/>
    <w:rsid w:val="00E22E15"/>
    <w:rsid w:val="00E23843"/>
    <w:rsid w:val="00E2549D"/>
    <w:rsid w:val="00E25CFC"/>
    <w:rsid w:val="00E26A95"/>
    <w:rsid w:val="00E27964"/>
    <w:rsid w:val="00E300F6"/>
    <w:rsid w:val="00E33AE7"/>
    <w:rsid w:val="00E33EFE"/>
    <w:rsid w:val="00E348FB"/>
    <w:rsid w:val="00E36F33"/>
    <w:rsid w:val="00E379D8"/>
    <w:rsid w:val="00E459D6"/>
    <w:rsid w:val="00E462E9"/>
    <w:rsid w:val="00E510C5"/>
    <w:rsid w:val="00E5172B"/>
    <w:rsid w:val="00E51929"/>
    <w:rsid w:val="00E51FF3"/>
    <w:rsid w:val="00E54DC1"/>
    <w:rsid w:val="00E55FCA"/>
    <w:rsid w:val="00E605D3"/>
    <w:rsid w:val="00E63F24"/>
    <w:rsid w:val="00E64158"/>
    <w:rsid w:val="00E65D77"/>
    <w:rsid w:val="00E6676A"/>
    <w:rsid w:val="00E72F7A"/>
    <w:rsid w:val="00E7397D"/>
    <w:rsid w:val="00E76BCF"/>
    <w:rsid w:val="00E80026"/>
    <w:rsid w:val="00E80336"/>
    <w:rsid w:val="00E81999"/>
    <w:rsid w:val="00E82503"/>
    <w:rsid w:val="00E8505A"/>
    <w:rsid w:val="00E8507C"/>
    <w:rsid w:val="00E8657B"/>
    <w:rsid w:val="00E8783D"/>
    <w:rsid w:val="00E87E31"/>
    <w:rsid w:val="00E935A7"/>
    <w:rsid w:val="00E94DB6"/>
    <w:rsid w:val="00E9588D"/>
    <w:rsid w:val="00E9615C"/>
    <w:rsid w:val="00EA0319"/>
    <w:rsid w:val="00EA12A9"/>
    <w:rsid w:val="00EA1BB5"/>
    <w:rsid w:val="00EA3814"/>
    <w:rsid w:val="00EA401C"/>
    <w:rsid w:val="00EA4D49"/>
    <w:rsid w:val="00EB0036"/>
    <w:rsid w:val="00EB1C40"/>
    <w:rsid w:val="00EB6016"/>
    <w:rsid w:val="00EB712D"/>
    <w:rsid w:val="00EC0072"/>
    <w:rsid w:val="00EC1223"/>
    <w:rsid w:val="00EC4FA5"/>
    <w:rsid w:val="00EC5A03"/>
    <w:rsid w:val="00EC7FC2"/>
    <w:rsid w:val="00ED0305"/>
    <w:rsid w:val="00ED0CBC"/>
    <w:rsid w:val="00ED1A51"/>
    <w:rsid w:val="00ED47D7"/>
    <w:rsid w:val="00EE0237"/>
    <w:rsid w:val="00EE0EC0"/>
    <w:rsid w:val="00EE419E"/>
    <w:rsid w:val="00EE5AC5"/>
    <w:rsid w:val="00EE7185"/>
    <w:rsid w:val="00EE7265"/>
    <w:rsid w:val="00EF10F1"/>
    <w:rsid w:val="00F01CF2"/>
    <w:rsid w:val="00F05A8D"/>
    <w:rsid w:val="00F11CB6"/>
    <w:rsid w:val="00F15BE4"/>
    <w:rsid w:val="00F16162"/>
    <w:rsid w:val="00F16559"/>
    <w:rsid w:val="00F16576"/>
    <w:rsid w:val="00F17921"/>
    <w:rsid w:val="00F20597"/>
    <w:rsid w:val="00F22901"/>
    <w:rsid w:val="00F24648"/>
    <w:rsid w:val="00F255F4"/>
    <w:rsid w:val="00F3151A"/>
    <w:rsid w:val="00F3184D"/>
    <w:rsid w:val="00F31C5E"/>
    <w:rsid w:val="00F3312F"/>
    <w:rsid w:val="00F33194"/>
    <w:rsid w:val="00F343A3"/>
    <w:rsid w:val="00F3453A"/>
    <w:rsid w:val="00F34649"/>
    <w:rsid w:val="00F363E0"/>
    <w:rsid w:val="00F40927"/>
    <w:rsid w:val="00F4116A"/>
    <w:rsid w:val="00F42515"/>
    <w:rsid w:val="00F45313"/>
    <w:rsid w:val="00F46343"/>
    <w:rsid w:val="00F46EF1"/>
    <w:rsid w:val="00F47EF0"/>
    <w:rsid w:val="00F50D90"/>
    <w:rsid w:val="00F523B9"/>
    <w:rsid w:val="00F53CC3"/>
    <w:rsid w:val="00F544E5"/>
    <w:rsid w:val="00F56509"/>
    <w:rsid w:val="00F572D9"/>
    <w:rsid w:val="00F645FC"/>
    <w:rsid w:val="00F70844"/>
    <w:rsid w:val="00F72350"/>
    <w:rsid w:val="00F7282B"/>
    <w:rsid w:val="00F7334C"/>
    <w:rsid w:val="00F803EE"/>
    <w:rsid w:val="00F83C90"/>
    <w:rsid w:val="00F8543A"/>
    <w:rsid w:val="00F856D8"/>
    <w:rsid w:val="00F861DA"/>
    <w:rsid w:val="00F90019"/>
    <w:rsid w:val="00F9428B"/>
    <w:rsid w:val="00F9457A"/>
    <w:rsid w:val="00F96700"/>
    <w:rsid w:val="00FA28F6"/>
    <w:rsid w:val="00FA3F83"/>
    <w:rsid w:val="00FA5C4C"/>
    <w:rsid w:val="00FA7471"/>
    <w:rsid w:val="00FB6E27"/>
    <w:rsid w:val="00FB6FE1"/>
    <w:rsid w:val="00FB7166"/>
    <w:rsid w:val="00FB716C"/>
    <w:rsid w:val="00FB73AF"/>
    <w:rsid w:val="00FC00E0"/>
    <w:rsid w:val="00FC1FC9"/>
    <w:rsid w:val="00FD2A3A"/>
    <w:rsid w:val="00FD39F6"/>
    <w:rsid w:val="00FD4392"/>
    <w:rsid w:val="00FD6986"/>
    <w:rsid w:val="00FD7EA3"/>
    <w:rsid w:val="00FE1E3E"/>
    <w:rsid w:val="00FE305F"/>
    <w:rsid w:val="00FE5B71"/>
    <w:rsid w:val="00FF0115"/>
    <w:rsid w:val="00FF131B"/>
    <w:rsid w:val="00FF189A"/>
    <w:rsid w:val="00FF1F88"/>
    <w:rsid w:val="00FF2F9E"/>
    <w:rsid w:val="00FF4047"/>
    <w:rsid w:val="00FF4374"/>
    <w:rsid w:val="00F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19296F"/>
  <w15:chartTrackingRefBased/>
  <w15:docId w15:val="{8731D5F9-C456-44A8-B073-57FC6CD2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Calibri" w:hAnsi="Calibri" w:cs="Arial"/>
      <w:sz w:val="24"/>
      <w:szCs w:val="24"/>
      <w:lang w:val="cs-CZ"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6"/>
      </w:numPr>
      <w:spacing w:before="240" w:after="60"/>
      <w:outlineLvl w:val="3"/>
    </w:pPr>
    <w:rPr>
      <w:rFonts w:cs="Times New Roman"/>
      <w:b/>
      <w:bCs/>
      <w:sz w:val="28"/>
      <w:szCs w:val="28"/>
      <w:lang w:val="x-none"/>
    </w:rPr>
  </w:style>
  <w:style w:type="paragraph" w:styleId="Nadpis5">
    <w:name w:val="heading 5"/>
    <w:basedOn w:val="Normln"/>
    <w:next w:val="Normln"/>
    <w:qFormat/>
    <w:pPr>
      <w:numPr>
        <w:ilvl w:val="4"/>
        <w:numId w:val="6"/>
      </w:numPr>
      <w:spacing w:before="240" w:after="60"/>
      <w:outlineLvl w:val="4"/>
    </w:pPr>
    <w:rPr>
      <w:rFonts w:cs="Times New Roman"/>
      <w:b/>
      <w:bCs/>
      <w:i/>
      <w:iCs/>
      <w:sz w:val="26"/>
      <w:szCs w:val="26"/>
      <w:lang w:val="x-none"/>
    </w:rPr>
  </w:style>
  <w:style w:type="paragraph" w:styleId="Nadpis6">
    <w:name w:val="heading 6"/>
    <w:basedOn w:val="Normln"/>
    <w:next w:val="Normln"/>
    <w:qFormat/>
    <w:pPr>
      <w:numPr>
        <w:ilvl w:val="5"/>
        <w:numId w:val="6"/>
      </w:numPr>
      <w:spacing w:before="240" w:after="60"/>
      <w:outlineLvl w:val="5"/>
    </w:pPr>
    <w:rPr>
      <w:rFonts w:cs="Times New Roman"/>
      <w:b/>
      <w:bCs/>
      <w:sz w:val="22"/>
      <w:szCs w:val="22"/>
      <w:lang w:val="x-none"/>
    </w:rPr>
  </w:style>
  <w:style w:type="paragraph" w:styleId="Nadpis7">
    <w:name w:val="heading 7"/>
    <w:basedOn w:val="Normln"/>
    <w:next w:val="Normln"/>
    <w:qFormat/>
    <w:pPr>
      <w:numPr>
        <w:ilvl w:val="6"/>
        <w:numId w:val="6"/>
      </w:numPr>
      <w:spacing w:before="240" w:after="60"/>
      <w:outlineLvl w:val="6"/>
    </w:pPr>
    <w:rPr>
      <w:rFonts w:cs="Times New Roman"/>
      <w:lang w:val="x-none"/>
    </w:rPr>
  </w:style>
  <w:style w:type="paragraph" w:styleId="Nadpis8">
    <w:name w:val="heading 8"/>
    <w:basedOn w:val="Normln"/>
    <w:next w:val="Normln"/>
    <w:qFormat/>
    <w:pPr>
      <w:numPr>
        <w:ilvl w:val="7"/>
        <w:numId w:val="6"/>
      </w:numPr>
      <w:spacing w:before="240" w:after="60"/>
      <w:outlineLvl w:val="7"/>
    </w:pPr>
    <w:rPr>
      <w:rFonts w:cs="Times New Roman"/>
      <w:i/>
      <w:iCs/>
      <w:lang w:val="x-none"/>
    </w:rPr>
  </w:style>
  <w:style w:type="paragraph" w:styleId="Nadpis9">
    <w:name w:val="heading 9"/>
    <w:basedOn w:val="Normln"/>
    <w:next w:val="Normln"/>
    <w:qFormat/>
    <w:pPr>
      <w:numPr>
        <w:ilvl w:val="8"/>
        <w:numId w:val="6"/>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uiPriority w:val="34"/>
    <w:rPr>
      <w:rFonts w:ascii="Arial" w:eastAsia="Calibri" w:hAnsi="Arial" w:cs="Arial"/>
      <w:sz w:val="22"/>
      <w:szCs w:val="22"/>
      <w:lang w:val="x-none"/>
    </w:rPr>
  </w:style>
  <w:style w:type="character" w:customStyle="1" w:styleId="ZkladntextChar">
    <w:name w:val="Základní text Char"/>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uiPriority w:val="99"/>
    <w:rPr>
      <w:rFonts w:ascii="Arial" w:hAnsi="Arial" w:cs="Arial"/>
      <w:sz w:val="22"/>
      <w:szCs w:val="22"/>
    </w:rPr>
  </w:style>
  <w:style w:type="character" w:styleId="Siln">
    <w:name w:val="Strong"/>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customStyle="1" w:styleId="Zvraznn">
    <w:name w:val="Zvýraznění"/>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uiPriority w:val="99"/>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uiPriority w:val="99"/>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0"/>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val="cs-CZ"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qFormat/>
    <w:pPr>
      <w:ind w:left="720"/>
      <w:contextualSpacing/>
    </w:pPr>
  </w:style>
  <w:style w:type="paragraph" w:customStyle="1" w:styleId="odrka">
    <w:name w:val="odrážka"/>
    <w:basedOn w:val="Normln"/>
    <w:pPr>
      <w:numPr>
        <w:numId w:val="8"/>
      </w:numPr>
      <w:spacing w:after="120"/>
      <w:jc w:val="both"/>
    </w:pPr>
    <w:rPr>
      <w:rFonts w:ascii="Arial" w:hAnsi="Arial"/>
      <w:sz w:val="22"/>
      <w:szCs w:val="22"/>
      <w:lang w:val="x-none"/>
    </w:rPr>
  </w:style>
  <w:style w:type="paragraph" w:customStyle="1" w:styleId="Nadpis11">
    <w:name w:val="Nadpis 11"/>
    <w:basedOn w:val="Normln"/>
    <w:pPr>
      <w:numPr>
        <w:numId w:val="12"/>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6"/>
      </w:numPr>
      <w:ind w:left="357" w:hanging="357"/>
    </w:pPr>
    <w:rPr>
      <w:rFonts w:eastAsia="Calibri"/>
      <w:szCs w:val="22"/>
    </w:rPr>
  </w:style>
  <w:style w:type="paragraph" w:customStyle="1" w:styleId="odrky2">
    <w:name w:val="odrážky 2"/>
    <w:basedOn w:val="Odstavec"/>
    <w:pPr>
      <w:numPr>
        <w:numId w:val="9"/>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3"/>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1"/>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val="en-US" w:eastAsia="en-US"/>
    </w:rPr>
  </w:style>
  <w:style w:type="paragraph" w:customStyle="1" w:styleId="Tabulka7">
    <w:name w:val="Tabulka 7"/>
    <w:pPr>
      <w:keepLines/>
      <w:suppressAutoHyphens/>
      <w:autoSpaceDE w:val="0"/>
      <w:ind w:left="28" w:right="28"/>
    </w:pPr>
    <w:rPr>
      <w:rFonts w:ascii="Vogue" w:hAnsi="Vogue" w:cs="Vogue"/>
      <w:color w:val="000000"/>
      <w:sz w:val="22"/>
      <w:szCs w:val="22"/>
      <w:lang w:val="cs-CZ" w:eastAsia="zh-CN"/>
    </w:rPr>
  </w:style>
  <w:style w:type="paragraph" w:customStyle="1" w:styleId="mojeodstavce">
    <w:name w:val="moje odstavce"/>
    <w:basedOn w:val="Normln"/>
    <w:uiPriority w:val="99"/>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val="cs-CZ" w:eastAsia="zh-CN"/>
    </w:rPr>
  </w:style>
  <w:style w:type="paragraph" w:customStyle="1" w:styleId="Podtitul">
    <w:name w:val="Podtitul"/>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val="cs-CZ"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val="en-US" w:eastAsia="en-US"/>
    </w:rPr>
  </w:style>
  <w:style w:type="paragraph" w:styleId="Textpoznpodarou">
    <w:name w:val="footnote text"/>
    <w:aliases w:val="Char"/>
    <w:basedOn w:val="Normln"/>
    <w:uiPriority w:val="99"/>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4"/>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val="cs-CZ"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val="cs-CZ"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zkladntextodsazen210">
    <w:name w:val="zkladntextodsazen21"/>
    <w:basedOn w:val="Normln"/>
    <w:rsid w:val="00C1606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DA38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BD6642"/>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
    <w:rsid w:val="00CF4CC0"/>
    <w:rPr>
      <w:b/>
      <w:sz w:val="28"/>
      <w:u w:val="single"/>
      <w:lang w:val="cs-CZ" w:bidi="ar-SA"/>
    </w:rPr>
  </w:style>
  <w:style w:type="character" w:customStyle="1" w:styleId="OdstavecseseznamemChar">
    <w:name w:val="Odstavec se seznamem Char"/>
    <w:aliases w:val="nad 1 Char,Název grafu Char,Nad Char,Odstavec_muj Char"/>
    <w:link w:val="Odstavecseseznamem"/>
    <w:uiPriority w:val="34"/>
    <w:locked/>
    <w:rsid w:val="00CF4CC0"/>
    <w:rPr>
      <w:rFonts w:ascii="Calibri" w:hAnsi="Calibri" w:cs="Arial"/>
      <w:sz w:val="24"/>
      <w:szCs w:val="24"/>
      <w:lang w:eastAsia="zh-CN"/>
    </w:rPr>
  </w:style>
  <w:style w:type="character" w:styleId="Nevyeenzmnka">
    <w:name w:val="Unresolved Mention"/>
    <w:uiPriority w:val="99"/>
    <w:semiHidden/>
    <w:unhideWhenUsed/>
    <w:rsid w:val="0046569A"/>
    <w:rPr>
      <w:color w:val="605E5C"/>
      <w:shd w:val="clear" w:color="auto" w:fill="E1DFDD"/>
    </w:rPr>
  </w:style>
  <w:style w:type="character" w:styleId="Znakapoznpodarou">
    <w:name w:val="footnote reference"/>
    <w:uiPriority w:val="99"/>
    <w:unhideWhenUsed/>
    <w:rsid w:val="00A33176"/>
    <w:rPr>
      <w:vertAlign w:val="superscript"/>
    </w:rPr>
  </w:style>
  <w:style w:type="table" w:customStyle="1" w:styleId="TableNormal">
    <w:name w:val="Table Normal"/>
    <w:uiPriority w:val="2"/>
    <w:semiHidden/>
    <w:unhideWhenUsed/>
    <w:qFormat/>
    <w:rsid w:val="00FE1E3E"/>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E1E3E"/>
    <w:pPr>
      <w:widowControl w:val="0"/>
      <w:suppressAutoHyphens w:val="0"/>
      <w:autoSpaceDE w:val="0"/>
      <w:autoSpaceDN w:val="0"/>
      <w:ind w:left="110"/>
    </w:pPr>
    <w:rPr>
      <w:rFonts w:eastAsia="Calibri" w:cs="Calibri"/>
      <w:sz w:val="22"/>
      <w:szCs w:val="22"/>
      <w:lang w:eastAsia="en-US"/>
    </w:rPr>
  </w:style>
  <w:style w:type="character" w:styleId="Sledovanodkaz">
    <w:name w:val="FollowedHyperlink"/>
    <w:uiPriority w:val="99"/>
    <w:semiHidden/>
    <w:unhideWhenUsed/>
    <w:rsid w:val="0069664D"/>
    <w:rPr>
      <w:color w:val="954F72"/>
      <w:u w:val="single"/>
    </w:rPr>
  </w:style>
  <w:style w:type="character" w:customStyle="1" w:styleId="c-treeexpander-spacer">
    <w:name w:val="c-tree__expander-spacer"/>
    <w:basedOn w:val="Standardnpsmoodstavce"/>
    <w:rsid w:val="0069664D"/>
  </w:style>
  <w:style w:type="paragraph" w:customStyle="1" w:styleId="Standard">
    <w:name w:val="Standard"/>
    <w:qFormat/>
    <w:rsid w:val="0070604D"/>
    <w:pPr>
      <w:suppressAutoHyphens/>
      <w:autoSpaceDN w:val="0"/>
      <w:textAlignment w:val="baseline"/>
    </w:pPr>
    <w:rPr>
      <w:rFonts w:ascii="Arial" w:eastAsia="SimSun" w:hAnsi="Arial" w:cs="Arial"/>
      <w:kern w:val="3"/>
      <w:sz w:val="22"/>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6865">
      <w:bodyDiv w:val="1"/>
      <w:marLeft w:val="0"/>
      <w:marRight w:val="0"/>
      <w:marTop w:val="0"/>
      <w:marBottom w:val="0"/>
      <w:divBdr>
        <w:top w:val="none" w:sz="0" w:space="0" w:color="auto"/>
        <w:left w:val="none" w:sz="0" w:space="0" w:color="auto"/>
        <w:bottom w:val="none" w:sz="0" w:space="0" w:color="auto"/>
        <w:right w:val="none" w:sz="0" w:space="0" w:color="auto"/>
      </w:divBdr>
      <w:divsChild>
        <w:div w:id="723213936">
          <w:marLeft w:val="0"/>
          <w:marRight w:val="0"/>
          <w:marTop w:val="0"/>
          <w:marBottom w:val="0"/>
          <w:divBdr>
            <w:top w:val="none" w:sz="0" w:space="0" w:color="auto"/>
            <w:left w:val="none" w:sz="0" w:space="0" w:color="auto"/>
            <w:bottom w:val="none" w:sz="0" w:space="0" w:color="auto"/>
            <w:right w:val="none" w:sz="0" w:space="0" w:color="auto"/>
          </w:divBdr>
        </w:div>
      </w:divsChild>
    </w:div>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301734191">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445538107">
      <w:bodyDiv w:val="1"/>
      <w:marLeft w:val="0"/>
      <w:marRight w:val="0"/>
      <w:marTop w:val="0"/>
      <w:marBottom w:val="0"/>
      <w:divBdr>
        <w:top w:val="none" w:sz="0" w:space="0" w:color="auto"/>
        <w:left w:val="none" w:sz="0" w:space="0" w:color="auto"/>
        <w:bottom w:val="none" w:sz="0" w:space="0" w:color="auto"/>
        <w:right w:val="none" w:sz="0" w:space="0" w:color="auto"/>
      </w:divBdr>
    </w:div>
    <w:div w:id="716008706">
      <w:bodyDiv w:val="1"/>
      <w:marLeft w:val="0"/>
      <w:marRight w:val="0"/>
      <w:marTop w:val="0"/>
      <w:marBottom w:val="0"/>
      <w:divBdr>
        <w:top w:val="none" w:sz="0" w:space="0" w:color="auto"/>
        <w:left w:val="none" w:sz="0" w:space="0" w:color="auto"/>
        <w:bottom w:val="none" w:sz="0" w:space="0" w:color="auto"/>
        <w:right w:val="none" w:sz="0" w:space="0" w:color="auto"/>
      </w:divBdr>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12467934">
      <w:bodyDiv w:val="1"/>
      <w:marLeft w:val="0"/>
      <w:marRight w:val="0"/>
      <w:marTop w:val="0"/>
      <w:marBottom w:val="0"/>
      <w:divBdr>
        <w:top w:val="none" w:sz="0" w:space="0" w:color="auto"/>
        <w:left w:val="none" w:sz="0" w:space="0" w:color="auto"/>
        <w:bottom w:val="none" w:sz="0" w:space="0" w:color="auto"/>
        <w:right w:val="none" w:sz="0" w:space="0" w:color="auto"/>
      </w:divBdr>
    </w:div>
    <w:div w:id="989678280">
      <w:bodyDiv w:val="1"/>
      <w:marLeft w:val="0"/>
      <w:marRight w:val="0"/>
      <w:marTop w:val="0"/>
      <w:marBottom w:val="0"/>
      <w:divBdr>
        <w:top w:val="none" w:sz="0" w:space="0" w:color="auto"/>
        <w:left w:val="none" w:sz="0" w:space="0" w:color="auto"/>
        <w:bottom w:val="none" w:sz="0" w:space="0" w:color="auto"/>
        <w:right w:val="none" w:sz="0" w:space="0" w:color="auto"/>
      </w:divBdr>
      <w:divsChild>
        <w:div w:id="603996260">
          <w:marLeft w:val="0"/>
          <w:marRight w:val="0"/>
          <w:marTop w:val="0"/>
          <w:marBottom w:val="0"/>
          <w:divBdr>
            <w:top w:val="none" w:sz="0" w:space="0" w:color="auto"/>
            <w:left w:val="none" w:sz="0" w:space="0" w:color="auto"/>
            <w:bottom w:val="none" w:sz="0" w:space="0" w:color="auto"/>
            <w:right w:val="none" w:sz="0" w:space="0" w:color="auto"/>
          </w:divBdr>
          <w:divsChild>
            <w:div w:id="1731422470">
              <w:marLeft w:val="0"/>
              <w:marRight w:val="60"/>
              <w:marTop w:val="0"/>
              <w:marBottom w:val="0"/>
              <w:divBdr>
                <w:top w:val="none" w:sz="0" w:space="0" w:color="auto"/>
                <w:left w:val="none" w:sz="0" w:space="0" w:color="auto"/>
                <w:bottom w:val="none" w:sz="0" w:space="0" w:color="auto"/>
                <w:right w:val="none" w:sz="0" w:space="0" w:color="auto"/>
              </w:divBdr>
              <w:divsChild>
                <w:div w:id="832260160">
                  <w:marLeft w:val="0"/>
                  <w:marRight w:val="0"/>
                  <w:marTop w:val="0"/>
                  <w:marBottom w:val="120"/>
                  <w:divBdr>
                    <w:top w:val="single" w:sz="6" w:space="0" w:color="C0C0C0"/>
                    <w:left w:val="single" w:sz="6" w:space="0" w:color="D9D9D9"/>
                    <w:bottom w:val="single" w:sz="6" w:space="0" w:color="D9D9D9"/>
                    <w:right w:val="single" w:sz="6" w:space="0" w:color="D9D9D9"/>
                  </w:divBdr>
                  <w:divsChild>
                    <w:div w:id="213124291">
                      <w:marLeft w:val="0"/>
                      <w:marRight w:val="0"/>
                      <w:marTop w:val="0"/>
                      <w:marBottom w:val="0"/>
                      <w:divBdr>
                        <w:top w:val="none" w:sz="0" w:space="0" w:color="auto"/>
                        <w:left w:val="none" w:sz="0" w:space="0" w:color="auto"/>
                        <w:bottom w:val="none" w:sz="0" w:space="0" w:color="auto"/>
                        <w:right w:val="none" w:sz="0" w:space="0" w:color="auto"/>
                      </w:divBdr>
                    </w:div>
                    <w:div w:id="2134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1325">
          <w:marLeft w:val="0"/>
          <w:marRight w:val="0"/>
          <w:marTop w:val="0"/>
          <w:marBottom w:val="0"/>
          <w:divBdr>
            <w:top w:val="none" w:sz="0" w:space="0" w:color="auto"/>
            <w:left w:val="none" w:sz="0" w:space="0" w:color="auto"/>
            <w:bottom w:val="none" w:sz="0" w:space="0" w:color="auto"/>
            <w:right w:val="none" w:sz="0" w:space="0" w:color="auto"/>
          </w:divBdr>
          <w:divsChild>
            <w:div w:id="939141809">
              <w:marLeft w:val="60"/>
              <w:marRight w:val="0"/>
              <w:marTop w:val="0"/>
              <w:marBottom w:val="0"/>
              <w:divBdr>
                <w:top w:val="none" w:sz="0" w:space="0" w:color="auto"/>
                <w:left w:val="none" w:sz="0" w:space="0" w:color="auto"/>
                <w:bottom w:val="none" w:sz="0" w:space="0" w:color="auto"/>
                <w:right w:val="none" w:sz="0" w:space="0" w:color="auto"/>
              </w:divBdr>
              <w:divsChild>
                <w:div w:id="355427423">
                  <w:marLeft w:val="0"/>
                  <w:marRight w:val="0"/>
                  <w:marTop w:val="0"/>
                  <w:marBottom w:val="0"/>
                  <w:divBdr>
                    <w:top w:val="none" w:sz="0" w:space="0" w:color="auto"/>
                    <w:left w:val="none" w:sz="0" w:space="0" w:color="auto"/>
                    <w:bottom w:val="none" w:sz="0" w:space="0" w:color="auto"/>
                    <w:right w:val="none" w:sz="0" w:space="0" w:color="auto"/>
                  </w:divBdr>
                  <w:divsChild>
                    <w:div w:id="675613277">
                      <w:marLeft w:val="0"/>
                      <w:marRight w:val="0"/>
                      <w:marTop w:val="0"/>
                      <w:marBottom w:val="120"/>
                      <w:divBdr>
                        <w:top w:val="single" w:sz="6" w:space="0" w:color="F5F5F5"/>
                        <w:left w:val="single" w:sz="6" w:space="0" w:color="F5F5F5"/>
                        <w:bottom w:val="single" w:sz="6" w:space="0" w:color="F5F5F5"/>
                        <w:right w:val="single" w:sz="6" w:space="0" w:color="F5F5F5"/>
                      </w:divBdr>
                      <w:divsChild>
                        <w:div w:id="1483157098">
                          <w:marLeft w:val="0"/>
                          <w:marRight w:val="0"/>
                          <w:marTop w:val="0"/>
                          <w:marBottom w:val="0"/>
                          <w:divBdr>
                            <w:top w:val="none" w:sz="0" w:space="0" w:color="auto"/>
                            <w:left w:val="none" w:sz="0" w:space="0" w:color="auto"/>
                            <w:bottom w:val="none" w:sz="0" w:space="0" w:color="auto"/>
                            <w:right w:val="none" w:sz="0" w:space="0" w:color="auto"/>
                          </w:divBdr>
                          <w:divsChild>
                            <w:div w:id="17883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25904">
      <w:bodyDiv w:val="1"/>
      <w:marLeft w:val="0"/>
      <w:marRight w:val="0"/>
      <w:marTop w:val="0"/>
      <w:marBottom w:val="0"/>
      <w:divBdr>
        <w:top w:val="none" w:sz="0" w:space="0" w:color="auto"/>
        <w:left w:val="none" w:sz="0" w:space="0" w:color="auto"/>
        <w:bottom w:val="none" w:sz="0" w:space="0" w:color="auto"/>
        <w:right w:val="none" w:sz="0" w:space="0" w:color="auto"/>
      </w:divBdr>
      <w:divsChild>
        <w:div w:id="859901007">
          <w:marLeft w:val="0"/>
          <w:marRight w:val="0"/>
          <w:marTop w:val="0"/>
          <w:marBottom w:val="0"/>
          <w:divBdr>
            <w:top w:val="none" w:sz="0" w:space="0" w:color="auto"/>
            <w:left w:val="none" w:sz="0" w:space="0" w:color="auto"/>
            <w:bottom w:val="none" w:sz="0" w:space="0" w:color="auto"/>
            <w:right w:val="none" w:sz="0" w:space="0" w:color="auto"/>
          </w:divBdr>
          <w:divsChild>
            <w:div w:id="1022049909">
              <w:marLeft w:val="0"/>
              <w:marRight w:val="0"/>
              <w:marTop w:val="0"/>
              <w:marBottom w:val="0"/>
              <w:divBdr>
                <w:top w:val="none" w:sz="0" w:space="0" w:color="auto"/>
                <w:left w:val="none" w:sz="0" w:space="0" w:color="auto"/>
                <w:bottom w:val="none" w:sz="0" w:space="0" w:color="auto"/>
                <w:right w:val="none" w:sz="0" w:space="0" w:color="auto"/>
              </w:divBdr>
              <w:divsChild>
                <w:div w:id="1857504402">
                  <w:marLeft w:val="0"/>
                  <w:marRight w:val="0"/>
                  <w:marTop w:val="0"/>
                  <w:marBottom w:val="0"/>
                  <w:divBdr>
                    <w:top w:val="none" w:sz="0" w:space="0" w:color="auto"/>
                    <w:left w:val="none" w:sz="0" w:space="0" w:color="auto"/>
                    <w:bottom w:val="none" w:sz="0" w:space="0" w:color="auto"/>
                    <w:right w:val="none" w:sz="0" w:space="0" w:color="auto"/>
                  </w:divBdr>
                  <w:divsChild>
                    <w:div w:id="80107132">
                      <w:marLeft w:val="0"/>
                      <w:marRight w:val="0"/>
                      <w:marTop w:val="0"/>
                      <w:marBottom w:val="0"/>
                      <w:divBdr>
                        <w:top w:val="none" w:sz="0" w:space="0" w:color="auto"/>
                        <w:left w:val="none" w:sz="0" w:space="0" w:color="auto"/>
                        <w:bottom w:val="none" w:sz="0" w:space="0" w:color="auto"/>
                        <w:right w:val="none" w:sz="0" w:space="0" w:color="auto"/>
                      </w:divBdr>
                      <w:divsChild>
                        <w:div w:id="898445842">
                          <w:marLeft w:val="0"/>
                          <w:marRight w:val="0"/>
                          <w:marTop w:val="0"/>
                          <w:marBottom w:val="0"/>
                          <w:divBdr>
                            <w:top w:val="none" w:sz="0" w:space="0" w:color="auto"/>
                            <w:left w:val="none" w:sz="0" w:space="0" w:color="auto"/>
                            <w:bottom w:val="none" w:sz="0" w:space="0" w:color="auto"/>
                            <w:right w:val="none" w:sz="0" w:space="0" w:color="auto"/>
                          </w:divBdr>
                          <w:divsChild>
                            <w:div w:id="796681598">
                              <w:marLeft w:val="0"/>
                              <w:marRight w:val="0"/>
                              <w:marTop w:val="0"/>
                              <w:marBottom w:val="0"/>
                              <w:divBdr>
                                <w:top w:val="none" w:sz="0" w:space="0" w:color="auto"/>
                                <w:left w:val="none" w:sz="0" w:space="0" w:color="auto"/>
                                <w:bottom w:val="none" w:sz="0" w:space="0" w:color="auto"/>
                                <w:right w:val="none" w:sz="0" w:space="0" w:color="auto"/>
                              </w:divBdr>
                              <w:divsChild>
                                <w:div w:id="1772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5978">
      <w:bodyDiv w:val="1"/>
      <w:marLeft w:val="0"/>
      <w:marRight w:val="0"/>
      <w:marTop w:val="0"/>
      <w:marBottom w:val="0"/>
      <w:divBdr>
        <w:top w:val="none" w:sz="0" w:space="0" w:color="auto"/>
        <w:left w:val="none" w:sz="0" w:space="0" w:color="auto"/>
        <w:bottom w:val="none" w:sz="0" w:space="0" w:color="auto"/>
        <w:right w:val="none" w:sz="0" w:space="0" w:color="auto"/>
      </w:divBdr>
      <w:divsChild>
        <w:div w:id="1170413250">
          <w:marLeft w:val="0"/>
          <w:marRight w:val="0"/>
          <w:marTop w:val="0"/>
          <w:marBottom w:val="0"/>
          <w:divBdr>
            <w:top w:val="none" w:sz="0" w:space="0" w:color="auto"/>
            <w:left w:val="none" w:sz="0" w:space="0" w:color="auto"/>
            <w:bottom w:val="none" w:sz="0" w:space="0" w:color="auto"/>
            <w:right w:val="none" w:sz="0" w:space="0" w:color="auto"/>
          </w:divBdr>
          <w:divsChild>
            <w:div w:id="1319267040">
              <w:marLeft w:val="0"/>
              <w:marRight w:val="60"/>
              <w:marTop w:val="0"/>
              <w:marBottom w:val="0"/>
              <w:divBdr>
                <w:top w:val="none" w:sz="0" w:space="0" w:color="auto"/>
                <w:left w:val="none" w:sz="0" w:space="0" w:color="auto"/>
                <w:bottom w:val="none" w:sz="0" w:space="0" w:color="auto"/>
                <w:right w:val="none" w:sz="0" w:space="0" w:color="auto"/>
              </w:divBdr>
              <w:divsChild>
                <w:div w:id="1275476034">
                  <w:marLeft w:val="0"/>
                  <w:marRight w:val="0"/>
                  <w:marTop w:val="0"/>
                  <w:marBottom w:val="120"/>
                  <w:divBdr>
                    <w:top w:val="single" w:sz="6" w:space="0" w:color="C0C0C0"/>
                    <w:left w:val="single" w:sz="6" w:space="0" w:color="D9D9D9"/>
                    <w:bottom w:val="single" w:sz="6" w:space="0" w:color="D9D9D9"/>
                    <w:right w:val="single" w:sz="6" w:space="0" w:color="D9D9D9"/>
                  </w:divBdr>
                  <w:divsChild>
                    <w:div w:id="1108962174">
                      <w:marLeft w:val="0"/>
                      <w:marRight w:val="0"/>
                      <w:marTop w:val="0"/>
                      <w:marBottom w:val="0"/>
                      <w:divBdr>
                        <w:top w:val="none" w:sz="0" w:space="0" w:color="auto"/>
                        <w:left w:val="none" w:sz="0" w:space="0" w:color="auto"/>
                        <w:bottom w:val="none" w:sz="0" w:space="0" w:color="auto"/>
                        <w:right w:val="none" w:sz="0" w:space="0" w:color="auto"/>
                      </w:divBdr>
                    </w:div>
                    <w:div w:id="1556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3342">
          <w:marLeft w:val="0"/>
          <w:marRight w:val="0"/>
          <w:marTop w:val="0"/>
          <w:marBottom w:val="0"/>
          <w:divBdr>
            <w:top w:val="none" w:sz="0" w:space="0" w:color="auto"/>
            <w:left w:val="none" w:sz="0" w:space="0" w:color="auto"/>
            <w:bottom w:val="none" w:sz="0" w:space="0" w:color="auto"/>
            <w:right w:val="none" w:sz="0" w:space="0" w:color="auto"/>
          </w:divBdr>
          <w:divsChild>
            <w:div w:id="188836743">
              <w:marLeft w:val="60"/>
              <w:marRight w:val="0"/>
              <w:marTop w:val="0"/>
              <w:marBottom w:val="0"/>
              <w:divBdr>
                <w:top w:val="none" w:sz="0" w:space="0" w:color="auto"/>
                <w:left w:val="none" w:sz="0" w:space="0" w:color="auto"/>
                <w:bottom w:val="none" w:sz="0" w:space="0" w:color="auto"/>
                <w:right w:val="none" w:sz="0" w:space="0" w:color="auto"/>
              </w:divBdr>
              <w:divsChild>
                <w:div w:id="2067101551">
                  <w:marLeft w:val="0"/>
                  <w:marRight w:val="0"/>
                  <w:marTop w:val="0"/>
                  <w:marBottom w:val="0"/>
                  <w:divBdr>
                    <w:top w:val="none" w:sz="0" w:space="0" w:color="auto"/>
                    <w:left w:val="none" w:sz="0" w:space="0" w:color="auto"/>
                    <w:bottom w:val="none" w:sz="0" w:space="0" w:color="auto"/>
                    <w:right w:val="none" w:sz="0" w:space="0" w:color="auto"/>
                  </w:divBdr>
                  <w:divsChild>
                    <w:div w:id="1327830044">
                      <w:marLeft w:val="0"/>
                      <w:marRight w:val="0"/>
                      <w:marTop w:val="0"/>
                      <w:marBottom w:val="120"/>
                      <w:divBdr>
                        <w:top w:val="single" w:sz="6" w:space="0" w:color="F5F5F5"/>
                        <w:left w:val="single" w:sz="6" w:space="0" w:color="F5F5F5"/>
                        <w:bottom w:val="single" w:sz="6" w:space="0" w:color="F5F5F5"/>
                        <w:right w:val="single" w:sz="6" w:space="0" w:color="F5F5F5"/>
                      </w:divBdr>
                      <w:divsChild>
                        <w:div w:id="1013536439">
                          <w:marLeft w:val="0"/>
                          <w:marRight w:val="0"/>
                          <w:marTop w:val="0"/>
                          <w:marBottom w:val="0"/>
                          <w:divBdr>
                            <w:top w:val="none" w:sz="0" w:space="0" w:color="auto"/>
                            <w:left w:val="none" w:sz="0" w:space="0" w:color="auto"/>
                            <w:bottom w:val="none" w:sz="0" w:space="0" w:color="auto"/>
                            <w:right w:val="none" w:sz="0" w:space="0" w:color="auto"/>
                          </w:divBdr>
                          <w:divsChild>
                            <w:div w:id="825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64240274">
      <w:bodyDiv w:val="1"/>
      <w:marLeft w:val="0"/>
      <w:marRight w:val="0"/>
      <w:marTop w:val="0"/>
      <w:marBottom w:val="0"/>
      <w:divBdr>
        <w:top w:val="none" w:sz="0" w:space="0" w:color="auto"/>
        <w:left w:val="none" w:sz="0" w:space="0" w:color="auto"/>
        <w:bottom w:val="none" w:sz="0" w:space="0" w:color="auto"/>
        <w:right w:val="none" w:sz="0" w:space="0" w:color="auto"/>
      </w:divBdr>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133467CB7FB5243876B53D46957B85B" ma:contentTypeVersion="11" ma:contentTypeDescription="Vytvoří nový dokument" ma:contentTypeScope="" ma:versionID="75879f63c39790b4c5773bc34757bad8">
  <xsd:schema xmlns:xsd="http://www.w3.org/2001/XMLSchema" xmlns:xs="http://www.w3.org/2001/XMLSchema" xmlns:p="http://schemas.microsoft.com/office/2006/metadata/properties" xmlns:ns3="e8af60d7-013f-49e7-9bba-4f0f45c2f0bc" targetNamespace="http://schemas.microsoft.com/office/2006/metadata/properties" ma:root="true" ma:fieldsID="64d344d4ffdbb921a1bf677e0ca1d52b" ns3:_="">
    <xsd:import namespace="e8af60d7-013f-49e7-9bba-4f0f45c2f0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60d7-013f-49e7-9bba-4f0f45c2f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9756C-7C81-425C-9356-6D154B0B8799}">
  <ds:schemaRefs>
    <ds:schemaRef ds:uri="http://schemas.microsoft.com/sharepoint/v3/contenttype/forms"/>
  </ds:schemaRefs>
</ds:datastoreItem>
</file>

<file path=customXml/itemProps2.xml><?xml version="1.0" encoding="utf-8"?>
<ds:datastoreItem xmlns:ds="http://schemas.openxmlformats.org/officeDocument/2006/customXml" ds:itemID="{8B5AF1C8-1C3F-4397-95B6-EE36854F3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87CD9F-4872-41C5-9031-4AF2A898CEDA}">
  <ds:schemaRefs>
    <ds:schemaRef ds:uri="http://schemas.openxmlformats.org/officeDocument/2006/bibliography"/>
  </ds:schemaRefs>
</ds:datastoreItem>
</file>

<file path=customXml/itemProps4.xml><?xml version="1.0" encoding="utf-8"?>
<ds:datastoreItem xmlns:ds="http://schemas.openxmlformats.org/officeDocument/2006/customXml" ds:itemID="{4B63A35A-CE82-48BA-8AFB-8D11BC65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60d7-013f-49e7-9bba-4f0f45c2f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7</Pages>
  <Words>2312</Words>
  <Characters>13641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Hewlett-Packard Company</Company>
  <LinksUpToDate>false</LinksUpToDate>
  <CharactersWithSpaces>15922</CharactersWithSpaces>
  <SharedDoc>false</SharedDoc>
  <HLinks>
    <vt:vector size="36" baseType="variant">
      <vt:variant>
        <vt:i4>8257643</vt:i4>
      </vt:variant>
      <vt:variant>
        <vt:i4>15</vt:i4>
      </vt:variant>
      <vt:variant>
        <vt:i4>0</vt:i4>
      </vt:variant>
      <vt:variant>
        <vt:i4>5</vt:i4>
      </vt:variant>
      <vt:variant>
        <vt:lpwstr>https://zakazky.upol.cz/vz00005747</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8257643</vt:i4>
      </vt:variant>
      <vt:variant>
        <vt:i4>3</vt:i4>
      </vt:variant>
      <vt:variant>
        <vt:i4>0</vt:i4>
      </vt:variant>
      <vt:variant>
        <vt:i4>5</vt:i4>
      </vt:variant>
      <vt:variant>
        <vt:lpwstr>https://zakazky.upol.cz/vz00005747</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
  <cp:keywords/>
  <cp:lastModifiedBy>Vopalkova Petra</cp:lastModifiedBy>
  <cp:revision>126</cp:revision>
  <cp:lastPrinted>2026-01-13T14:32:00Z</cp:lastPrinted>
  <dcterms:created xsi:type="dcterms:W3CDTF">2026-01-13T14:01:00Z</dcterms:created>
  <dcterms:modified xsi:type="dcterms:W3CDTF">2026-01-30T14:20:00Z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0x010100B133467CB7FB5243876B53D46957B85B</vt:lpwstr>
  </property>
  <property fmtid="{D5CDD505-2E9C-101B-9397-08002B2CF9AE}" pid="3" name="GrammarlyDocumentId">
    <vt:lpwstr>6141714a3057a1584f66bc197feda9abf31075821a06294db8376b80bcd8f3e0</vt:lpwstr>
  </property>
</Properties>
</file>