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37D77D80" w:rsidR="00031902" w:rsidRDefault="00C67FB1" w:rsidP="00031902">
            <w:pPr>
              <w:pStyle w:val="C01Nzev"/>
            </w:pPr>
            <w:r>
              <w:t>Technická specifikace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49B633C6" w:rsidR="00031902" w:rsidRDefault="00031902" w:rsidP="00031902">
            <w:pPr>
              <w:pStyle w:val="C03Textpodnzev"/>
            </w:pPr>
            <w:r>
              <w:t>veřejné zakázky</w:t>
            </w:r>
            <w:r w:rsidR="002F20B2">
              <w:t xml:space="preserve"> </w:t>
            </w:r>
            <w:r w:rsidR="00272628">
              <w:t>v nadlimitním režimu</w:t>
            </w:r>
            <w:r>
              <w:t xml:space="preserve">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63910205" w:rsidR="00031902" w:rsidRDefault="007E1004" w:rsidP="007E1004">
            <w:pPr>
              <w:pStyle w:val="C02Nzevmalmi"/>
            </w:pPr>
            <w:r>
              <w:t>„</w:t>
            </w:r>
            <w:r w:rsidR="00500091" w:rsidRPr="00500091">
              <w:t>PřF/UPOL - Soubor optických detektorů pro detekci kvantových systémů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77F6728D" w14:textId="0AF0B457" w:rsidR="001304F2" w:rsidRDefault="001304F2" w:rsidP="004B3F3A">
      <w:pPr>
        <w:pStyle w:val="A01lnek"/>
      </w:pPr>
      <w:r>
        <w:t>Po</w:t>
      </w:r>
      <w:r w:rsidR="00011ACC">
        <w:t>pis předmětu Veřejné zakázky</w:t>
      </w:r>
    </w:p>
    <w:p w14:paraId="1966E2BD" w14:textId="77777777" w:rsidR="004B3F3A" w:rsidRPr="004B3F3A" w:rsidRDefault="004B3F3A" w:rsidP="004B3F3A">
      <w:pPr>
        <w:pStyle w:val="B01Zkladntext"/>
      </w:pPr>
      <w:r w:rsidRPr="004B3F3A">
        <w:t xml:space="preserve">Sestava detekčních zařízení musí obsahovat níže uvedené součásti a musí splňovat následující </w:t>
      </w:r>
      <w:r w:rsidRPr="004B3F3A">
        <w:rPr>
          <w:u w:val="single"/>
        </w:rPr>
        <w:t>minimální požadavky Zadavatele</w:t>
      </w:r>
      <w:r w:rsidRPr="004B3F3A">
        <w:t>:</w:t>
      </w:r>
    </w:p>
    <w:p w14:paraId="1B152DED" w14:textId="77777777" w:rsidR="004B3F3A" w:rsidRPr="004B3F3A" w:rsidRDefault="004B3F3A" w:rsidP="004B3F3A">
      <w:pPr>
        <w:pStyle w:val="B01Zkladntext"/>
      </w:pPr>
    </w:p>
    <w:p w14:paraId="1DDDBB3D" w14:textId="4483F4D2" w:rsidR="004B3F3A" w:rsidRPr="004B3F3A" w:rsidRDefault="004B3F3A" w:rsidP="004B3F3A">
      <w:pPr>
        <w:pStyle w:val="B01Zkladntext"/>
        <w:rPr>
          <w:b/>
          <w:bCs/>
        </w:rPr>
      </w:pPr>
      <w:r w:rsidRPr="004B3F3A">
        <w:rPr>
          <w:b/>
        </w:rPr>
        <w:t>Kamery pozorování iontů</w:t>
      </w:r>
      <w:r w:rsidR="00105077">
        <w:rPr>
          <w:b/>
        </w:rPr>
        <w:t xml:space="preserve"> (</w:t>
      </w:r>
      <w:r w:rsidR="00105077" w:rsidRPr="004B3F3A">
        <w:rPr>
          <w:b/>
        </w:rPr>
        <w:t xml:space="preserve">3 </w:t>
      </w:r>
      <w:r w:rsidR="00105077">
        <w:rPr>
          <w:b/>
        </w:rPr>
        <w:t>iden</w:t>
      </w:r>
      <w:r w:rsidR="00105077" w:rsidRPr="00105077">
        <w:rPr>
          <w:b/>
        </w:rPr>
        <w:t>tické</w:t>
      </w:r>
      <w:r w:rsidR="00105077" w:rsidRPr="004B3F3A">
        <w:rPr>
          <w:b/>
        </w:rPr>
        <w:t xml:space="preserve"> kusy</w:t>
      </w:r>
      <w:r w:rsidR="00105077" w:rsidRPr="00105077">
        <w:rPr>
          <w:b/>
        </w:rPr>
        <w:t>)</w:t>
      </w:r>
      <w:r w:rsidRPr="004B3F3A">
        <w:rPr>
          <w:b/>
        </w:rPr>
        <w:t>:</w:t>
      </w:r>
    </w:p>
    <w:p w14:paraId="5E64D997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Hodnoty čtecího šumu (read noise) musí být 3.5 e– nebo nižší.</w:t>
      </w:r>
    </w:p>
    <w:p w14:paraId="5DFC6C2A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Expoziční čas musí být nastavitelný v rozmezí 50 μs – 1000 s nebo větším.</w:t>
      </w:r>
    </w:p>
    <w:p w14:paraId="37CE8031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Velikost pixelu musí být 4 μm x 4 μm nebo menší.</w:t>
      </w:r>
    </w:p>
    <w:p w14:paraId="0818B816" w14:textId="21A65593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Celkový počet pixelů musí</w:t>
      </w:r>
      <w:r w:rsidR="005E3BA5">
        <w:t xml:space="preserve"> být</w:t>
      </w:r>
      <w:r w:rsidR="00580A01">
        <w:t xml:space="preserve"> minimálně</w:t>
      </w:r>
      <w:r w:rsidRPr="004B3F3A">
        <w:t xml:space="preserve"> 25·10</w:t>
      </w:r>
      <w:r w:rsidRPr="004B3F3A">
        <w:rPr>
          <w:vertAlign w:val="superscript"/>
        </w:rPr>
        <w:t>6</w:t>
      </w:r>
      <w:r w:rsidRPr="004B3F3A">
        <w:t>.</w:t>
      </w:r>
    </w:p>
    <w:p w14:paraId="375AE721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Kamera musí být chlazena Peltierovým článkem a větráčkem.</w:t>
      </w:r>
    </w:p>
    <w:p w14:paraId="3561AD3D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Musí mít vnitřní T2 (M42x0,75 závit) před čipem pro uchycení optických součástek (optické součástky nejsou součástí dodávky).</w:t>
      </w:r>
    </w:p>
    <w:p w14:paraId="7F3FC53D" w14:textId="77777777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>Váha musí být 0,8 kg nebo nižší.</w:t>
      </w:r>
    </w:p>
    <w:p w14:paraId="4C7EAB52" w14:textId="0BC4F245" w:rsidR="004B3F3A" w:rsidRPr="004B3F3A" w:rsidRDefault="004B3F3A" w:rsidP="004B3F3A">
      <w:pPr>
        <w:pStyle w:val="B01Zkladntext"/>
        <w:numPr>
          <w:ilvl w:val="0"/>
          <w:numId w:val="10"/>
        </w:numPr>
      </w:pPr>
      <w:r w:rsidRPr="004B3F3A">
        <w:t xml:space="preserve">Software musí být buď součástí kamery nebo musí být dostupný </w:t>
      </w:r>
      <w:r w:rsidR="00490253">
        <w:t xml:space="preserve">bezplatně </w:t>
      </w:r>
      <w:r w:rsidRPr="004B3F3A">
        <w:t xml:space="preserve">ke stažení. Software musí být kompatibilní s </w:t>
      </w:r>
      <w:r w:rsidR="00890CF0">
        <w:t>O</w:t>
      </w:r>
      <w:r w:rsidRPr="004B3F3A">
        <w:t>S Windows.</w:t>
      </w:r>
    </w:p>
    <w:p w14:paraId="3DD33DD5" w14:textId="77777777" w:rsidR="00490253" w:rsidRDefault="004B3F3A" w:rsidP="00490253">
      <w:pPr>
        <w:pStyle w:val="B01Zkladntext"/>
        <w:numPr>
          <w:ilvl w:val="0"/>
          <w:numId w:val="10"/>
        </w:numPr>
      </w:pPr>
      <w:r w:rsidRPr="004B3F3A">
        <w:t>Kvantová účinnost pro vlnovou délku 497 nm musí být 88 % nebo vyšší, přičemž kvantová účinnost v peaku musí být 90 % nebo vyšší.</w:t>
      </w:r>
    </w:p>
    <w:p w14:paraId="4868FC89" w14:textId="4AE8F61E" w:rsidR="004B3F3A" w:rsidRDefault="004B3F3A" w:rsidP="004B3F3A">
      <w:pPr>
        <w:pStyle w:val="B01Zkladntext"/>
        <w:numPr>
          <w:ilvl w:val="0"/>
          <w:numId w:val="10"/>
        </w:numPr>
      </w:pPr>
      <w:r w:rsidRPr="004B3F3A">
        <w:t>Součástí balení každé kamery musí být napájecí kabel a kabel umožňující připojení kamery k počítači.</w:t>
      </w:r>
    </w:p>
    <w:p w14:paraId="5E9F84B7" w14:textId="77777777" w:rsidR="00105077" w:rsidRPr="004B3F3A" w:rsidRDefault="00105077" w:rsidP="00105077">
      <w:pPr>
        <w:pStyle w:val="B01Zkladntext"/>
        <w:ind w:left="720"/>
      </w:pPr>
    </w:p>
    <w:p w14:paraId="7EACFD7D" w14:textId="311CDEDA" w:rsidR="004B3F3A" w:rsidRPr="004B3F3A" w:rsidRDefault="004B3F3A" w:rsidP="004B3F3A">
      <w:pPr>
        <w:pStyle w:val="B01Zkladntext"/>
        <w:rPr>
          <w:b/>
        </w:rPr>
      </w:pPr>
      <w:r w:rsidRPr="004B3F3A">
        <w:rPr>
          <w:b/>
        </w:rPr>
        <w:t>Kamery pro pozorování nanočástice</w:t>
      </w:r>
      <w:r w:rsidR="00105077">
        <w:rPr>
          <w:b/>
        </w:rPr>
        <w:t xml:space="preserve"> (2</w:t>
      </w:r>
      <w:r w:rsidR="00105077" w:rsidRPr="004B3F3A">
        <w:rPr>
          <w:b/>
        </w:rPr>
        <w:t xml:space="preserve"> </w:t>
      </w:r>
      <w:r w:rsidR="00105077">
        <w:rPr>
          <w:b/>
        </w:rPr>
        <w:t>iden</w:t>
      </w:r>
      <w:r w:rsidR="00105077" w:rsidRPr="00105077">
        <w:rPr>
          <w:b/>
        </w:rPr>
        <w:t>tické</w:t>
      </w:r>
      <w:r w:rsidR="00105077" w:rsidRPr="004B3F3A">
        <w:rPr>
          <w:b/>
        </w:rPr>
        <w:t xml:space="preserve"> kusy</w:t>
      </w:r>
      <w:r w:rsidR="00105077" w:rsidRPr="00105077">
        <w:rPr>
          <w:b/>
        </w:rPr>
        <w:t>)</w:t>
      </w:r>
      <w:r w:rsidRPr="004B3F3A">
        <w:rPr>
          <w:b/>
        </w:rPr>
        <w:t xml:space="preserve">: </w:t>
      </w:r>
    </w:p>
    <w:p w14:paraId="4D85AFED" w14:textId="4E49FBD1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Velikost pixelu musí být 3,5 μm x 3,</w:t>
      </w:r>
      <w:r w:rsidR="00855870">
        <w:t>5</w:t>
      </w:r>
      <w:r w:rsidR="00855870" w:rsidRPr="004B3F3A">
        <w:t xml:space="preserve"> </w:t>
      </w:r>
      <w:r w:rsidRPr="004B3F3A">
        <w:t>μm nebo menší.</w:t>
      </w:r>
    </w:p>
    <w:p w14:paraId="1CBAF955" w14:textId="7777777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Velikost senzoru musí být 3,7 mm x 3,7 mm nebo větší.</w:t>
      </w:r>
    </w:p>
    <w:p w14:paraId="4BFBEA60" w14:textId="7777777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Senzor kamery musí být typu CMOS.</w:t>
      </w:r>
    </w:p>
    <w:p w14:paraId="1A5B3D11" w14:textId="4D68C5B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lastRenderedPageBreak/>
        <w:t>Senzor kamery musí být citlivý v</w:t>
      </w:r>
      <w:r w:rsidR="00E714ED">
        <w:t> </w:t>
      </w:r>
      <w:r w:rsidRPr="004B3F3A">
        <w:t>rozsahu</w:t>
      </w:r>
      <w:r w:rsidR="00E714ED">
        <w:t xml:space="preserve"> minimálně</w:t>
      </w:r>
      <w:r w:rsidRPr="004B3F3A">
        <w:t xml:space="preserve"> 400 - </w:t>
      </w:r>
      <w:r w:rsidR="00E714ED">
        <w:t>7</w:t>
      </w:r>
      <w:r w:rsidRPr="004B3F3A">
        <w:t>00 nm.</w:t>
      </w:r>
    </w:p>
    <w:p w14:paraId="39428700" w14:textId="7777777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Musí mít C-mount závit před čipem pro uchycení optických součástek (optické součástky nejsou součástí dodávky).</w:t>
      </w:r>
    </w:p>
    <w:p w14:paraId="4841CBF6" w14:textId="7777777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Rozsah pracovní teploty musí být 5 - 40 °C nebo větší.</w:t>
      </w:r>
    </w:p>
    <w:p w14:paraId="1F3A88B7" w14:textId="1E155B1F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 xml:space="preserve">Software musí být buď součástí kamery nebo musí být dostupný </w:t>
      </w:r>
      <w:r w:rsidR="0049251B">
        <w:t xml:space="preserve">bezplatně </w:t>
      </w:r>
      <w:r w:rsidRPr="004B3F3A">
        <w:t xml:space="preserve">ke stažení. Software musí být kompatibilní s </w:t>
      </w:r>
      <w:r w:rsidR="0049251B">
        <w:t>O</w:t>
      </w:r>
      <w:r w:rsidRPr="004B3F3A">
        <w:t>S Windows.</w:t>
      </w:r>
    </w:p>
    <w:p w14:paraId="239BA0FC" w14:textId="77777777" w:rsidR="004B3F3A" w:rsidRPr="004B3F3A" w:rsidRDefault="004B3F3A" w:rsidP="004B3F3A">
      <w:pPr>
        <w:pStyle w:val="B01Zkladntext"/>
        <w:numPr>
          <w:ilvl w:val="0"/>
          <w:numId w:val="9"/>
        </w:numPr>
      </w:pPr>
      <w:r w:rsidRPr="004B3F3A">
        <w:t>Každá kamera musí být dodána s kabelem umožňujícím připojení kamery k počítači o délce větší nebo rovné 5 m a s napájecím kabelem.</w:t>
      </w:r>
    </w:p>
    <w:p w14:paraId="5CFADDF6" w14:textId="77777777" w:rsidR="004B3F3A" w:rsidRPr="004B3F3A" w:rsidRDefault="004B3F3A" w:rsidP="004B3F3A">
      <w:pPr>
        <w:pStyle w:val="B01Zkladntext"/>
      </w:pPr>
    </w:p>
    <w:p w14:paraId="77D612C2" w14:textId="57923B33" w:rsidR="004B3F3A" w:rsidRPr="004B3F3A" w:rsidRDefault="004B3F3A" w:rsidP="004B3F3A">
      <w:pPr>
        <w:pStyle w:val="B01Zkladntext"/>
        <w:rPr>
          <w:b/>
        </w:rPr>
      </w:pPr>
      <w:r w:rsidRPr="004B3F3A">
        <w:rPr>
          <w:b/>
        </w:rPr>
        <w:t>Lavinové fotodiody SPAD pro detekci jednotlivých fotonů (</w:t>
      </w:r>
      <w:r w:rsidRPr="004B3F3A">
        <w:rPr>
          <w:b/>
          <w:bCs/>
        </w:rPr>
        <w:t>Single photon avalanche diode</w:t>
      </w:r>
      <w:r w:rsidRPr="004B3F3A">
        <w:rPr>
          <w:b/>
        </w:rPr>
        <w:t>)</w:t>
      </w:r>
      <w:r w:rsidR="00C643C7">
        <w:rPr>
          <w:b/>
        </w:rPr>
        <w:t xml:space="preserve"> (2</w:t>
      </w:r>
      <w:r w:rsidR="00C643C7" w:rsidRPr="004B3F3A">
        <w:rPr>
          <w:b/>
        </w:rPr>
        <w:t xml:space="preserve"> </w:t>
      </w:r>
      <w:r w:rsidR="00C643C7">
        <w:rPr>
          <w:b/>
        </w:rPr>
        <w:t>iden</w:t>
      </w:r>
      <w:r w:rsidR="00C643C7" w:rsidRPr="00105077">
        <w:rPr>
          <w:b/>
        </w:rPr>
        <w:t>tické</w:t>
      </w:r>
      <w:r w:rsidR="00C643C7" w:rsidRPr="004B3F3A">
        <w:rPr>
          <w:b/>
        </w:rPr>
        <w:t xml:space="preserve"> kusy</w:t>
      </w:r>
      <w:r w:rsidR="00C643C7" w:rsidRPr="00105077">
        <w:rPr>
          <w:b/>
        </w:rPr>
        <w:t>)</w:t>
      </w:r>
      <w:r w:rsidRPr="004B3F3A">
        <w:rPr>
          <w:b/>
        </w:rPr>
        <w:t xml:space="preserve">: </w:t>
      </w:r>
    </w:p>
    <w:p w14:paraId="6A9A8BD1" w14:textId="77777777" w:rsidR="004B3F3A" w:rsidRPr="004B3F3A" w:rsidRDefault="004B3F3A" w:rsidP="004B3F3A">
      <w:pPr>
        <w:pStyle w:val="B01Zkladntext"/>
        <w:numPr>
          <w:ilvl w:val="0"/>
          <w:numId w:val="8"/>
        </w:numPr>
      </w:pPr>
      <w:r w:rsidRPr="004B3F3A">
        <w:t>Detekční účinnost jednotlivých fotonů na vlnové délce 397 nm musí být vyšší nebo rovná 60 %.</w:t>
      </w:r>
    </w:p>
    <w:p w14:paraId="45F2CE22" w14:textId="77777777" w:rsidR="004B3F3A" w:rsidRPr="004B3F3A" w:rsidRDefault="004B3F3A" w:rsidP="004B3F3A">
      <w:pPr>
        <w:pStyle w:val="B01Zkladntext"/>
        <w:numPr>
          <w:ilvl w:val="0"/>
          <w:numId w:val="8"/>
        </w:numPr>
      </w:pPr>
      <w:r w:rsidRPr="004B3F3A">
        <w:t>Detekční účinnost jednotlivých fotonů na vlnové délce 493 nm musí být vyšší nebo rovná 65 %.</w:t>
      </w:r>
    </w:p>
    <w:p w14:paraId="0EDAB5D6" w14:textId="77777777" w:rsidR="004B3F3A" w:rsidRPr="004B3F3A" w:rsidRDefault="004B3F3A" w:rsidP="004B3F3A">
      <w:pPr>
        <w:pStyle w:val="B01Zkladntext"/>
        <w:numPr>
          <w:ilvl w:val="0"/>
          <w:numId w:val="8"/>
        </w:numPr>
      </w:pPr>
      <w:r w:rsidRPr="004B3F3A">
        <w:t>Četnost falešných detekčních událostí (dark count rate) musí být menší nebo rovná 100 událostí za sekundu (counts/s).</w:t>
      </w:r>
    </w:p>
    <w:p w14:paraId="777E9128" w14:textId="77777777" w:rsidR="004B3F3A" w:rsidRPr="004B3F3A" w:rsidRDefault="004B3F3A" w:rsidP="004B3F3A">
      <w:pPr>
        <w:pStyle w:val="B01Zkladntext"/>
        <w:numPr>
          <w:ilvl w:val="0"/>
          <w:numId w:val="8"/>
        </w:numPr>
      </w:pPr>
      <w:r w:rsidRPr="004B3F3A">
        <w:t xml:space="preserve">Fotosenzitivní oblast musí mít průměr větší než 90 μm. </w:t>
      </w:r>
    </w:p>
    <w:p w14:paraId="24717F31" w14:textId="44DC3552" w:rsidR="004B3F3A" w:rsidRPr="004B3F3A" w:rsidRDefault="004B3F3A" w:rsidP="00C643C7">
      <w:pPr>
        <w:pStyle w:val="B01Zkladntext"/>
        <w:numPr>
          <w:ilvl w:val="0"/>
          <w:numId w:val="8"/>
        </w:numPr>
      </w:pPr>
      <w:r w:rsidRPr="004B3F3A">
        <w:t xml:space="preserve">Detektory musí být dodány spolu s napájecími </w:t>
      </w:r>
      <w:r w:rsidR="008C14A3" w:rsidRPr="008C14A3">
        <w:t>kabely umožňující</w:t>
      </w:r>
      <w:r w:rsidR="000E5EC0">
        <w:t>mi</w:t>
      </w:r>
      <w:r w:rsidR="008C14A3" w:rsidRPr="008C14A3">
        <w:t xml:space="preserve"> připojení k externímu zdroji napájení</w:t>
      </w:r>
      <w:r w:rsidRPr="004B3F3A">
        <w:t>.</w:t>
      </w:r>
    </w:p>
    <w:p w14:paraId="31293A44" w14:textId="77777777" w:rsidR="004B3F3A" w:rsidRPr="004B3F3A" w:rsidRDefault="004B3F3A" w:rsidP="004B3F3A">
      <w:pPr>
        <w:pStyle w:val="B01Zkladntext"/>
        <w:rPr>
          <w:b/>
        </w:rPr>
      </w:pPr>
    </w:p>
    <w:p w14:paraId="2E08B847" w14:textId="0535DDEE" w:rsidR="004B3F3A" w:rsidRPr="004B3F3A" w:rsidRDefault="004B3F3A" w:rsidP="004B3F3A">
      <w:pPr>
        <w:pStyle w:val="B01Zkladntext"/>
        <w:rPr>
          <w:b/>
        </w:rPr>
      </w:pPr>
      <w:r w:rsidRPr="004B3F3A">
        <w:rPr>
          <w:b/>
        </w:rPr>
        <w:t>Kvadrantový fotodetektor</w:t>
      </w:r>
      <w:r w:rsidR="00411864">
        <w:rPr>
          <w:b/>
        </w:rPr>
        <w:t xml:space="preserve"> (1</w:t>
      </w:r>
      <w:r w:rsidR="00411864" w:rsidRPr="004B3F3A">
        <w:rPr>
          <w:b/>
        </w:rPr>
        <w:t xml:space="preserve"> k</w:t>
      </w:r>
      <w:r w:rsidR="00411864">
        <w:rPr>
          <w:b/>
        </w:rPr>
        <w:t>u</w:t>
      </w:r>
      <w:r w:rsidR="00411864" w:rsidRPr="004B3F3A">
        <w:rPr>
          <w:b/>
        </w:rPr>
        <w:t>s</w:t>
      </w:r>
      <w:r w:rsidR="00411864" w:rsidRPr="00105077">
        <w:rPr>
          <w:b/>
        </w:rPr>
        <w:t>)</w:t>
      </w:r>
      <w:r w:rsidRPr="004B3F3A">
        <w:rPr>
          <w:b/>
        </w:rPr>
        <w:t xml:space="preserve">: </w:t>
      </w:r>
    </w:p>
    <w:p w14:paraId="1F9239A6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Musí se jednat o detektor typu InGaAs PIN fotodioda.</w:t>
      </w:r>
    </w:p>
    <w:p w14:paraId="47BA59D4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Fotocitlivá oblast se musí skládat ze 4 elementů.</w:t>
      </w:r>
    </w:p>
    <w:p w14:paraId="5314E4E8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Okénko musí být borosilikátového skla.</w:t>
      </w:r>
    </w:p>
    <w:p w14:paraId="639E73FE" w14:textId="4EB7F630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Průměr fotocitlivého povrchu musí být 1 mm</w:t>
      </w:r>
      <w:r w:rsidR="000954B0">
        <w:t xml:space="preserve"> nebo větší</w:t>
      </w:r>
      <w:r w:rsidRPr="004B3F3A">
        <w:t>.</w:t>
      </w:r>
    </w:p>
    <w:p w14:paraId="50D4BDB3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Rozsah pracovní teploty musí být –30 - +80 °C nebo větší.</w:t>
      </w:r>
    </w:p>
    <w:p w14:paraId="0C7E617C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 xml:space="preserve">Maximální temný proud musí být 1,5 nA nebo menší při závěrném napětí 1 V a teplotě 25 °C na 1 element. </w:t>
      </w:r>
    </w:p>
    <w:p w14:paraId="676E8346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Rozsah spektrální odezvy musí být 0,9 - 1,7 μm nebo větší</w:t>
      </w:r>
    </w:p>
    <w:p w14:paraId="15AEFB3C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Fotosensitivita pro vlnovou délku 1,3 µm při teplotě 25 °C musí být rovna nebo větší 0.8 A/W pro 1 element.</w:t>
      </w:r>
    </w:p>
    <w:p w14:paraId="13D9E29C" w14:textId="77777777" w:rsidR="004B3F3A" w:rsidRPr="004B3F3A" w:rsidRDefault="004B3F3A" w:rsidP="004B3F3A">
      <w:pPr>
        <w:pStyle w:val="B01Zkladntext"/>
        <w:rPr>
          <w:b/>
        </w:rPr>
      </w:pPr>
    </w:p>
    <w:p w14:paraId="64F7D81C" w14:textId="477AB032" w:rsidR="004B3F3A" w:rsidRPr="004B3F3A" w:rsidRDefault="004B3F3A" w:rsidP="004B3F3A">
      <w:pPr>
        <w:pStyle w:val="B01Zkladntext"/>
        <w:rPr>
          <w:b/>
        </w:rPr>
      </w:pPr>
      <w:r w:rsidRPr="004B3F3A">
        <w:rPr>
          <w:b/>
        </w:rPr>
        <w:t>Fotodetektor s nízkým šumem</w:t>
      </w:r>
      <w:r w:rsidR="00411864">
        <w:rPr>
          <w:b/>
        </w:rPr>
        <w:t xml:space="preserve"> (2</w:t>
      </w:r>
      <w:r w:rsidR="00411864" w:rsidRPr="004B3F3A">
        <w:rPr>
          <w:b/>
        </w:rPr>
        <w:t xml:space="preserve"> </w:t>
      </w:r>
      <w:r w:rsidR="00411864">
        <w:rPr>
          <w:b/>
        </w:rPr>
        <w:t>iden</w:t>
      </w:r>
      <w:r w:rsidR="00411864" w:rsidRPr="00105077">
        <w:rPr>
          <w:b/>
        </w:rPr>
        <w:t>tické</w:t>
      </w:r>
      <w:r w:rsidR="00411864" w:rsidRPr="004B3F3A">
        <w:rPr>
          <w:b/>
        </w:rPr>
        <w:t xml:space="preserve"> kusy</w:t>
      </w:r>
      <w:r w:rsidR="00411864" w:rsidRPr="00105077">
        <w:rPr>
          <w:b/>
        </w:rPr>
        <w:t>)</w:t>
      </w:r>
      <w:r w:rsidRPr="004B3F3A">
        <w:rPr>
          <w:b/>
        </w:rPr>
        <w:t xml:space="preserve">: </w:t>
      </w:r>
    </w:p>
    <w:p w14:paraId="132A8E81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Musí se jednat o detektor typu InGaAs fotodioda.</w:t>
      </w:r>
    </w:p>
    <w:p w14:paraId="62A9A6A7" w14:textId="73249ED6" w:rsidR="004B3F3A" w:rsidRDefault="004B3F3A" w:rsidP="004B3F3A">
      <w:pPr>
        <w:pStyle w:val="B01Zkladntext"/>
        <w:numPr>
          <w:ilvl w:val="0"/>
          <w:numId w:val="11"/>
        </w:numPr>
      </w:pPr>
      <w:r w:rsidRPr="004B3F3A">
        <w:t>Šířka pásma</w:t>
      </w:r>
      <w:r w:rsidR="00B074FC" w:rsidRPr="004B3F3A">
        <w:t xml:space="preserve"> musí být v rozsahu 2 GHz nebo větším</w:t>
      </w:r>
      <w:r w:rsidRPr="004B3F3A">
        <w:t xml:space="preserve"> při -3 dB.</w:t>
      </w:r>
    </w:p>
    <w:p w14:paraId="3EE9A9DB" w14:textId="336C90A7" w:rsidR="00953CE0" w:rsidRPr="004B3F3A" w:rsidRDefault="00F922F2" w:rsidP="004B3F3A">
      <w:pPr>
        <w:pStyle w:val="B01Zkladntext"/>
        <w:numPr>
          <w:ilvl w:val="0"/>
          <w:numId w:val="11"/>
        </w:numPr>
      </w:pPr>
      <w:r>
        <w:t>Mezní hodnota (tzv. c</w:t>
      </w:r>
      <w:r w:rsidR="00953CE0">
        <w:t>utoff</w:t>
      </w:r>
      <w:r>
        <w:t>) frekvence je 300 kHz nebo menší.</w:t>
      </w:r>
    </w:p>
    <w:p w14:paraId="216B52ED" w14:textId="3EDC59B6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Transimpedanční zisk musí být 3000 V/W nebo větší p</w:t>
      </w:r>
      <w:r w:rsidR="00EB2CD0">
        <w:t>r</w:t>
      </w:r>
      <w:r w:rsidRPr="004B3F3A">
        <w:t>o</w:t>
      </w:r>
      <w:r w:rsidR="009D331D">
        <w:t xml:space="preserve"> vlnovou dé</w:t>
      </w:r>
      <w:r w:rsidR="00995E40">
        <w:t>lku</w:t>
      </w:r>
      <w:r w:rsidRPr="004B3F3A">
        <w:t xml:space="preserve"> 1310 nm.</w:t>
      </w:r>
    </w:p>
    <w:p w14:paraId="2D59040C" w14:textId="3EBEAF10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Spektrální hustota šumu musí být rovna nebo menší -130 dBm/Hz</w:t>
      </w:r>
      <w:r w:rsidR="00131B03">
        <w:t xml:space="preserve"> </w:t>
      </w:r>
      <w:r w:rsidR="00131B03" w:rsidRPr="004B3F3A">
        <w:t>pro 1</w:t>
      </w:r>
      <w:r w:rsidR="00131B03">
        <w:t xml:space="preserve"> – 2500 MHz</w:t>
      </w:r>
      <w:r w:rsidRPr="004B3F3A">
        <w:t>.</w:t>
      </w:r>
    </w:p>
    <w:p w14:paraId="4AFD11CE" w14:textId="55D1ABE1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 xml:space="preserve">Pracovní rozsah vlnových délek musí být 1000 nm </w:t>
      </w:r>
      <w:r w:rsidR="00DE1E4C">
        <w:t>-</w:t>
      </w:r>
      <w:r w:rsidRPr="004B3F3A">
        <w:t xml:space="preserve"> 1600 nm nebo větší.</w:t>
      </w:r>
    </w:p>
    <w:p w14:paraId="69A0F6AE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Napájení musí být v rozsahu rovném 11-15 V nebo větším.</w:t>
      </w:r>
    </w:p>
    <w:p w14:paraId="5F247229" w14:textId="51E33CBB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Práh poškození musí být</w:t>
      </w:r>
      <w:r w:rsidR="001A7473">
        <w:t xml:space="preserve"> větší nebo roven</w:t>
      </w:r>
      <w:r w:rsidRPr="004B3F3A">
        <w:t xml:space="preserve"> </w:t>
      </w:r>
      <w:r w:rsidR="001A7473" w:rsidRPr="004B3F3A">
        <w:t>1</w:t>
      </w:r>
      <w:r w:rsidR="001A7473">
        <w:t>0</w:t>
      </w:r>
      <w:r w:rsidR="001A7473" w:rsidRPr="004B3F3A">
        <w:t xml:space="preserve"> </w:t>
      </w:r>
      <w:r w:rsidRPr="004B3F3A">
        <w:t>mW.</w:t>
      </w:r>
    </w:p>
    <w:p w14:paraId="143C7FE4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Vstup musí být použitelný pro vláknové konektory typu FC.</w:t>
      </w:r>
    </w:p>
    <w:p w14:paraId="0B2292BE" w14:textId="1E1A6AA4" w:rsidR="004B3F3A" w:rsidRPr="00951522" w:rsidRDefault="00267078" w:rsidP="004B3F3A">
      <w:pPr>
        <w:pStyle w:val="B01Zkladntext"/>
        <w:numPr>
          <w:ilvl w:val="0"/>
          <w:numId w:val="11"/>
        </w:numPr>
      </w:pPr>
      <w:r w:rsidRPr="00991B96">
        <w:t>RF výstupem je konektor SMA s výstupní impedancí 50 Ω.</w:t>
      </w:r>
    </w:p>
    <w:p w14:paraId="46B12800" w14:textId="28C29D6F" w:rsidR="004B3F3A" w:rsidRPr="004B3F3A" w:rsidRDefault="004B3F3A" w:rsidP="004B3F3A">
      <w:pPr>
        <w:pStyle w:val="B01Zkladntext"/>
        <w:rPr>
          <w:b/>
        </w:rPr>
      </w:pPr>
      <w:r w:rsidRPr="004B3F3A">
        <w:rPr>
          <w:b/>
        </w:rPr>
        <w:lastRenderedPageBreak/>
        <w:t>Fotodiody PD pro detekci silného optického signálu</w:t>
      </w:r>
      <w:r w:rsidR="00DE1E4C">
        <w:rPr>
          <w:b/>
        </w:rPr>
        <w:t xml:space="preserve"> (5</w:t>
      </w:r>
      <w:r w:rsidR="00DE1E4C" w:rsidRPr="004B3F3A">
        <w:rPr>
          <w:b/>
        </w:rPr>
        <w:t xml:space="preserve"> </w:t>
      </w:r>
      <w:r w:rsidR="00DE1E4C">
        <w:rPr>
          <w:b/>
        </w:rPr>
        <w:t>iden</w:t>
      </w:r>
      <w:r w:rsidR="00DE1E4C" w:rsidRPr="00105077">
        <w:rPr>
          <w:b/>
        </w:rPr>
        <w:t>tick</w:t>
      </w:r>
      <w:r w:rsidR="00DE1E4C">
        <w:rPr>
          <w:b/>
        </w:rPr>
        <w:t>ých</w:t>
      </w:r>
      <w:r w:rsidR="00DE1E4C" w:rsidRPr="004B3F3A">
        <w:rPr>
          <w:b/>
        </w:rPr>
        <w:t xml:space="preserve"> kus</w:t>
      </w:r>
      <w:r w:rsidR="00DE1E4C">
        <w:rPr>
          <w:b/>
        </w:rPr>
        <w:t>ů</w:t>
      </w:r>
      <w:r w:rsidR="00DE1E4C" w:rsidRPr="00105077">
        <w:rPr>
          <w:b/>
        </w:rPr>
        <w:t>)</w:t>
      </w:r>
      <w:r w:rsidRPr="004B3F3A">
        <w:rPr>
          <w:b/>
        </w:rPr>
        <w:t xml:space="preserve">: </w:t>
      </w:r>
    </w:p>
    <w:p w14:paraId="155867B0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Pracovní rozsah vlnových délek musí být 200 - 1100 nm nebo větší.</w:t>
      </w:r>
    </w:p>
    <w:p w14:paraId="7B8E7CB0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 xml:space="preserve">Průměr detekční oblasti musí být roven nebo větší 1 mm. </w:t>
      </w:r>
    </w:p>
    <w:p w14:paraId="24525D28" w14:textId="35CCC969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Rozsah pracovní teploty musí být</w:t>
      </w:r>
      <w:r w:rsidR="00F420F0">
        <w:t xml:space="preserve"> minimálně</w:t>
      </w:r>
      <w:r w:rsidRPr="004B3F3A">
        <w:t xml:space="preserve"> 10 - 40 °C.</w:t>
      </w:r>
    </w:p>
    <w:p w14:paraId="06CC8CB2" w14:textId="5C74FF84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Elektronická šířka pásma musí být v rozsahu (stejnosměrně vázan</w:t>
      </w:r>
      <w:r w:rsidR="003768A0">
        <w:t>á</w:t>
      </w:r>
      <w:r w:rsidRPr="004B3F3A">
        <w:t xml:space="preserve"> složka (DC) – 150) MHz. </w:t>
      </w:r>
    </w:p>
    <w:p w14:paraId="703E2EE0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Fotosensitivita pro vlnovou délku 730 nm při teplotě 25 °C musí být rovna nebo větší 0.42 A/W pro 1 element.</w:t>
      </w:r>
    </w:p>
    <w:p w14:paraId="1C9939A5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Maximální šum (efektivní hodnota napětí RMS) při pracovní teplotě 25 °C musí být rovný nebo menší 1,5 mV</w:t>
      </w:r>
      <w:r w:rsidRPr="004B3F3A">
        <w:rPr>
          <w:vertAlign w:val="subscript"/>
        </w:rPr>
        <w:t>rms</w:t>
      </w:r>
      <w:r w:rsidRPr="004B3F3A">
        <w:t>.</w:t>
      </w:r>
    </w:p>
    <w:p w14:paraId="3D452291" w14:textId="77777777" w:rsidR="004B3F3A" w:rsidRPr="004B3F3A" w:rsidRDefault="004B3F3A" w:rsidP="004B3F3A">
      <w:pPr>
        <w:pStyle w:val="B01Zkladntext"/>
        <w:numPr>
          <w:ilvl w:val="0"/>
          <w:numId w:val="11"/>
        </w:numPr>
      </w:pPr>
      <w:r w:rsidRPr="004B3F3A">
        <w:t>Temný offset při pracovní teplotě 25 °C musí být rovný nebo menší ±10 mV.</w:t>
      </w:r>
    </w:p>
    <w:p w14:paraId="56BB6CC2" w14:textId="029E4750" w:rsidR="00243AA3" w:rsidRPr="009B4500" w:rsidRDefault="004B3F3A" w:rsidP="009B4500">
      <w:pPr>
        <w:pStyle w:val="B01Zkladntext"/>
        <w:numPr>
          <w:ilvl w:val="0"/>
          <w:numId w:val="11"/>
        </w:numPr>
      </w:pPr>
      <w:r w:rsidRPr="004B3F3A">
        <w:t xml:space="preserve">Rozsah výstupního napětí musí být 0 - 4 V nebo větší při zátěži 50 Ω při pracovní teplotě 25°C. </w:t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B522" w14:textId="77777777" w:rsidR="005A054B" w:rsidRDefault="005A054B" w:rsidP="00F15613">
      <w:pPr>
        <w:spacing w:line="240" w:lineRule="auto"/>
      </w:pPr>
      <w:r>
        <w:separator/>
      </w:r>
    </w:p>
  </w:endnote>
  <w:endnote w:type="continuationSeparator" w:id="0">
    <w:p w14:paraId="661FBB47" w14:textId="77777777" w:rsidR="005A054B" w:rsidRDefault="005A054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C818" w14:textId="77777777" w:rsidR="005A054B" w:rsidRDefault="005A054B" w:rsidP="00F15613">
      <w:pPr>
        <w:spacing w:line="240" w:lineRule="auto"/>
      </w:pPr>
      <w:r>
        <w:separator/>
      </w:r>
    </w:p>
  </w:footnote>
  <w:footnote w:type="continuationSeparator" w:id="0">
    <w:p w14:paraId="3BF19DE8" w14:textId="77777777" w:rsidR="005A054B" w:rsidRDefault="005A054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757EC631" w:rsidR="00F15613" w:rsidRDefault="0014446B" w:rsidP="004777C2">
    <w:pPr>
      <w:pStyle w:val="Zhlav"/>
      <w:jc w:val="center"/>
    </w:pPr>
    <w:r>
      <w:rPr>
        <w:noProof/>
        <w:lang w:eastAsia="cs-CZ"/>
      </w:rPr>
      <w:drawing>
        <wp:inline distT="0" distB="0" distL="0" distR="0" wp14:anchorId="1B8637D8" wp14:editId="11312294">
          <wp:extent cx="5760720" cy="817245"/>
          <wp:effectExtent l="0" t="0" r="0" b="1905"/>
          <wp:docPr id="1572551873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51873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0" r="-5" b="-4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61BB6485">
          <wp:simplePos x="0" y="0"/>
          <wp:positionH relativeFrom="page">
            <wp:posOffset>6953250</wp:posOffset>
          </wp:positionH>
          <wp:positionV relativeFrom="page">
            <wp:posOffset>1865630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B94EE" w14:textId="77777777" w:rsidR="0014446B" w:rsidRDefault="0014446B">
    <w:pPr>
      <w:pStyle w:val="Zhlav"/>
      <w:rPr>
        <w:b/>
        <w:i/>
        <w:noProof/>
        <w:color w:val="808080"/>
        <w:sz w:val="18"/>
      </w:rPr>
    </w:pPr>
  </w:p>
  <w:p w14:paraId="7FF858B6" w14:textId="53AB4D91" w:rsidR="00DA72BF" w:rsidRDefault="00DA72B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6B0B8474" wp14:editId="33E536B9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1F3"/>
    <w:multiLevelType w:val="hybridMultilevel"/>
    <w:tmpl w:val="DCCCFEFE"/>
    <w:lvl w:ilvl="0" w:tplc="FA74DC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89D"/>
    <w:multiLevelType w:val="hybridMultilevel"/>
    <w:tmpl w:val="23C2108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CA5F55"/>
    <w:multiLevelType w:val="hybridMultilevel"/>
    <w:tmpl w:val="FED48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55E0"/>
    <w:multiLevelType w:val="hybridMultilevel"/>
    <w:tmpl w:val="71B6EE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832"/>
    <w:multiLevelType w:val="hybridMultilevel"/>
    <w:tmpl w:val="CD3C2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5EED"/>
    <w:multiLevelType w:val="hybridMultilevel"/>
    <w:tmpl w:val="C8142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5"/>
  </w:num>
  <w:num w:numId="2" w16cid:durableId="1996496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4"/>
  </w:num>
  <w:num w:numId="4" w16cid:durableId="195116906">
    <w:abstractNumId w:val="0"/>
  </w:num>
  <w:num w:numId="5" w16cid:durableId="1221208281">
    <w:abstractNumId w:val="6"/>
  </w:num>
  <w:num w:numId="6" w16cid:durableId="1329673085">
    <w:abstractNumId w:val="1"/>
  </w:num>
  <w:num w:numId="7" w16cid:durableId="2134980580">
    <w:abstractNumId w:val="2"/>
  </w:num>
  <w:num w:numId="8" w16cid:durableId="676620324">
    <w:abstractNumId w:val="3"/>
  </w:num>
  <w:num w:numId="9" w16cid:durableId="2106655601">
    <w:abstractNumId w:val="7"/>
  </w:num>
  <w:num w:numId="10" w16cid:durableId="977105588">
    <w:abstractNumId w:val="9"/>
  </w:num>
  <w:num w:numId="11" w16cid:durableId="1148978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FFF"/>
    <w:rsid w:val="00011ACC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954B0"/>
    <w:rsid w:val="000A1B51"/>
    <w:rsid w:val="000D66D1"/>
    <w:rsid w:val="000E3A1C"/>
    <w:rsid w:val="000E5EC0"/>
    <w:rsid w:val="000E7C15"/>
    <w:rsid w:val="000F0D39"/>
    <w:rsid w:val="000F49AD"/>
    <w:rsid w:val="00105077"/>
    <w:rsid w:val="0010566D"/>
    <w:rsid w:val="00106025"/>
    <w:rsid w:val="00112B3F"/>
    <w:rsid w:val="001304F2"/>
    <w:rsid w:val="00131B03"/>
    <w:rsid w:val="00131FA5"/>
    <w:rsid w:val="00132D48"/>
    <w:rsid w:val="00135791"/>
    <w:rsid w:val="0014446B"/>
    <w:rsid w:val="00146FF1"/>
    <w:rsid w:val="00166464"/>
    <w:rsid w:val="00191F77"/>
    <w:rsid w:val="001A1F45"/>
    <w:rsid w:val="001A7473"/>
    <w:rsid w:val="001B0681"/>
    <w:rsid w:val="001B58D8"/>
    <w:rsid w:val="001C1CA9"/>
    <w:rsid w:val="001C33EC"/>
    <w:rsid w:val="001C5736"/>
    <w:rsid w:val="001D3A83"/>
    <w:rsid w:val="001D47A7"/>
    <w:rsid w:val="001D5306"/>
    <w:rsid w:val="001E0F01"/>
    <w:rsid w:val="001E270A"/>
    <w:rsid w:val="001E4104"/>
    <w:rsid w:val="001E46BD"/>
    <w:rsid w:val="001E7FD5"/>
    <w:rsid w:val="001F2BA9"/>
    <w:rsid w:val="002004C5"/>
    <w:rsid w:val="00203D7B"/>
    <w:rsid w:val="002042DB"/>
    <w:rsid w:val="00217796"/>
    <w:rsid w:val="00221102"/>
    <w:rsid w:val="00225717"/>
    <w:rsid w:val="00242FE1"/>
    <w:rsid w:val="00243AA3"/>
    <w:rsid w:val="00252FC2"/>
    <w:rsid w:val="002622ED"/>
    <w:rsid w:val="00264607"/>
    <w:rsid w:val="00267078"/>
    <w:rsid w:val="002723BF"/>
    <w:rsid w:val="00272628"/>
    <w:rsid w:val="00273620"/>
    <w:rsid w:val="00273DE8"/>
    <w:rsid w:val="0027591A"/>
    <w:rsid w:val="00276D6B"/>
    <w:rsid w:val="00277D62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2F20B2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477C7"/>
    <w:rsid w:val="00351DE3"/>
    <w:rsid w:val="00367884"/>
    <w:rsid w:val="003768A0"/>
    <w:rsid w:val="00385A31"/>
    <w:rsid w:val="00386FAB"/>
    <w:rsid w:val="00387AE9"/>
    <w:rsid w:val="0039272C"/>
    <w:rsid w:val="003A1471"/>
    <w:rsid w:val="003A27F5"/>
    <w:rsid w:val="003B3C43"/>
    <w:rsid w:val="003B5043"/>
    <w:rsid w:val="003B6448"/>
    <w:rsid w:val="003C0332"/>
    <w:rsid w:val="003C4652"/>
    <w:rsid w:val="003C7112"/>
    <w:rsid w:val="003E3907"/>
    <w:rsid w:val="003F1691"/>
    <w:rsid w:val="003F5293"/>
    <w:rsid w:val="003F64F5"/>
    <w:rsid w:val="0040051B"/>
    <w:rsid w:val="00406B96"/>
    <w:rsid w:val="00411864"/>
    <w:rsid w:val="0042754B"/>
    <w:rsid w:val="00430F25"/>
    <w:rsid w:val="00430FF8"/>
    <w:rsid w:val="00433E17"/>
    <w:rsid w:val="004558A6"/>
    <w:rsid w:val="00476D40"/>
    <w:rsid w:val="004777C2"/>
    <w:rsid w:val="004853C3"/>
    <w:rsid w:val="00486300"/>
    <w:rsid w:val="00490253"/>
    <w:rsid w:val="0049251B"/>
    <w:rsid w:val="0049534A"/>
    <w:rsid w:val="0049680E"/>
    <w:rsid w:val="004976D3"/>
    <w:rsid w:val="004A2C9D"/>
    <w:rsid w:val="004A3D87"/>
    <w:rsid w:val="004B0741"/>
    <w:rsid w:val="004B3F3A"/>
    <w:rsid w:val="004C110F"/>
    <w:rsid w:val="004D171B"/>
    <w:rsid w:val="004E0FBA"/>
    <w:rsid w:val="004E49AF"/>
    <w:rsid w:val="004F6CC4"/>
    <w:rsid w:val="00500091"/>
    <w:rsid w:val="00502BEF"/>
    <w:rsid w:val="00507862"/>
    <w:rsid w:val="0051583F"/>
    <w:rsid w:val="005168E0"/>
    <w:rsid w:val="00523A5A"/>
    <w:rsid w:val="00525632"/>
    <w:rsid w:val="00531C95"/>
    <w:rsid w:val="00540537"/>
    <w:rsid w:val="0055048A"/>
    <w:rsid w:val="00553280"/>
    <w:rsid w:val="005533A6"/>
    <w:rsid w:val="00561203"/>
    <w:rsid w:val="00567EB7"/>
    <w:rsid w:val="00573C0C"/>
    <w:rsid w:val="00575AE3"/>
    <w:rsid w:val="00575E1C"/>
    <w:rsid w:val="005766D3"/>
    <w:rsid w:val="00580A01"/>
    <w:rsid w:val="0058545C"/>
    <w:rsid w:val="00585BDD"/>
    <w:rsid w:val="00592155"/>
    <w:rsid w:val="005A054B"/>
    <w:rsid w:val="005A6102"/>
    <w:rsid w:val="005A658C"/>
    <w:rsid w:val="005B64B8"/>
    <w:rsid w:val="005B6853"/>
    <w:rsid w:val="005C2BD0"/>
    <w:rsid w:val="005C3B92"/>
    <w:rsid w:val="005D1BFB"/>
    <w:rsid w:val="005D5A38"/>
    <w:rsid w:val="005D7D61"/>
    <w:rsid w:val="005E387A"/>
    <w:rsid w:val="005E3BA5"/>
    <w:rsid w:val="005E4388"/>
    <w:rsid w:val="005E7C2B"/>
    <w:rsid w:val="005F42D1"/>
    <w:rsid w:val="00610784"/>
    <w:rsid w:val="00610FBD"/>
    <w:rsid w:val="00615B61"/>
    <w:rsid w:val="006233A2"/>
    <w:rsid w:val="006479C3"/>
    <w:rsid w:val="00651906"/>
    <w:rsid w:val="00652FBC"/>
    <w:rsid w:val="00656FF9"/>
    <w:rsid w:val="00663401"/>
    <w:rsid w:val="00664017"/>
    <w:rsid w:val="00673EAE"/>
    <w:rsid w:val="00680944"/>
    <w:rsid w:val="00686CFD"/>
    <w:rsid w:val="00696027"/>
    <w:rsid w:val="006979CD"/>
    <w:rsid w:val="006A091C"/>
    <w:rsid w:val="006A097F"/>
    <w:rsid w:val="006A2E6F"/>
    <w:rsid w:val="006A494C"/>
    <w:rsid w:val="006B22CE"/>
    <w:rsid w:val="006D1E4A"/>
    <w:rsid w:val="006E1365"/>
    <w:rsid w:val="006E3956"/>
    <w:rsid w:val="006E7E92"/>
    <w:rsid w:val="006F538C"/>
    <w:rsid w:val="006F7877"/>
    <w:rsid w:val="00702C0D"/>
    <w:rsid w:val="007113B5"/>
    <w:rsid w:val="007147C9"/>
    <w:rsid w:val="007174C5"/>
    <w:rsid w:val="0073045B"/>
    <w:rsid w:val="00732A5E"/>
    <w:rsid w:val="00733A35"/>
    <w:rsid w:val="00734430"/>
    <w:rsid w:val="00740F5C"/>
    <w:rsid w:val="00754F6C"/>
    <w:rsid w:val="00755268"/>
    <w:rsid w:val="0076146D"/>
    <w:rsid w:val="00761D2E"/>
    <w:rsid w:val="00780A43"/>
    <w:rsid w:val="00792D30"/>
    <w:rsid w:val="00795177"/>
    <w:rsid w:val="007A6186"/>
    <w:rsid w:val="007A66AA"/>
    <w:rsid w:val="007B76E5"/>
    <w:rsid w:val="007C1206"/>
    <w:rsid w:val="007D28ED"/>
    <w:rsid w:val="007E1004"/>
    <w:rsid w:val="007E3C26"/>
    <w:rsid w:val="007E60B6"/>
    <w:rsid w:val="007E7907"/>
    <w:rsid w:val="007F1F95"/>
    <w:rsid w:val="007F6FCC"/>
    <w:rsid w:val="00812AE1"/>
    <w:rsid w:val="00816CCC"/>
    <w:rsid w:val="0082695A"/>
    <w:rsid w:val="00833A8A"/>
    <w:rsid w:val="008348A5"/>
    <w:rsid w:val="00834D91"/>
    <w:rsid w:val="00837812"/>
    <w:rsid w:val="008400E1"/>
    <w:rsid w:val="00840614"/>
    <w:rsid w:val="008467AE"/>
    <w:rsid w:val="00855870"/>
    <w:rsid w:val="0085722A"/>
    <w:rsid w:val="00862C56"/>
    <w:rsid w:val="00872B81"/>
    <w:rsid w:val="008849D1"/>
    <w:rsid w:val="00890CF0"/>
    <w:rsid w:val="008A7FD3"/>
    <w:rsid w:val="008B0EC4"/>
    <w:rsid w:val="008C14A3"/>
    <w:rsid w:val="008D14B6"/>
    <w:rsid w:val="008D1CEF"/>
    <w:rsid w:val="008E27A7"/>
    <w:rsid w:val="008E559A"/>
    <w:rsid w:val="008F5CFF"/>
    <w:rsid w:val="008F5F72"/>
    <w:rsid w:val="0090004F"/>
    <w:rsid w:val="009046DB"/>
    <w:rsid w:val="00924F7C"/>
    <w:rsid w:val="00930F59"/>
    <w:rsid w:val="00931FB2"/>
    <w:rsid w:val="00933F2E"/>
    <w:rsid w:val="009364E1"/>
    <w:rsid w:val="00941D75"/>
    <w:rsid w:val="00943298"/>
    <w:rsid w:val="009435DB"/>
    <w:rsid w:val="00951522"/>
    <w:rsid w:val="00953CE0"/>
    <w:rsid w:val="009554FB"/>
    <w:rsid w:val="00955647"/>
    <w:rsid w:val="00955761"/>
    <w:rsid w:val="00960A5E"/>
    <w:rsid w:val="009712CE"/>
    <w:rsid w:val="009736B9"/>
    <w:rsid w:val="009809DB"/>
    <w:rsid w:val="00985CBE"/>
    <w:rsid w:val="00990090"/>
    <w:rsid w:val="00990BB3"/>
    <w:rsid w:val="00990E30"/>
    <w:rsid w:val="00991B96"/>
    <w:rsid w:val="00995E40"/>
    <w:rsid w:val="009A071D"/>
    <w:rsid w:val="009A0AE8"/>
    <w:rsid w:val="009A25A3"/>
    <w:rsid w:val="009A6A50"/>
    <w:rsid w:val="009B4500"/>
    <w:rsid w:val="009D2D49"/>
    <w:rsid w:val="009D331D"/>
    <w:rsid w:val="009D3B63"/>
    <w:rsid w:val="009E1334"/>
    <w:rsid w:val="009E6202"/>
    <w:rsid w:val="009E629B"/>
    <w:rsid w:val="009F3F9F"/>
    <w:rsid w:val="00A0064B"/>
    <w:rsid w:val="00A01115"/>
    <w:rsid w:val="00A04317"/>
    <w:rsid w:val="00A04911"/>
    <w:rsid w:val="00A10557"/>
    <w:rsid w:val="00A1170B"/>
    <w:rsid w:val="00A126CA"/>
    <w:rsid w:val="00A1351A"/>
    <w:rsid w:val="00A46040"/>
    <w:rsid w:val="00A46427"/>
    <w:rsid w:val="00A4771C"/>
    <w:rsid w:val="00A5493E"/>
    <w:rsid w:val="00A5561A"/>
    <w:rsid w:val="00A566D6"/>
    <w:rsid w:val="00A56EF3"/>
    <w:rsid w:val="00A62D9B"/>
    <w:rsid w:val="00A65008"/>
    <w:rsid w:val="00A76BF5"/>
    <w:rsid w:val="00A95367"/>
    <w:rsid w:val="00A955E0"/>
    <w:rsid w:val="00A960DF"/>
    <w:rsid w:val="00AA08BE"/>
    <w:rsid w:val="00AA0F75"/>
    <w:rsid w:val="00AA5414"/>
    <w:rsid w:val="00AA6475"/>
    <w:rsid w:val="00AB6A46"/>
    <w:rsid w:val="00AC4D94"/>
    <w:rsid w:val="00AC69A8"/>
    <w:rsid w:val="00AD088D"/>
    <w:rsid w:val="00AD3370"/>
    <w:rsid w:val="00AE29B4"/>
    <w:rsid w:val="00AE532C"/>
    <w:rsid w:val="00AE6DBE"/>
    <w:rsid w:val="00AF40B8"/>
    <w:rsid w:val="00B028C4"/>
    <w:rsid w:val="00B03866"/>
    <w:rsid w:val="00B074FC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D5"/>
    <w:rsid w:val="00B60634"/>
    <w:rsid w:val="00B73ACE"/>
    <w:rsid w:val="00B73FD1"/>
    <w:rsid w:val="00B74DEF"/>
    <w:rsid w:val="00B82D3D"/>
    <w:rsid w:val="00B85A2B"/>
    <w:rsid w:val="00B93F14"/>
    <w:rsid w:val="00B943E8"/>
    <w:rsid w:val="00B9708C"/>
    <w:rsid w:val="00B97922"/>
    <w:rsid w:val="00BA117E"/>
    <w:rsid w:val="00BA2C36"/>
    <w:rsid w:val="00BB40CD"/>
    <w:rsid w:val="00BC3C7E"/>
    <w:rsid w:val="00BC3E9B"/>
    <w:rsid w:val="00BD04D6"/>
    <w:rsid w:val="00BD616E"/>
    <w:rsid w:val="00BE1819"/>
    <w:rsid w:val="00BF49AF"/>
    <w:rsid w:val="00C115D3"/>
    <w:rsid w:val="00C15989"/>
    <w:rsid w:val="00C26B56"/>
    <w:rsid w:val="00C41386"/>
    <w:rsid w:val="00C41BF4"/>
    <w:rsid w:val="00C643C7"/>
    <w:rsid w:val="00C6493E"/>
    <w:rsid w:val="00C67FB1"/>
    <w:rsid w:val="00C72230"/>
    <w:rsid w:val="00C77A72"/>
    <w:rsid w:val="00C9337B"/>
    <w:rsid w:val="00CA144B"/>
    <w:rsid w:val="00CA321C"/>
    <w:rsid w:val="00CA5A4F"/>
    <w:rsid w:val="00CB35A6"/>
    <w:rsid w:val="00CB40D3"/>
    <w:rsid w:val="00CD2494"/>
    <w:rsid w:val="00CD37E1"/>
    <w:rsid w:val="00CD6E80"/>
    <w:rsid w:val="00CE1FE6"/>
    <w:rsid w:val="00CE6857"/>
    <w:rsid w:val="00CF367E"/>
    <w:rsid w:val="00CF4F94"/>
    <w:rsid w:val="00D04ADD"/>
    <w:rsid w:val="00D1071E"/>
    <w:rsid w:val="00D11281"/>
    <w:rsid w:val="00D13E57"/>
    <w:rsid w:val="00D15D67"/>
    <w:rsid w:val="00D25A81"/>
    <w:rsid w:val="00D34C58"/>
    <w:rsid w:val="00D45EDB"/>
    <w:rsid w:val="00D4742F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86337"/>
    <w:rsid w:val="00D93A6A"/>
    <w:rsid w:val="00D955E7"/>
    <w:rsid w:val="00DA69CE"/>
    <w:rsid w:val="00DA72BF"/>
    <w:rsid w:val="00DB204F"/>
    <w:rsid w:val="00DC5FA7"/>
    <w:rsid w:val="00DC74D7"/>
    <w:rsid w:val="00DE1E4C"/>
    <w:rsid w:val="00DE39B0"/>
    <w:rsid w:val="00DE4ED9"/>
    <w:rsid w:val="00DF47B4"/>
    <w:rsid w:val="00E0048A"/>
    <w:rsid w:val="00E0367E"/>
    <w:rsid w:val="00E03987"/>
    <w:rsid w:val="00E05E88"/>
    <w:rsid w:val="00E10FA7"/>
    <w:rsid w:val="00E128E9"/>
    <w:rsid w:val="00E20952"/>
    <w:rsid w:val="00E22BA1"/>
    <w:rsid w:val="00E47977"/>
    <w:rsid w:val="00E53AB1"/>
    <w:rsid w:val="00E613E6"/>
    <w:rsid w:val="00E714ED"/>
    <w:rsid w:val="00E722F2"/>
    <w:rsid w:val="00E73B36"/>
    <w:rsid w:val="00E77549"/>
    <w:rsid w:val="00E77F53"/>
    <w:rsid w:val="00E80745"/>
    <w:rsid w:val="00E872D0"/>
    <w:rsid w:val="00E91D0F"/>
    <w:rsid w:val="00E97744"/>
    <w:rsid w:val="00E97DDE"/>
    <w:rsid w:val="00EA4BF2"/>
    <w:rsid w:val="00EB2870"/>
    <w:rsid w:val="00EB2CD0"/>
    <w:rsid w:val="00EB2D4B"/>
    <w:rsid w:val="00EB5313"/>
    <w:rsid w:val="00EC0D9C"/>
    <w:rsid w:val="00EC177D"/>
    <w:rsid w:val="00EC7FE8"/>
    <w:rsid w:val="00EE74C2"/>
    <w:rsid w:val="00EE7624"/>
    <w:rsid w:val="00EF1B66"/>
    <w:rsid w:val="00EF5C5D"/>
    <w:rsid w:val="00F0078F"/>
    <w:rsid w:val="00F0751F"/>
    <w:rsid w:val="00F15613"/>
    <w:rsid w:val="00F168CB"/>
    <w:rsid w:val="00F417F4"/>
    <w:rsid w:val="00F41E20"/>
    <w:rsid w:val="00F420F0"/>
    <w:rsid w:val="00F45DC8"/>
    <w:rsid w:val="00F51EC4"/>
    <w:rsid w:val="00F536DB"/>
    <w:rsid w:val="00F65EAB"/>
    <w:rsid w:val="00F71A74"/>
    <w:rsid w:val="00F7253A"/>
    <w:rsid w:val="00F7362D"/>
    <w:rsid w:val="00F74A5A"/>
    <w:rsid w:val="00F81C25"/>
    <w:rsid w:val="00F83423"/>
    <w:rsid w:val="00F85E6C"/>
    <w:rsid w:val="00F922F2"/>
    <w:rsid w:val="00F923F6"/>
    <w:rsid w:val="00F92401"/>
    <w:rsid w:val="00F96EAE"/>
    <w:rsid w:val="00FA0DCC"/>
    <w:rsid w:val="00FA129F"/>
    <w:rsid w:val="00FA5E73"/>
    <w:rsid w:val="00FA7221"/>
    <w:rsid w:val="00FB0E7E"/>
    <w:rsid w:val="00FB21A4"/>
    <w:rsid w:val="00FC623F"/>
    <w:rsid w:val="00FD1FC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32D4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6401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664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187</cp:revision>
  <cp:lastPrinted>2014-08-08T09:54:00Z</cp:lastPrinted>
  <dcterms:created xsi:type="dcterms:W3CDTF">2026-01-16T17:30:00Z</dcterms:created>
  <dcterms:modified xsi:type="dcterms:W3CDTF">2026-02-26T16:26:00Z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7dcee9db-d41f-44b7-aab7-cd78a657e8d0</vt:lpwstr>
  </property>
</Properties>
</file>