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37D77D80" w:rsidR="00031902" w:rsidRDefault="00C67FB1" w:rsidP="00031902">
            <w:pPr>
              <w:pStyle w:val="C01Nzev"/>
            </w:pPr>
            <w:r>
              <w:t>Technická specifikace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3ED364CA" w:rsidR="00031902" w:rsidRDefault="00031902" w:rsidP="00031902">
            <w:pPr>
              <w:pStyle w:val="C03Textpodnzev"/>
            </w:pPr>
            <w:r>
              <w:t>veřejné zakázky</w:t>
            </w:r>
            <w:r w:rsidR="002F20B2">
              <w:t xml:space="preserve"> malého rozsahu</w:t>
            </w:r>
            <w:r>
              <w:t xml:space="preserve">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1651A71E" w:rsidR="00031902" w:rsidRDefault="007E1004" w:rsidP="007E1004">
            <w:pPr>
              <w:pStyle w:val="C02Nzevmalmi"/>
            </w:pPr>
            <w:r>
              <w:t>„</w:t>
            </w:r>
            <w:r w:rsidR="006B119F" w:rsidRPr="006B119F">
              <w:t>PdF/UPOL – Dodávka kopírovacího a tiskového zařízení pro studovnu PdF</w:t>
            </w:r>
            <w:r>
              <w:t>“</w:t>
            </w: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7D23FB41" w14:textId="359EDE13" w:rsidR="00112B3F" w:rsidRDefault="001304F2" w:rsidP="001304F2">
      <w:pPr>
        <w:pStyle w:val="A01lnek"/>
      </w:pPr>
      <w:r>
        <w:t>Po</w:t>
      </w:r>
      <w:r w:rsidR="00011ACC">
        <w:t>pis předmětu Veřejné zakázky</w:t>
      </w:r>
    </w:p>
    <w:p w14:paraId="77F6728D" w14:textId="3F971EDF" w:rsidR="001304F2" w:rsidRDefault="001F200C" w:rsidP="00DD5E79">
      <w:pPr>
        <w:pStyle w:val="A05Odstneslovan"/>
        <w:ind w:left="0"/>
      </w:pPr>
      <w:r>
        <w:t>Dodavatel vyplní v</w:t>
      </w:r>
      <w:r w:rsidR="002E4B5F">
        <w:t> </w:t>
      </w:r>
      <w:r>
        <w:t>tabul</w:t>
      </w:r>
      <w:r w:rsidR="002E4B5F">
        <w:t>ce k</w:t>
      </w:r>
      <w:r w:rsidR="009364E7">
        <w:t> barevnému multifunkčnímu zařízení</w:t>
      </w:r>
      <w:r>
        <w:t xml:space="preserve"> ve sloupci „Nabízené parametry“ </w:t>
      </w:r>
      <w:r w:rsidR="0062700E">
        <w:t>přesnou hodnotu</w:t>
      </w:r>
      <w:r w:rsidR="00234C03">
        <w:t xml:space="preserve"> nabízeného zařízení, pokud z povahy parametru nebude možné uvést </w:t>
      </w:r>
      <w:r w:rsidR="00860F09">
        <w:t>přesný parametr, uvede místo parametru termín „ANO“.</w:t>
      </w:r>
    </w:p>
    <w:p w14:paraId="4C8E0081" w14:textId="77777777" w:rsidR="00C06DED" w:rsidRDefault="00C06DED" w:rsidP="00DD5E79">
      <w:pPr>
        <w:pStyle w:val="A05Odstneslovan"/>
        <w:ind w:left="0"/>
      </w:pPr>
    </w:p>
    <w:p w14:paraId="71A7E3F6" w14:textId="6AE8465A" w:rsidR="008B10D2" w:rsidRPr="00DD5E79" w:rsidRDefault="00DD5E79" w:rsidP="008B10D2">
      <w:pPr>
        <w:contextualSpacing w:val="0"/>
        <w:rPr>
          <w:b/>
          <w:bCs/>
          <w:sz w:val="24"/>
          <w:szCs w:val="24"/>
        </w:rPr>
      </w:pPr>
      <w:r w:rsidRPr="00DD5E79">
        <w:rPr>
          <w:b/>
          <w:bCs/>
          <w:sz w:val="22"/>
          <w:szCs w:val="24"/>
        </w:rPr>
        <w:t>B</w:t>
      </w:r>
      <w:r w:rsidR="008B10D2" w:rsidRPr="00DD5E79">
        <w:rPr>
          <w:b/>
          <w:bCs/>
          <w:sz w:val="22"/>
          <w:szCs w:val="24"/>
        </w:rPr>
        <w:t>arevné multifunkční zařízení – 1 kus</w:t>
      </w:r>
    </w:p>
    <w:p w14:paraId="50E13D31" w14:textId="77777777" w:rsidR="008B10D2" w:rsidRPr="004A1424" w:rsidRDefault="008B10D2" w:rsidP="008B10D2">
      <w:pPr>
        <w:contextualSpacing w:val="0"/>
        <w:rPr>
          <w:b/>
        </w:rPr>
      </w:pPr>
      <w:r w:rsidRPr="004A1424">
        <w:rPr>
          <w:b/>
        </w:rPr>
        <w:t>minimální požadavky: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67"/>
        <w:gridCol w:w="3109"/>
        <w:gridCol w:w="3548"/>
      </w:tblGrid>
      <w:tr w:rsidR="003F7A7F" w:rsidRPr="00D448A6" w14:paraId="3F4F8F7E" w14:textId="3C45B2C7" w:rsidTr="003F7A7F">
        <w:tc>
          <w:tcPr>
            <w:tcW w:w="5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5F22" w14:textId="6DEBC05A" w:rsidR="003F7A7F" w:rsidRPr="00D448A6" w:rsidRDefault="003F7A7F" w:rsidP="0071370F">
            <w:pPr>
              <w:jc w:val="center"/>
              <w:rPr>
                <w:b/>
                <w:bCs/>
                <w:i/>
                <w:szCs w:val="20"/>
                <w:u w:val="single"/>
              </w:rPr>
            </w:pPr>
            <w:r w:rsidRPr="00D448A6">
              <w:rPr>
                <w:b/>
                <w:bCs/>
                <w:i/>
                <w:szCs w:val="20"/>
                <w:u w:val="single"/>
              </w:rPr>
              <w:t>obecné vlastnosti</w:t>
            </w:r>
          </w:p>
        </w:tc>
        <w:tc>
          <w:tcPr>
            <w:tcW w:w="3548" w:type="dxa"/>
          </w:tcPr>
          <w:p w14:paraId="58E84D70" w14:textId="3B491A7B" w:rsidR="003F7A7F" w:rsidRPr="00D448A6" w:rsidRDefault="007B27B1" w:rsidP="0071370F">
            <w:pPr>
              <w:jc w:val="center"/>
              <w:rPr>
                <w:b/>
                <w:bCs/>
                <w:i/>
                <w:szCs w:val="20"/>
                <w:u w:val="single"/>
              </w:rPr>
            </w:pPr>
            <w:r>
              <w:rPr>
                <w:b/>
                <w:bCs/>
                <w:i/>
                <w:szCs w:val="20"/>
                <w:u w:val="single"/>
              </w:rPr>
              <w:t>Nabízené parametry:</w:t>
            </w:r>
          </w:p>
        </w:tc>
      </w:tr>
      <w:tr w:rsidR="003F7A7F" w:rsidRPr="00D448A6" w14:paraId="2A82460F" w14:textId="3B7A8D00" w:rsidTr="009364E7">
        <w:tc>
          <w:tcPr>
            <w:tcW w:w="5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DA44" w14:textId="043AB437" w:rsidR="003F7A7F" w:rsidRPr="00D448A6" w:rsidRDefault="003F7A7F" w:rsidP="007B27B1">
            <w:pPr>
              <w:rPr>
                <w:szCs w:val="20"/>
              </w:rPr>
            </w:pPr>
            <w:r w:rsidRPr="00D448A6">
              <w:rPr>
                <w:szCs w:val="20"/>
              </w:rPr>
              <w:t>zařízení musí být určeno pro gramáž papíru 60 – 300 g/m</w:t>
            </w:r>
            <w:r w:rsidRPr="00D448A6">
              <w:rPr>
                <w:szCs w:val="20"/>
                <w:vertAlign w:val="superscript"/>
              </w:rPr>
              <w:t>2</w:t>
            </w:r>
          </w:p>
        </w:tc>
        <w:tc>
          <w:tcPr>
            <w:tcW w:w="3548" w:type="dxa"/>
            <w:shd w:val="clear" w:color="auto" w:fill="FFFF00"/>
          </w:tcPr>
          <w:p w14:paraId="678009EC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7B27B1" w:rsidRPr="00D448A6" w14:paraId="3FBB80BD" w14:textId="77777777" w:rsidTr="009364E7">
        <w:tc>
          <w:tcPr>
            <w:tcW w:w="5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C4E" w14:textId="57CD761F" w:rsidR="007B27B1" w:rsidRPr="00D448A6" w:rsidRDefault="007B27B1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zařízení musí být vybaveno finišerem pro sešití min. 50 listů s výstupem na min. 3000 listů</w:t>
            </w:r>
          </w:p>
        </w:tc>
        <w:tc>
          <w:tcPr>
            <w:tcW w:w="3548" w:type="dxa"/>
            <w:shd w:val="clear" w:color="auto" w:fill="FFFF00"/>
          </w:tcPr>
          <w:p w14:paraId="0C9809C5" w14:textId="77777777" w:rsidR="007B27B1" w:rsidRPr="00D448A6" w:rsidRDefault="007B27B1" w:rsidP="0071370F">
            <w:pPr>
              <w:rPr>
                <w:szCs w:val="20"/>
              </w:rPr>
            </w:pPr>
          </w:p>
        </w:tc>
      </w:tr>
      <w:tr w:rsidR="007B27B1" w:rsidRPr="00D448A6" w14:paraId="4C34851B" w14:textId="77777777" w:rsidTr="009364E7">
        <w:tc>
          <w:tcPr>
            <w:tcW w:w="5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FF4" w14:textId="372793EB" w:rsidR="007B27B1" w:rsidRPr="00D448A6" w:rsidRDefault="007B27B1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zařízení musí být vybaveno identifikační čtečkou karet Mifare</w:t>
            </w:r>
          </w:p>
        </w:tc>
        <w:tc>
          <w:tcPr>
            <w:tcW w:w="3548" w:type="dxa"/>
            <w:shd w:val="clear" w:color="auto" w:fill="FFFF00"/>
          </w:tcPr>
          <w:p w14:paraId="6953BADC" w14:textId="77777777" w:rsidR="007B27B1" w:rsidRPr="00D448A6" w:rsidRDefault="007B27B1" w:rsidP="0071370F">
            <w:pPr>
              <w:rPr>
                <w:szCs w:val="20"/>
              </w:rPr>
            </w:pPr>
          </w:p>
        </w:tc>
      </w:tr>
      <w:tr w:rsidR="007B27B1" w:rsidRPr="00D448A6" w14:paraId="335B21E5" w14:textId="77777777" w:rsidTr="009364E7">
        <w:tc>
          <w:tcPr>
            <w:tcW w:w="5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911D" w14:textId="5BC5202E" w:rsidR="007B27B1" w:rsidRPr="00D448A6" w:rsidRDefault="007B27B1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zařízení musí být plně certifikováno pro SafeQ embedded terminál v6</w:t>
            </w:r>
          </w:p>
        </w:tc>
        <w:tc>
          <w:tcPr>
            <w:tcW w:w="3548" w:type="dxa"/>
            <w:shd w:val="clear" w:color="auto" w:fill="FFFF00"/>
          </w:tcPr>
          <w:p w14:paraId="559AEBF6" w14:textId="77777777" w:rsidR="007B27B1" w:rsidRPr="00D448A6" w:rsidRDefault="007B27B1" w:rsidP="0071370F">
            <w:pPr>
              <w:rPr>
                <w:szCs w:val="20"/>
              </w:rPr>
            </w:pPr>
          </w:p>
        </w:tc>
      </w:tr>
      <w:tr w:rsidR="007B27B1" w:rsidRPr="00D448A6" w14:paraId="78553579" w14:textId="77777777" w:rsidTr="009364E7">
        <w:tc>
          <w:tcPr>
            <w:tcW w:w="5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F244" w14:textId="0808887C" w:rsidR="007B27B1" w:rsidRPr="00D448A6" w:rsidRDefault="007B27B1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zařízení musí být nové, nepoužité, nerepasované</w:t>
            </w:r>
          </w:p>
        </w:tc>
        <w:tc>
          <w:tcPr>
            <w:tcW w:w="3548" w:type="dxa"/>
            <w:shd w:val="clear" w:color="auto" w:fill="FFFF00"/>
          </w:tcPr>
          <w:p w14:paraId="16C40089" w14:textId="77777777" w:rsidR="007B27B1" w:rsidRPr="00D448A6" w:rsidRDefault="007B27B1" w:rsidP="0071370F">
            <w:pPr>
              <w:rPr>
                <w:szCs w:val="20"/>
              </w:rPr>
            </w:pPr>
          </w:p>
        </w:tc>
      </w:tr>
      <w:tr w:rsidR="003F7A7F" w:rsidRPr="00D448A6" w14:paraId="746C3D1F" w14:textId="7D2149AB" w:rsidTr="003F7A7F">
        <w:tc>
          <w:tcPr>
            <w:tcW w:w="5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81BE" w14:textId="313FFDC1" w:rsidR="003F7A7F" w:rsidRPr="00D448A6" w:rsidRDefault="003F7A7F" w:rsidP="0071370F">
            <w:pPr>
              <w:jc w:val="center"/>
              <w:rPr>
                <w:b/>
                <w:bCs/>
                <w:i/>
                <w:szCs w:val="20"/>
                <w:u w:val="single"/>
              </w:rPr>
            </w:pPr>
            <w:r w:rsidRPr="00D448A6">
              <w:rPr>
                <w:b/>
                <w:bCs/>
                <w:i/>
                <w:szCs w:val="20"/>
                <w:u w:val="single"/>
              </w:rPr>
              <w:t>kopírování</w:t>
            </w:r>
          </w:p>
        </w:tc>
        <w:tc>
          <w:tcPr>
            <w:tcW w:w="3548" w:type="dxa"/>
          </w:tcPr>
          <w:p w14:paraId="01141452" w14:textId="77777777" w:rsidR="003F7A7F" w:rsidRPr="00D448A6" w:rsidRDefault="003F7A7F" w:rsidP="0071370F">
            <w:pPr>
              <w:jc w:val="center"/>
              <w:rPr>
                <w:b/>
                <w:bCs/>
                <w:i/>
                <w:szCs w:val="20"/>
                <w:u w:val="single"/>
              </w:rPr>
            </w:pPr>
          </w:p>
        </w:tc>
      </w:tr>
      <w:tr w:rsidR="003F7A7F" w:rsidRPr="00D448A6" w14:paraId="389C26C1" w14:textId="5378BBBB" w:rsidTr="009364E7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CC10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Zobrazovací proces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811D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Elektrostatický laserový</w:t>
            </w:r>
          </w:p>
        </w:tc>
        <w:tc>
          <w:tcPr>
            <w:tcW w:w="3548" w:type="dxa"/>
            <w:shd w:val="clear" w:color="auto" w:fill="FFFF00"/>
          </w:tcPr>
          <w:p w14:paraId="59C6DFC8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0E5E47BE" w14:textId="0A771380" w:rsidTr="009364E7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7F32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Rychlost kopírování/tisku A4 barevně (str/min)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8D23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 xml:space="preserve">Min. </w:t>
            </w:r>
            <w:r>
              <w:rPr>
                <w:szCs w:val="20"/>
              </w:rPr>
              <w:t>70</w:t>
            </w:r>
            <w:r w:rsidRPr="00D448A6">
              <w:rPr>
                <w:szCs w:val="20"/>
              </w:rPr>
              <w:t xml:space="preserve"> str/min</w:t>
            </w:r>
          </w:p>
        </w:tc>
        <w:tc>
          <w:tcPr>
            <w:tcW w:w="3548" w:type="dxa"/>
            <w:shd w:val="clear" w:color="auto" w:fill="FFFF00"/>
          </w:tcPr>
          <w:p w14:paraId="1533C11C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7DB8B8CF" w14:textId="38F49331" w:rsidTr="009364E7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F733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Rychlost kopírování/tisku A3 černobíle (str/min)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3BB0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 xml:space="preserve">Min. </w:t>
            </w:r>
            <w:r>
              <w:rPr>
                <w:szCs w:val="20"/>
              </w:rPr>
              <w:t>35</w:t>
            </w:r>
            <w:r w:rsidRPr="00D448A6">
              <w:rPr>
                <w:szCs w:val="20"/>
              </w:rPr>
              <w:t xml:space="preserve"> str/min</w:t>
            </w:r>
          </w:p>
        </w:tc>
        <w:tc>
          <w:tcPr>
            <w:tcW w:w="3548" w:type="dxa"/>
            <w:shd w:val="clear" w:color="auto" w:fill="FFFF00"/>
          </w:tcPr>
          <w:p w14:paraId="19BFA30F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2EBD54A4" w14:textId="4FC6E2FD" w:rsidTr="009364E7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D05D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Rychlost oboustranného tisku A4 barevně (str/min)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60AA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Min. 55 str/min</w:t>
            </w:r>
          </w:p>
        </w:tc>
        <w:tc>
          <w:tcPr>
            <w:tcW w:w="3548" w:type="dxa"/>
            <w:shd w:val="clear" w:color="auto" w:fill="FFFF00"/>
          </w:tcPr>
          <w:p w14:paraId="1BFED8F5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71BFEF01" w14:textId="7191835F" w:rsidTr="009364E7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ED39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Rozlišení kopírování (dpi)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6EC9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600 x 600 dpi</w:t>
            </w:r>
          </w:p>
        </w:tc>
        <w:tc>
          <w:tcPr>
            <w:tcW w:w="3548" w:type="dxa"/>
            <w:shd w:val="clear" w:color="auto" w:fill="FFFF00"/>
          </w:tcPr>
          <w:p w14:paraId="7669C0D4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37756661" w14:textId="16A4ACD7" w:rsidTr="009364E7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FF55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Vícenásobné kopírování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5764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1 – 999</w:t>
            </w:r>
          </w:p>
        </w:tc>
        <w:tc>
          <w:tcPr>
            <w:tcW w:w="3548" w:type="dxa"/>
            <w:shd w:val="clear" w:color="auto" w:fill="FFFF00"/>
          </w:tcPr>
          <w:p w14:paraId="4687815B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1B65EC3F" w14:textId="4A196F43" w:rsidTr="009364E7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62EB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Formát originálu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9661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A5 - A3</w:t>
            </w:r>
          </w:p>
        </w:tc>
        <w:tc>
          <w:tcPr>
            <w:tcW w:w="3548" w:type="dxa"/>
            <w:shd w:val="clear" w:color="auto" w:fill="FFFF00"/>
          </w:tcPr>
          <w:p w14:paraId="4CCE3947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55E8EF34" w14:textId="7093052C" w:rsidTr="009364E7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DAAB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Měřítko (zoom)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AB4A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25 - 400% s krokem 0.1%, automatické měřítko</w:t>
            </w:r>
          </w:p>
        </w:tc>
        <w:tc>
          <w:tcPr>
            <w:tcW w:w="3548" w:type="dxa"/>
            <w:shd w:val="clear" w:color="auto" w:fill="FFFF00"/>
          </w:tcPr>
          <w:p w14:paraId="533A6B95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3F14F595" w14:textId="62DF39EB" w:rsidTr="003F7A7F">
        <w:tc>
          <w:tcPr>
            <w:tcW w:w="5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7601" w14:textId="592CAF0B" w:rsidR="003F7A7F" w:rsidRPr="00D448A6" w:rsidRDefault="003F7A7F" w:rsidP="0071370F">
            <w:pPr>
              <w:jc w:val="center"/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i/>
                <w:szCs w:val="20"/>
                <w:u w:val="single"/>
              </w:rPr>
              <w:lastRenderedPageBreak/>
              <w:t>tisk</w:t>
            </w:r>
          </w:p>
        </w:tc>
        <w:tc>
          <w:tcPr>
            <w:tcW w:w="3548" w:type="dxa"/>
          </w:tcPr>
          <w:p w14:paraId="28BDD1E5" w14:textId="77777777" w:rsidR="003F7A7F" w:rsidRPr="00D448A6" w:rsidRDefault="003F7A7F" w:rsidP="0071370F">
            <w:pPr>
              <w:jc w:val="center"/>
              <w:rPr>
                <w:b/>
                <w:bCs/>
                <w:i/>
                <w:szCs w:val="20"/>
                <w:u w:val="single"/>
              </w:rPr>
            </w:pPr>
          </w:p>
        </w:tc>
      </w:tr>
      <w:tr w:rsidR="003F7A7F" w:rsidRPr="00D448A6" w14:paraId="790BF1E0" w14:textId="50DD316B" w:rsidTr="00936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1A37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Formát tisku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7596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A6 – SRA3</w:t>
            </w:r>
          </w:p>
        </w:tc>
        <w:tc>
          <w:tcPr>
            <w:tcW w:w="3548" w:type="dxa"/>
            <w:shd w:val="clear" w:color="auto" w:fill="FFFF00"/>
          </w:tcPr>
          <w:p w14:paraId="50BDBBD9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2BB80B63" w14:textId="0C749B02" w:rsidTr="00936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1E47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Rozlišení tisku (dpi)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6608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1200 x 1200 dpi</w:t>
            </w:r>
          </w:p>
        </w:tc>
        <w:tc>
          <w:tcPr>
            <w:tcW w:w="3548" w:type="dxa"/>
            <w:shd w:val="clear" w:color="auto" w:fill="FFFF00"/>
          </w:tcPr>
          <w:p w14:paraId="706B460F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60FBBFC3" w14:textId="03A42EE2" w:rsidTr="00936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9D92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Jazyky popisu stránky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C440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 xml:space="preserve">PCL6, PCL5, PostScript </w:t>
            </w:r>
          </w:p>
        </w:tc>
        <w:tc>
          <w:tcPr>
            <w:tcW w:w="3548" w:type="dxa"/>
            <w:shd w:val="clear" w:color="auto" w:fill="FFFF00"/>
          </w:tcPr>
          <w:p w14:paraId="4CA74122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1E8A270B" w14:textId="58B6500D" w:rsidTr="00936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8710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Operační systémy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47E1" w14:textId="77777777" w:rsidR="003F7A7F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Windows 10 x32 / x64</w:t>
            </w:r>
          </w:p>
          <w:p w14:paraId="7E6C5F1F" w14:textId="77777777" w:rsidR="003F7A7F" w:rsidRPr="00D448A6" w:rsidRDefault="003F7A7F" w:rsidP="00D16C0F">
            <w:pPr>
              <w:jc w:val="left"/>
              <w:rPr>
                <w:szCs w:val="20"/>
              </w:rPr>
            </w:pPr>
            <w:r w:rsidRPr="00D448A6">
              <w:rPr>
                <w:szCs w:val="20"/>
              </w:rPr>
              <w:t>Windows 1</w:t>
            </w:r>
            <w:r>
              <w:rPr>
                <w:szCs w:val="20"/>
              </w:rPr>
              <w:t>1</w:t>
            </w:r>
            <w:r w:rsidRPr="00D448A6">
              <w:rPr>
                <w:szCs w:val="20"/>
              </w:rPr>
              <w:t xml:space="preserve"> x32 / x64</w:t>
            </w:r>
            <w:r w:rsidRPr="00D448A6">
              <w:rPr>
                <w:szCs w:val="20"/>
              </w:rPr>
              <w:br/>
              <w:t>Linux</w:t>
            </w:r>
          </w:p>
        </w:tc>
        <w:tc>
          <w:tcPr>
            <w:tcW w:w="3548" w:type="dxa"/>
            <w:shd w:val="clear" w:color="auto" w:fill="FFFF00"/>
          </w:tcPr>
          <w:p w14:paraId="6529F0CA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0DE80A13" w14:textId="097BA12A" w:rsidTr="00936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915C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Tiskové funkce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5163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přímý tisk souborů PCL, PS, TIFF, XPS, PDF 1.7, šifrovaných PDF a OOXML (DOCX, XLSX, PPTX</w:t>
            </w:r>
          </w:p>
        </w:tc>
        <w:tc>
          <w:tcPr>
            <w:tcW w:w="3548" w:type="dxa"/>
            <w:shd w:val="clear" w:color="auto" w:fill="FFFF00"/>
          </w:tcPr>
          <w:p w14:paraId="66E275E3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7145D7F3" w14:textId="13F81676" w:rsidTr="003F7A7F">
        <w:tc>
          <w:tcPr>
            <w:tcW w:w="5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3CD8" w14:textId="252ABF2A" w:rsidR="003F7A7F" w:rsidRPr="00D448A6" w:rsidRDefault="003F7A7F" w:rsidP="0071370F">
            <w:pPr>
              <w:jc w:val="center"/>
              <w:rPr>
                <w:b/>
                <w:bCs/>
                <w:i/>
                <w:szCs w:val="20"/>
                <w:u w:val="single"/>
              </w:rPr>
            </w:pPr>
            <w:r w:rsidRPr="00D448A6">
              <w:rPr>
                <w:b/>
                <w:bCs/>
                <w:i/>
                <w:szCs w:val="20"/>
                <w:u w:val="single"/>
              </w:rPr>
              <w:t>skenování</w:t>
            </w:r>
          </w:p>
        </w:tc>
        <w:tc>
          <w:tcPr>
            <w:tcW w:w="3548" w:type="dxa"/>
          </w:tcPr>
          <w:p w14:paraId="2F825867" w14:textId="77777777" w:rsidR="003F7A7F" w:rsidRPr="00D448A6" w:rsidRDefault="003F7A7F" w:rsidP="0071370F">
            <w:pPr>
              <w:jc w:val="center"/>
              <w:rPr>
                <w:b/>
                <w:bCs/>
                <w:i/>
                <w:szCs w:val="20"/>
                <w:u w:val="single"/>
              </w:rPr>
            </w:pPr>
          </w:p>
        </w:tc>
      </w:tr>
      <w:tr w:rsidR="003F7A7F" w:rsidRPr="00D448A6" w14:paraId="609250D8" w14:textId="49ECA7D3" w:rsidTr="00936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68EF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Rychlost skenování barevně (str/min)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62C8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 xml:space="preserve">Min. 200 str/min barevně i černobíle </w:t>
            </w:r>
          </w:p>
        </w:tc>
        <w:tc>
          <w:tcPr>
            <w:tcW w:w="3548" w:type="dxa"/>
            <w:shd w:val="clear" w:color="auto" w:fill="FFFF00"/>
          </w:tcPr>
          <w:p w14:paraId="16EF316E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3D79F743" w14:textId="2ADFA2DA" w:rsidTr="00936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6587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Rozlišení skenování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DDEF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Až 600 x 600 dpi</w:t>
            </w:r>
          </w:p>
        </w:tc>
        <w:tc>
          <w:tcPr>
            <w:tcW w:w="3548" w:type="dxa"/>
            <w:shd w:val="clear" w:color="auto" w:fill="FFFF00"/>
          </w:tcPr>
          <w:p w14:paraId="60775524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3B58D7A7" w14:textId="07D2C404" w:rsidTr="00936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8C3A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Podavač originálů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3A1A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Automatický duplexní jednoprůchodový podavač dokumentů, kapacita min. 200 listů</w:t>
            </w:r>
          </w:p>
        </w:tc>
        <w:tc>
          <w:tcPr>
            <w:tcW w:w="3548" w:type="dxa"/>
            <w:shd w:val="clear" w:color="auto" w:fill="FFFF00"/>
          </w:tcPr>
          <w:p w14:paraId="3BB67757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65EBFB42" w14:textId="5B79964B" w:rsidTr="00936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0433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Režimy skenování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ECE6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do e-mailu, do souboru (FTP)</w:t>
            </w:r>
          </w:p>
        </w:tc>
        <w:tc>
          <w:tcPr>
            <w:tcW w:w="3548" w:type="dxa"/>
            <w:shd w:val="clear" w:color="auto" w:fill="FFFF00"/>
          </w:tcPr>
          <w:p w14:paraId="6287A3C5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665B9580" w14:textId="1EDBBCC6" w:rsidTr="00936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0CA9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Souborové formáty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88A2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JPEG; TIFF; PDF; kompaktní PDF, šifrované PDF</w:t>
            </w:r>
          </w:p>
        </w:tc>
        <w:tc>
          <w:tcPr>
            <w:tcW w:w="3548" w:type="dxa"/>
            <w:shd w:val="clear" w:color="auto" w:fill="FFFF00"/>
          </w:tcPr>
          <w:p w14:paraId="6EE5C3FB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61B54826" w14:textId="4F1756F4" w:rsidTr="003F7A7F">
        <w:tc>
          <w:tcPr>
            <w:tcW w:w="5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49DB" w14:textId="10B95EC7" w:rsidR="003F7A7F" w:rsidRPr="00D448A6" w:rsidRDefault="003F7A7F" w:rsidP="0071370F">
            <w:pPr>
              <w:jc w:val="center"/>
              <w:rPr>
                <w:b/>
                <w:bCs/>
                <w:i/>
                <w:szCs w:val="20"/>
                <w:u w:val="single"/>
              </w:rPr>
            </w:pPr>
            <w:r w:rsidRPr="00D448A6">
              <w:rPr>
                <w:b/>
                <w:bCs/>
                <w:i/>
                <w:szCs w:val="20"/>
                <w:u w:val="single"/>
              </w:rPr>
              <w:t>systém</w:t>
            </w:r>
          </w:p>
        </w:tc>
        <w:tc>
          <w:tcPr>
            <w:tcW w:w="3548" w:type="dxa"/>
          </w:tcPr>
          <w:p w14:paraId="4D6FBB49" w14:textId="77777777" w:rsidR="003F7A7F" w:rsidRPr="00D448A6" w:rsidRDefault="003F7A7F" w:rsidP="0071370F">
            <w:pPr>
              <w:jc w:val="center"/>
              <w:rPr>
                <w:b/>
                <w:bCs/>
                <w:i/>
                <w:szCs w:val="20"/>
                <w:u w:val="single"/>
              </w:rPr>
            </w:pPr>
          </w:p>
        </w:tc>
      </w:tr>
      <w:tr w:rsidR="003F7A7F" w:rsidRPr="00D448A6" w14:paraId="0E182DE0" w14:textId="722F40E5" w:rsidTr="00936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C1BC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Systémová paměť (MB)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FA4C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 xml:space="preserve">Min. </w:t>
            </w:r>
            <w:r>
              <w:rPr>
                <w:szCs w:val="20"/>
              </w:rPr>
              <w:t>2</w:t>
            </w:r>
            <w:r w:rsidRPr="00D448A6">
              <w:rPr>
                <w:szCs w:val="20"/>
              </w:rPr>
              <w:t>GB</w:t>
            </w:r>
          </w:p>
        </w:tc>
        <w:tc>
          <w:tcPr>
            <w:tcW w:w="3548" w:type="dxa"/>
            <w:shd w:val="clear" w:color="auto" w:fill="FFFF00"/>
          </w:tcPr>
          <w:p w14:paraId="19D981BD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01F88F9B" w14:textId="0E8253FB" w:rsidTr="00936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A2F2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Systémový pevný disk (GB)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FD12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 xml:space="preserve">Min. </w:t>
            </w:r>
            <w:r>
              <w:rPr>
                <w:szCs w:val="20"/>
              </w:rPr>
              <w:t>500</w:t>
            </w:r>
            <w:r w:rsidRPr="00D448A6">
              <w:rPr>
                <w:szCs w:val="20"/>
              </w:rPr>
              <w:t xml:space="preserve"> GB</w:t>
            </w:r>
          </w:p>
        </w:tc>
        <w:tc>
          <w:tcPr>
            <w:tcW w:w="3548" w:type="dxa"/>
            <w:shd w:val="clear" w:color="auto" w:fill="FFFF00"/>
          </w:tcPr>
          <w:p w14:paraId="38DC7171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49040C77" w14:textId="2A849939" w:rsidTr="00936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EEA6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Rozhraní standardně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18C6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10Base-T/100Base-T/1000Base-T Ethernet, USB 2.0</w:t>
            </w:r>
          </w:p>
        </w:tc>
        <w:tc>
          <w:tcPr>
            <w:tcW w:w="3548" w:type="dxa"/>
            <w:shd w:val="clear" w:color="auto" w:fill="FFFF00"/>
          </w:tcPr>
          <w:p w14:paraId="3BF6EAC9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3EBD3307" w14:textId="299FC364" w:rsidTr="00936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1556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Síťové protokoly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517E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TCP/IP (IPv4 / IPv6),  SMB, SNMP, http</w:t>
            </w:r>
          </w:p>
        </w:tc>
        <w:tc>
          <w:tcPr>
            <w:tcW w:w="3548" w:type="dxa"/>
            <w:shd w:val="clear" w:color="auto" w:fill="FFFF00"/>
          </w:tcPr>
          <w:p w14:paraId="7117A24D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77703AD9" w14:textId="6B27A7E8" w:rsidTr="00936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6EBA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Standardní zásobníky papíru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D7F1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b/>
                <w:bCs/>
                <w:szCs w:val="20"/>
                <w:bdr w:val="none" w:sz="0" w:space="0" w:color="auto" w:frame="1"/>
              </w:rPr>
              <w:t>1. kazeta:</w:t>
            </w:r>
            <w:r w:rsidRPr="00D448A6">
              <w:rPr>
                <w:szCs w:val="20"/>
              </w:rPr>
              <w:t> min. 500 listů, A5 - SRA3</w:t>
            </w:r>
            <w:r w:rsidRPr="00D448A6">
              <w:rPr>
                <w:szCs w:val="20"/>
              </w:rPr>
              <w:br/>
            </w:r>
            <w:r w:rsidRPr="00D448A6">
              <w:rPr>
                <w:b/>
                <w:bCs/>
                <w:szCs w:val="20"/>
                <w:bdr w:val="none" w:sz="0" w:space="0" w:color="auto" w:frame="1"/>
              </w:rPr>
              <w:t>2. kazeta:</w:t>
            </w:r>
            <w:r w:rsidRPr="00D448A6">
              <w:rPr>
                <w:szCs w:val="20"/>
              </w:rPr>
              <w:t> min. 500 listů, A5 - A3</w:t>
            </w:r>
            <w:r w:rsidRPr="00D448A6">
              <w:rPr>
                <w:szCs w:val="20"/>
              </w:rPr>
              <w:br/>
            </w:r>
            <w:r w:rsidRPr="00D448A6">
              <w:rPr>
                <w:b/>
                <w:bCs/>
                <w:szCs w:val="20"/>
                <w:bdr w:val="none" w:sz="0" w:space="0" w:color="auto" w:frame="1"/>
              </w:rPr>
              <w:t>Boční vstup:</w:t>
            </w:r>
            <w:r w:rsidRPr="00D448A6">
              <w:rPr>
                <w:szCs w:val="20"/>
              </w:rPr>
              <w:t> min. 100 listů, A6-SRA3</w:t>
            </w:r>
          </w:p>
        </w:tc>
        <w:tc>
          <w:tcPr>
            <w:tcW w:w="3548" w:type="dxa"/>
            <w:shd w:val="clear" w:color="auto" w:fill="FFFF00"/>
          </w:tcPr>
          <w:p w14:paraId="6B616930" w14:textId="77777777" w:rsidR="003F7A7F" w:rsidRPr="00D448A6" w:rsidRDefault="003F7A7F" w:rsidP="0071370F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3F7A7F" w:rsidRPr="00D448A6" w14:paraId="756A2ECE" w14:textId="1AA041C1" w:rsidTr="00936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923E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Další zásobníky papíru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0E4C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1 nebo více velkokapacitních kazet na min. 2 500 listů, A4</w:t>
            </w:r>
          </w:p>
        </w:tc>
        <w:tc>
          <w:tcPr>
            <w:tcW w:w="3548" w:type="dxa"/>
            <w:shd w:val="clear" w:color="auto" w:fill="FFFF00"/>
          </w:tcPr>
          <w:p w14:paraId="1107462F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11796191" w14:textId="7D447C80" w:rsidTr="00936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93B2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Automatický oboustranný tisk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B4B5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A5 - A3</w:t>
            </w:r>
          </w:p>
        </w:tc>
        <w:tc>
          <w:tcPr>
            <w:tcW w:w="3548" w:type="dxa"/>
            <w:shd w:val="clear" w:color="auto" w:fill="FFFF00"/>
          </w:tcPr>
          <w:p w14:paraId="47693635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  <w:tr w:rsidR="003F7A7F" w:rsidRPr="00D448A6" w14:paraId="71BF6A76" w14:textId="6BD79ED7" w:rsidTr="009364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BB08" w14:textId="77777777" w:rsidR="003F7A7F" w:rsidRPr="00D448A6" w:rsidRDefault="003F7A7F" w:rsidP="0071370F">
            <w:pPr>
              <w:rPr>
                <w:b/>
                <w:bCs/>
                <w:szCs w:val="20"/>
              </w:rPr>
            </w:pPr>
            <w:r w:rsidRPr="00D448A6">
              <w:rPr>
                <w:b/>
                <w:bCs/>
                <w:szCs w:val="20"/>
              </w:rPr>
              <w:t>Životnost tonerů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2D6C" w14:textId="77777777" w:rsidR="003F7A7F" w:rsidRPr="00D448A6" w:rsidRDefault="003F7A7F" w:rsidP="0071370F">
            <w:pPr>
              <w:rPr>
                <w:szCs w:val="20"/>
              </w:rPr>
            </w:pPr>
            <w:r w:rsidRPr="00D448A6">
              <w:rPr>
                <w:szCs w:val="20"/>
              </w:rPr>
              <w:t>Min. 25 000 stran každý (CMYK)</w:t>
            </w:r>
          </w:p>
        </w:tc>
        <w:tc>
          <w:tcPr>
            <w:tcW w:w="3548" w:type="dxa"/>
            <w:shd w:val="clear" w:color="auto" w:fill="FFFF00"/>
          </w:tcPr>
          <w:p w14:paraId="49F57DB7" w14:textId="77777777" w:rsidR="003F7A7F" w:rsidRPr="00D448A6" w:rsidRDefault="003F7A7F" w:rsidP="0071370F">
            <w:pPr>
              <w:rPr>
                <w:szCs w:val="20"/>
              </w:rPr>
            </w:pPr>
          </w:p>
        </w:tc>
      </w:tr>
    </w:tbl>
    <w:p w14:paraId="57643617" w14:textId="77777777" w:rsidR="008B10D2" w:rsidRPr="00D448A6" w:rsidRDefault="008B10D2" w:rsidP="008B10D2">
      <w:r w:rsidRPr="00D448A6">
        <w:rPr>
          <w:i/>
          <w:szCs w:val="20"/>
        </w:rPr>
        <w:t>Poznámka: údaji o množství papíru se myslí formát papíru A4 s gramáží 80 g/m2, všechny údaje o rychlosti skenování, kopírování nebo tisku se týkají papíru formátu A4, pokud není uvedeno jinak.</w:t>
      </w:r>
    </w:p>
    <w:p w14:paraId="3A7BE8B2" w14:textId="77777777" w:rsidR="008B10D2" w:rsidRPr="00D448A6" w:rsidRDefault="008B10D2" w:rsidP="008B10D2"/>
    <w:p w14:paraId="3E9AD46C" w14:textId="77777777" w:rsidR="008B10D2" w:rsidRPr="0003238B" w:rsidRDefault="008B10D2" w:rsidP="008B10D2">
      <w:pPr>
        <w:rPr>
          <w:rFonts w:cs="Arial"/>
        </w:rPr>
      </w:pPr>
      <w:r w:rsidRPr="0003238B">
        <w:rPr>
          <w:rFonts w:cs="Arial"/>
          <w:b/>
          <w:bCs/>
          <w:szCs w:val="20"/>
        </w:rPr>
        <w:t>Další související parametry dodávky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9"/>
      </w:tblGrid>
      <w:tr w:rsidR="008B10D2" w:rsidRPr="0003238B" w14:paraId="4C13AC4E" w14:textId="77777777" w:rsidTr="00C06DED">
        <w:tc>
          <w:tcPr>
            <w:tcW w:w="1838" w:type="dxa"/>
          </w:tcPr>
          <w:p w14:paraId="55B349E9" w14:textId="520BFDA2" w:rsidR="008B10D2" w:rsidRPr="0003238B" w:rsidRDefault="008B10D2" w:rsidP="0071370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03238B">
              <w:rPr>
                <w:rFonts w:ascii="Arial" w:hAnsi="Arial" w:cs="Arial"/>
                <w:b/>
                <w:sz w:val="20"/>
                <w:szCs w:val="20"/>
              </w:rPr>
              <w:t>Parametry servisního zajištění:</w:t>
            </w:r>
          </w:p>
        </w:tc>
        <w:tc>
          <w:tcPr>
            <w:tcW w:w="7229" w:type="dxa"/>
          </w:tcPr>
          <w:p w14:paraId="5A276595" w14:textId="77777777" w:rsidR="008B10D2" w:rsidRPr="0003238B" w:rsidRDefault="008B10D2" w:rsidP="0071370F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8B">
              <w:rPr>
                <w:rFonts w:ascii="Arial" w:hAnsi="Arial" w:cs="Arial"/>
                <w:sz w:val="20"/>
                <w:szCs w:val="20"/>
              </w:rPr>
              <w:t xml:space="preserve">Na tisková zařízení bude uzavřena servisní a materiálová smlouva s pevně danou cenou výtisku ČB A4 i COL A4. Cena výtisků musí obsahovat veškerý spotřební a servisní materiál (bez omezení počtu výtisků, pokrytí tonerem, apod.) včetně cestovného a veškerých servisních prací. </w:t>
            </w:r>
          </w:p>
          <w:p w14:paraId="3470DB39" w14:textId="77777777" w:rsidR="008B10D2" w:rsidRPr="0003238B" w:rsidRDefault="008B10D2" w:rsidP="0071370F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8B">
              <w:rPr>
                <w:rFonts w:ascii="Arial" w:hAnsi="Arial" w:cs="Arial"/>
                <w:sz w:val="20"/>
                <w:szCs w:val="20"/>
              </w:rPr>
              <w:t>Cena výtisku A3 = 2x výtisk A4</w:t>
            </w:r>
          </w:p>
          <w:p w14:paraId="6896E83B" w14:textId="77777777" w:rsidR="008B10D2" w:rsidRPr="0003238B" w:rsidRDefault="008B10D2" w:rsidP="0071370F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8B">
              <w:rPr>
                <w:rFonts w:ascii="Arial" w:hAnsi="Arial" w:cs="Arial"/>
                <w:sz w:val="20"/>
                <w:szCs w:val="20"/>
              </w:rPr>
              <w:t>Cena duplexního výtisku A4 = 2x výtisk A4</w:t>
            </w:r>
          </w:p>
          <w:p w14:paraId="00580710" w14:textId="77777777" w:rsidR="008B10D2" w:rsidRPr="0003238B" w:rsidRDefault="008B10D2" w:rsidP="0071370F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8B">
              <w:rPr>
                <w:rFonts w:ascii="Arial" w:hAnsi="Arial" w:cs="Arial"/>
                <w:sz w:val="20"/>
                <w:szCs w:val="20"/>
              </w:rPr>
              <w:t>Cena duplexního výtisku A3 = 2x výtisk A3</w:t>
            </w:r>
          </w:p>
        </w:tc>
      </w:tr>
      <w:tr w:rsidR="008B10D2" w:rsidRPr="0003238B" w14:paraId="4BFFCA96" w14:textId="77777777" w:rsidTr="00C06DED">
        <w:tc>
          <w:tcPr>
            <w:tcW w:w="1838" w:type="dxa"/>
          </w:tcPr>
          <w:p w14:paraId="29C60EB8" w14:textId="77777777" w:rsidR="008B10D2" w:rsidRPr="0003238B" w:rsidRDefault="008B10D2" w:rsidP="0071370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3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Požadavky na automatické hlášení </w:t>
            </w:r>
            <w:r w:rsidRPr="0003238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servisních požadavků</w:t>
            </w:r>
          </w:p>
        </w:tc>
        <w:tc>
          <w:tcPr>
            <w:tcW w:w="7229" w:type="dxa"/>
          </w:tcPr>
          <w:p w14:paraId="2E2F7DAA" w14:textId="77777777" w:rsidR="008B10D2" w:rsidRPr="0003238B" w:rsidRDefault="008B10D2" w:rsidP="0071370F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8B">
              <w:rPr>
                <w:rFonts w:ascii="Arial" w:hAnsi="Arial" w:cs="Arial"/>
                <w:sz w:val="20"/>
                <w:szCs w:val="20"/>
              </w:rPr>
              <w:lastRenderedPageBreak/>
              <w:t xml:space="preserve">Tiskový systém musí být vybaven automatickým a bezobslužným systémem pro hlášení servisních požadavků dodavateli, automatickým objednáváním </w:t>
            </w:r>
            <w:r w:rsidRPr="0003238B">
              <w:rPr>
                <w:rFonts w:ascii="Arial" w:hAnsi="Arial" w:cs="Arial"/>
                <w:sz w:val="20"/>
                <w:szCs w:val="20"/>
              </w:rPr>
              <w:lastRenderedPageBreak/>
              <w:t xml:space="preserve">spotřebního materiálu s notifikací odpovědným osobám na straně zadavatele. Komunikace tohoto systému musí být šifrována. </w:t>
            </w:r>
          </w:p>
          <w:p w14:paraId="6EF4ADE9" w14:textId="77777777" w:rsidR="008B10D2" w:rsidRPr="0003238B" w:rsidRDefault="008B10D2" w:rsidP="0071370F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8B">
              <w:rPr>
                <w:rFonts w:ascii="Arial" w:hAnsi="Arial" w:cs="Arial"/>
                <w:bCs/>
                <w:sz w:val="20"/>
                <w:szCs w:val="20"/>
              </w:rPr>
              <w:t>Doba reakce při nefunkčnosti tiskového zařízení maximálně 8h</w:t>
            </w:r>
            <w:r w:rsidRPr="0003238B">
              <w:rPr>
                <w:rFonts w:ascii="Arial" w:hAnsi="Arial" w:cs="Arial"/>
                <w:sz w:val="20"/>
                <w:szCs w:val="20"/>
              </w:rPr>
              <w:t xml:space="preserve"> v pracovní době 8-16 (dobou reakce se rozumí příjezd servisního technika k zařízení a aktivní řešení problému)!.</w:t>
            </w:r>
          </w:p>
          <w:p w14:paraId="3BC0A49A" w14:textId="77777777" w:rsidR="008B10D2" w:rsidRPr="0003238B" w:rsidRDefault="008B10D2" w:rsidP="0071370F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8B">
              <w:rPr>
                <w:rFonts w:ascii="Arial" w:hAnsi="Arial" w:cs="Arial"/>
                <w:sz w:val="20"/>
                <w:szCs w:val="20"/>
              </w:rPr>
              <w:t>Automatický a bezobslužný závoz spotřebního materiálu</w:t>
            </w:r>
          </w:p>
          <w:p w14:paraId="68778395" w14:textId="77777777" w:rsidR="008B10D2" w:rsidRPr="0003238B" w:rsidRDefault="008B10D2" w:rsidP="0071370F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8B">
              <w:rPr>
                <w:rFonts w:ascii="Arial" w:hAnsi="Arial" w:cs="Arial"/>
                <w:sz w:val="20"/>
                <w:szCs w:val="20"/>
              </w:rPr>
              <w:t>Automatické a bezobslužné hlášení servisních požadavků s notifikací na email správce zadavatele</w:t>
            </w:r>
          </w:p>
        </w:tc>
      </w:tr>
      <w:tr w:rsidR="008B10D2" w:rsidRPr="0003238B" w14:paraId="13D153A8" w14:textId="77777777" w:rsidTr="00C06DED">
        <w:tc>
          <w:tcPr>
            <w:tcW w:w="1838" w:type="dxa"/>
          </w:tcPr>
          <w:p w14:paraId="2F0BC611" w14:textId="77777777" w:rsidR="008B10D2" w:rsidRPr="0003238B" w:rsidRDefault="008B10D2" w:rsidP="0071370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38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Požadavky na tiskový SW</w:t>
            </w:r>
          </w:p>
        </w:tc>
        <w:tc>
          <w:tcPr>
            <w:tcW w:w="7229" w:type="dxa"/>
          </w:tcPr>
          <w:p w14:paraId="71BA5164" w14:textId="2B760A1D" w:rsidR="008B10D2" w:rsidRPr="0003238B" w:rsidRDefault="008B10D2" w:rsidP="0071370F">
            <w:pPr>
              <w:pStyle w:val="Bezmez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238B">
              <w:rPr>
                <w:rFonts w:ascii="Arial" w:hAnsi="Arial" w:cs="Arial"/>
                <w:sz w:val="20"/>
                <w:szCs w:val="20"/>
              </w:rPr>
              <w:t>Instalací tiskového SW se rozumí plnohodnotné začlenění tiskov</w:t>
            </w:r>
            <w:r w:rsidR="00864268">
              <w:rPr>
                <w:rFonts w:ascii="Arial" w:hAnsi="Arial" w:cs="Arial"/>
                <w:sz w:val="20"/>
                <w:szCs w:val="20"/>
              </w:rPr>
              <w:t>ého</w:t>
            </w:r>
            <w:r w:rsidRPr="0003238B">
              <w:rPr>
                <w:rFonts w:ascii="Arial" w:hAnsi="Arial" w:cs="Arial"/>
                <w:sz w:val="20"/>
                <w:szCs w:val="20"/>
              </w:rPr>
              <w:t xml:space="preserve"> zařízení pomocí nov</w:t>
            </w:r>
            <w:r w:rsidR="00864268">
              <w:rPr>
                <w:rFonts w:ascii="Arial" w:hAnsi="Arial" w:cs="Arial"/>
                <w:sz w:val="20"/>
                <w:szCs w:val="20"/>
              </w:rPr>
              <w:t>é</w:t>
            </w:r>
            <w:r w:rsidRPr="0003238B">
              <w:rPr>
                <w:rFonts w:ascii="Arial" w:hAnsi="Arial" w:cs="Arial"/>
                <w:sz w:val="20"/>
                <w:szCs w:val="20"/>
              </w:rPr>
              <w:t xml:space="preserve"> licenc</w:t>
            </w:r>
            <w:r w:rsidR="00864268">
              <w:rPr>
                <w:rFonts w:ascii="Arial" w:hAnsi="Arial" w:cs="Arial"/>
                <w:sz w:val="20"/>
                <w:szCs w:val="20"/>
              </w:rPr>
              <w:t>e</w:t>
            </w:r>
            <w:r w:rsidRPr="0003238B">
              <w:rPr>
                <w:rFonts w:ascii="Arial" w:hAnsi="Arial" w:cs="Arial"/>
                <w:sz w:val="20"/>
                <w:szCs w:val="20"/>
              </w:rPr>
              <w:t xml:space="preserve"> do stávající instalace tiskového serveru SafeQ takovým způsobem, aby se jednalo pouze o rozšíření počtu spravovaných tiskových zařízení do stávající instalace SafeQ 6.</w:t>
            </w:r>
          </w:p>
        </w:tc>
      </w:tr>
      <w:tr w:rsidR="008B10D2" w:rsidRPr="0003238B" w14:paraId="3F2A72EA" w14:textId="77777777" w:rsidTr="00C06DED">
        <w:tc>
          <w:tcPr>
            <w:tcW w:w="1838" w:type="dxa"/>
          </w:tcPr>
          <w:p w14:paraId="1C53E874" w14:textId="4D7A8036" w:rsidR="008B10D2" w:rsidRPr="00763D17" w:rsidRDefault="008B10D2" w:rsidP="00763D17">
            <w:pPr>
              <w:rPr>
                <w:rFonts w:cs="Arial"/>
                <w:b/>
                <w:szCs w:val="20"/>
              </w:rPr>
            </w:pPr>
            <w:r w:rsidRPr="0003238B">
              <w:rPr>
                <w:rFonts w:cs="Arial"/>
                <w:b/>
                <w:szCs w:val="20"/>
              </w:rPr>
              <w:t>Parametry vzdáleného dohledu dodavatele</w:t>
            </w:r>
          </w:p>
        </w:tc>
        <w:tc>
          <w:tcPr>
            <w:tcW w:w="7229" w:type="dxa"/>
          </w:tcPr>
          <w:p w14:paraId="5A0979F0" w14:textId="59E56D3E" w:rsidR="008B10D2" w:rsidRPr="0003238B" w:rsidRDefault="008B10D2" w:rsidP="0071370F">
            <w:pPr>
              <w:rPr>
                <w:rFonts w:cs="Arial"/>
                <w:szCs w:val="20"/>
              </w:rPr>
            </w:pPr>
            <w:r w:rsidRPr="0003238B">
              <w:rPr>
                <w:rFonts w:cs="Arial"/>
                <w:szCs w:val="20"/>
              </w:rPr>
              <w:t>Šifrované spojení požadovan</w:t>
            </w:r>
            <w:r w:rsidR="00763D17">
              <w:rPr>
                <w:rFonts w:cs="Arial"/>
                <w:szCs w:val="20"/>
              </w:rPr>
              <w:t>ého</w:t>
            </w:r>
            <w:r w:rsidRPr="0003238B">
              <w:rPr>
                <w:rFonts w:cs="Arial"/>
                <w:szCs w:val="20"/>
              </w:rPr>
              <w:t xml:space="preserve"> tiskov</w:t>
            </w:r>
            <w:r w:rsidR="00763D17">
              <w:rPr>
                <w:rFonts w:cs="Arial"/>
                <w:szCs w:val="20"/>
              </w:rPr>
              <w:t>ého</w:t>
            </w:r>
            <w:r w:rsidRPr="0003238B">
              <w:rPr>
                <w:rFonts w:cs="Arial"/>
                <w:szCs w:val="20"/>
              </w:rPr>
              <w:t xml:space="preserve"> zařízení zadavatele se servisním centrem dodavatele, které zajistí automatické hlášení vzniklých požadavků na servis, dodávky základního spotřebního materiálu a pravidelné odečty podkladů pro vyúčtování. Komunikace prostřednictvím emailu není přípustná.</w:t>
            </w:r>
          </w:p>
          <w:p w14:paraId="3897D730" w14:textId="77777777" w:rsidR="008B10D2" w:rsidRPr="0003238B" w:rsidRDefault="008B10D2" w:rsidP="0071370F">
            <w:pPr>
              <w:ind w:left="28" w:hanging="28"/>
              <w:rPr>
                <w:rFonts w:cs="Arial"/>
                <w:szCs w:val="20"/>
              </w:rPr>
            </w:pPr>
            <w:r w:rsidRPr="0003238B">
              <w:rPr>
                <w:rFonts w:cs="Arial"/>
                <w:szCs w:val="20"/>
              </w:rPr>
              <w:t>Automatická emailová notifikace na email zadavatele o vzniklých hlášeních a požadavcích tiskového zařízení.</w:t>
            </w:r>
          </w:p>
          <w:p w14:paraId="34270E9A" w14:textId="77777777" w:rsidR="008B10D2" w:rsidRPr="0003238B" w:rsidRDefault="008B10D2" w:rsidP="0071370F">
            <w:pPr>
              <w:ind w:left="28"/>
              <w:rPr>
                <w:rFonts w:cs="Arial"/>
                <w:szCs w:val="20"/>
              </w:rPr>
            </w:pPr>
            <w:r w:rsidRPr="0003238B">
              <w:rPr>
                <w:rFonts w:cs="Arial"/>
                <w:szCs w:val="20"/>
              </w:rPr>
              <w:t>Automatické dodávky a udržování smluvených zásob základního spotřebního materiálu pro tisková zařízení zadavatele. Zavážka spotřebního materiálu bude pro každé zařízení realizována nejpozději při indikaci minimálně 5% toneru v tonerové kazetě. Dodavatel musí použít systém, který je schopen výše uvedené zajistit.</w:t>
            </w:r>
          </w:p>
          <w:p w14:paraId="02E2502D" w14:textId="333C196D" w:rsidR="008B10D2" w:rsidRPr="00763D17" w:rsidRDefault="008B10D2" w:rsidP="00763D17">
            <w:pPr>
              <w:ind w:left="28" w:hanging="28"/>
              <w:rPr>
                <w:rFonts w:cs="Arial"/>
                <w:szCs w:val="20"/>
              </w:rPr>
            </w:pPr>
            <w:r w:rsidRPr="0003238B">
              <w:rPr>
                <w:rFonts w:cs="Arial"/>
                <w:szCs w:val="20"/>
              </w:rPr>
              <w:t>Tiskové zařízení dle zadávací dokumentace musí být schopno automaticky odesílat vzniklé požadavky na servis, preventivní prohlídky a dodávky základního spotřebního materiálu bez ohledu na pracovní dobu zadavatele nebo dodavatele v režimu 24/7.</w:t>
            </w:r>
          </w:p>
        </w:tc>
      </w:tr>
      <w:tr w:rsidR="008B10D2" w:rsidRPr="0003238B" w14:paraId="3CD50D65" w14:textId="77777777" w:rsidTr="00C06DED">
        <w:tc>
          <w:tcPr>
            <w:tcW w:w="1838" w:type="dxa"/>
          </w:tcPr>
          <w:p w14:paraId="12BE094E" w14:textId="19BA768C" w:rsidR="008B10D2" w:rsidRPr="00763D17" w:rsidRDefault="008B10D2" w:rsidP="00763D17">
            <w:pPr>
              <w:rPr>
                <w:rFonts w:cs="Arial"/>
                <w:b/>
                <w:szCs w:val="20"/>
              </w:rPr>
            </w:pPr>
            <w:r w:rsidRPr="0003238B">
              <w:rPr>
                <w:rFonts w:cs="Arial"/>
                <w:b/>
                <w:szCs w:val="20"/>
              </w:rPr>
              <w:t>Parametry portálu pro evidenci zařízení a SLA</w:t>
            </w:r>
          </w:p>
        </w:tc>
        <w:tc>
          <w:tcPr>
            <w:tcW w:w="7229" w:type="dxa"/>
          </w:tcPr>
          <w:p w14:paraId="1F77BCAC" w14:textId="77777777" w:rsidR="008B10D2" w:rsidRPr="0003238B" w:rsidRDefault="008B10D2" w:rsidP="0071370F">
            <w:pPr>
              <w:ind w:left="28"/>
              <w:rPr>
                <w:rFonts w:cs="Arial"/>
                <w:szCs w:val="20"/>
              </w:rPr>
            </w:pPr>
            <w:r w:rsidRPr="0003238B">
              <w:rPr>
                <w:rFonts w:cs="Arial"/>
                <w:szCs w:val="20"/>
              </w:rPr>
              <w:t xml:space="preserve">Online evidence a zpětně plně auditovatelná kontrola veškerých požadavků zadavatele na servisní zásahy i dodávky spotřebního materiálu po celou dobu provozu zařízení </w:t>
            </w:r>
          </w:p>
          <w:p w14:paraId="4F8DC2F6" w14:textId="77777777" w:rsidR="008B10D2" w:rsidRPr="0003238B" w:rsidRDefault="008B10D2" w:rsidP="0071370F">
            <w:pPr>
              <w:ind w:left="28"/>
              <w:rPr>
                <w:rFonts w:cs="Arial"/>
                <w:szCs w:val="20"/>
              </w:rPr>
            </w:pPr>
            <w:r w:rsidRPr="0003238B">
              <w:rPr>
                <w:rFonts w:cs="Arial"/>
                <w:szCs w:val="20"/>
              </w:rPr>
              <w:t>Online sledování a zpětně plně auditovatelná kontrola dodržování nastaveného SLA (reakční doba, délka servisního zásahu, downtime-celková doba opravy) včetně statistik pro jednotlivá zařízení</w:t>
            </w:r>
          </w:p>
          <w:p w14:paraId="0C7D4537" w14:textId="77777777" w:rsidR="008B10D2" w:rsidRPr="0003238B" w:rsidRDefault="008B10D2" w:rsidP="0071370F">
            <w:pPr>
              <w:ind w:left="28"/>
              <w:rPr>
                <w:rFonts w:cs="Arial"/>
                <w:szCs w:val="20"/>
              </w:rPr>
            </w:pPr>
            <w:r w:rsidRPr="0003238B">
              <w:rPr>
                <w:rFonts w:cs="Arial"/>
                <w:szCs w:val="20"/>
              </w:rPr>
              <w:t>automatická e-mailová notifikace o změně stavů požadavků: především při založení nových požadavků, zahájení zakázky a při ukončení požadavku</w:t>
            </w:r>
          </w:p>
        </w:tc>
      </w:tr>
    </w:tbl>
    <w:p w14:paraId="546FC14B" w14:textId="77777777" w:rsidR="008B10D2" w:rsidRPr="00D95279" w:rsidRDefault="008B10D2" w:rsidP="008B10D2">
      <w:pPr>
        <w:pStyle w:val="Zkladntext"/>
        <w:suppressAutoHyphens/>
        <w:jc w:val="both"/>
        <w:rPr>
          <w:rFonts w:ascii="Arial" w:hAnsi="Arial" w:cs="Arial"/>
          <w:b/>
        </w:rPr>
      </w:pPr>
    </w:p>
    <w:p w14:paraId="5E573FC6" w14:textId="004D419C" w:rsidR="008B10D2" w:rsidRPr="00D95279" w:rsidRDefault="008B10D2" w:rsidP="00734E13">
      <w:pPr>
        <w:pStyle w:val="Zkladntext"/>
        <w:suppressAutoHyphens/>
        <w:spacing w:after="120"/>
        <w:jc w:val="both"/>
        <w:rPr>
          <w:rFonts w:ascii="Arial" w:hAnsi="Arial" w:cs="Arial"/>
          <w:b/>
          <w:u w:val="single"/>
        </w:rPr>
      </w:pPr>
      <w:r w:rsidRPr="00D95279">
        <w:rPr>
          <w:rFonts w:ascii="Arial" w:hAnsi="Arial" w:cs="Arial"/>
          <w:u w:val="single"/>
        </w:rPr>
        <w:t>Kompletní implementace vč. instalace, kabeláže</w:t>
      </w:r>
      <w:r w:rsidR="007E5288">
        <w:rPr>
          <w:rFonts w:ascii="Arial" w:hAnsi="Arial" w:cs="Arial"/>
          <w:u w:val="single"/>
        </w:rPr>
        <w:t>, zaškolení</w:t>
      </w:r>
      <w:r w:rsidR="006055FD">
        <w:rPr>
          <w:rFonts w:ascii="Arial" w:hAnsi="Arial" w:cs="Arial"/>
          <w:u w:val="single"/>
        </w:rPr>
        <w:t>:</w:t>
      </w:r>
    </w:p>
    <w:p w14:paraId="54366D7D" w14:textId="77777777" w:rsidR="008B10D2" w:rsidRPr="00D95279" w:rsidRDefault="008B10D2" w:rsidP="008B10D2">
      <w:pPr>
        <w:pStyle w:val="Zkladntext"/>
        <w:tabs>
          <w:tab w:val="left" w:pos="709"/>
          <w:tab w:val="left" w:pos="1701"/>
        </w:tabs>
        <w:jc w:val="both"/>
        <w:rPr>
          <w:rFonts w:ascii="Arial" w:hAnsi="Arial" w:cs="Arial"/>
          <w:b/>
          <w:lang w:val="cs-CZ"/>
        </w:rPr>
      </w:pPr>
      <w:r w:rsidRPr="00D95279">
        <w:rPr>
          <w:rFonts w:ascii="Arial" w:hAnsi="Arial" w:cs="Arial"/>
        </w:rPr>
        <w:t xml:space="preserve">Dodávka musí tvořit jeden kompletní funkční celek napojený na stávající infrastrukturu, včetně nespecifikovaného drobného materiálu a kabeláže vyplývajícího z konkrétně nabídnutého řešení. Součástí instalace bude sada </w:t>
      </w:r>
      <w:r w:rsidRPr="00D95279">
        <w:rPr>
          <w:rFonts w:ascii="Arial" w:hAnsi="Arial" w:cs="Arial"/>
          <w:lang w:val="cs-CZ"/>
        </w:rPr>
        <w:t xml:space="preserve">metalické </w:t>
      </w:r>
      <w:r w:rsidRPr="00D95279">
        <w:rPr>
          <w:rFonts w:ascii="Arial" w:hAnsi="Arial" w:cs="Arial"/>
        </w:rPr>
        <w:t xml:space="preserve">kabeláže pro propojení soustavy </w:t>
      </w:r>
      <w:r w:rsidRPr="00D95279">
        <w:rPr>
          <w:rFonts w:ascii="Arial" w:hAnsi="Arial" w:cs="Arial"/>
          <w:lang w:val="cs-CZ"/>
        </w:rPr>
        <w:t>kopírovacích a tiskových zařízení do stávající struktury počítačové sítě PdF</w:t>
      </w:r>
      <w:r w:rsidRPr="00D95279">
        <w:rPr>
          <w:rFonts w:ascii="Arial" w:hAnsi="Arial" w:cs="Arial"/>
        </w:rPr>
        <w:t xml:space="preserve"> v délce a počtu nezbytném pro úplné a bezvadné zapojení</w:t>
      </w:r>
      <w:r w:rsidRPr="00D95279">
        <w:rPr>
          <w:rFonts w:ascii="Arial" w:hAnsi="Arial" w:cs="Arial"/>
          <w:lang w:val="cs-CZ"/>
        </w:rPr>
        <w:t>.</w:t>
      </w:r>
    </w:p>
    <w:p w14:paraId="599C1AC6" w14:textId="77777777" w:rsidR="008B10D2" w:rsidRPr="00D95279" w:rsidRDefault="008B10D2" w:rsidP="008B10D2">
      <w:pPr>
        <w:rPr>
          <w:rFonts w:cs="Arial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91"/>
      </w:tblGrid>
      <w:tr w:rsidR="008B10D2" w:rsidRPr="0003238B" w14:paraId="5F32C6F7" w14:textId="77777777" w:rsidTr="008319F4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167D" w14:textId="77777777" w:rsidR="008B10D2" w:rsidRPr="0003238B" w:rsidRDefault="008B10D2" w:rsidP="0071370F">
            <w:pPr>
              <w:spacing w:line="256" w:lineRule="auto"/>
              <w:rPr>
                <w:rFonts w:cs="Arial"/>
                <w:b/>
                <w:szCs w:val="20"/>
              </w:rPr>
            </w:pPr>
            <w:r w:rsidRPr="0003238B">
              <w:rPr>
                <w:rFonts w:cs="Arial"/>
                <w:b/>
                <w:szCs w:val="20"/>
              </w:rPr>
              <w:t>Implementace HW: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9D37" w14:textId="77777777" w:rsidR="008B10D2" w:rsidRPr="0003238B" w:rsidRDefault="008B10D2" w:rsidP="008B10D2">
            <w:pPr>
              <w:pStyle w:val="Zkladntext"/>
              <w:numPr>
                <w:ilvl w:val="0"/>
                <w:numId w:val="8"/>
              </w:numPr>
              <w:spacing w:line="256" w:lineRule="auto"/>
              <w:ind w:left="318" w:hanging="284"/>
              <w:rPr>
                <w:rFonts w:ascii="Arial" w:hAnsi="Arial" w:cs="Arial"/>
                <w:b/>
                <w:bCs/>
                <w:lang w:eastAsia="cs-CZ"/>
              </w:rPr>
            </w:pPr>
            <w:r w:rsidRPr="0003238B">
              <w:rPr>
                <w:rFonts w:ascii="Arial" w:hAnsi="Arial" w:cs="Arial"/>
                <w:bCs/>
                <w:lang w:eastAsia="cs-CZ"/>
              </w:rPr>
              <w:t>Montáž a zapojení veškerého HW</w:t>
            </w:r>
          </w:p>
          <w:p w14:paraId="75171EB8" w14:textId="77777777" w:rsidR="008B10D2" w:rsidRPr="0003238B" w:rsidRDefault="008B10D2" w:rsidP="008B10D2">
            <w:pPr>
              <w:pStyle w:val="Zkladntext"/>
              <w:numPr>
                <w:ilvl w:val="0"/>
                <w:numId w:val="8"/>
              </w:numPr>
              <w:spacing w:line="256" w:lineRule="auto"/>
              <w:ind w:left="318" w:hanging="284"/>
              <w:rPr>
                <w:rFonts w:ascii="Arial" w:hAnsi="Arial" w:cs="Arial"/>
                <w:b/>
                <w:bCs/>
                <w:lang w:eastAsia="cs-CZ"/>
              </w:rPr>
            </w:pPr>
            <w:r w:rsidRPr="0003238B">
              <w:rPr>
                <w:rFonts w:ascii="Arial" w:hAnsi="Arial" w:cs="Arial"/>
                <w:bCs/>
                <w:lang w:eastAsia="cs-CZ"/>
              </w:rPr>
              <w:t>Upgrade a sjednocení verze firmware ve všech zařízeních</w:t>
            </w:r>
          </w:p>
          <w:p w14:paraId="13026D96" w14:textId="77777777" w:rsidR="008B10D2" w:rsidRPr="0003238B" w:rsidRDefault="008B10D2" w:rsidP="008B10D2">
            <w:pPr>
              <w:pStyle w:val="Zkladntext"/>
              <w:numPr>
                <w:ilvl w:val="0"/>
                <w:numId w:val="8"/>
              </w:numPr>
              <w:spacing w:line="256" w:lineRule="auto"/>
              <w:ind w:left="318" w:hanging="284"/>
              <w:rPr>
                <w:rFonts w:ascii="Arial" w:hAnsi="Arial" w:cs="Arial"/>
                <w:b/>
                <w:bCs/>
                <w:lang w:eastAsia="cs-CZ"/>
              </w:rPr>
            </w:pPr>
            <w:r w:rsidRPr="0003238B">
              <w:rPr>
                <w:rFonts w:ascii="Arial" w:hAnsi="Arial" w:cs="Arial"/>
                <w:bCs/>
                <w:lang w:eastAsia="cs-CZ"/>
              </w:rPr>
              <w:t xml:space="preserve">Konfigurace parametrů </w:t>
            </w:r>
            <w:r w:rsidRPr="0003238B">
              <w:rPr>
                <w:rFonts w:ascii="Arial" w:hAnsi="Arial" w:cs="Arial"/>
                <w:bCs/>
                <w:lang w:val="cs-CZ" w:eastAsia="cs-CZ"/>
              </w:rPr>
              <w:t>kopírovacích a tiskových zařízení</w:t>
            </w:r>
          </w:p>
        </w:tc>
      </w:tr>
      <w:tr w:rsidR="008B10D2" w:rsidRPr="0003238B" w14:paraId="61D6872A" w14:textId="77777777" w:rsidTr="008319F4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E9C4" w14:textId="77777777" w:rsidR="008B10D2" w:rsidRPr="0003238B" w:rsidRDefault="008B10D2" w:rsidP="0071370F">
            <w:pPr>
              <w:spacing w:line="256" w:lineRule="auto"/>
              <w:rPr>
                <w:rFonts w:cs="Arial"/>
                <w:b/>
                <w:szCs w:val="20"/>
              </w:rPr>
            </w:pPr>
            <w:r w:rsidRPr="0003238B">
              <w:rPr>
                <w:rFonts w:cs="Arial"/>
                <w:b/>
                <w:szCs w:val="20"/>
              </w:rPr>
              <w:t>Implementace SW: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DE71" w14:textId="1DF6B749" w:rsidR="008B10D2" w:rsidRPr="0026398C" w:rsidRDefault="008B10D2" w:rsidP="0026398C">
            <w:pPr>
              <w:pStyle w:val="Zkladntext"/>
              <w:numPr>
                <w:ilvl w:val="0"/>
                <w:numId w:val="8"/>
              </w:numPr>
              <w:spacing w:line="256" w:lineRule="auto"/>
              <w:ind w:left="318" w:hanging="284"/>
              <w:rPr>
                <w:rFonts w:ascii="Arial" w:hAnsi="Arial" w:cs="Arial"/>
                <w:b/>
                <w:bCs/>
                <w:lang w:eastAsia="cs-CZ"/>
              </w:rPr>
            </w:pPr>
            <w:r w:rsidRPr="0003238B">
              <w:rPr>
                <w:rFonts w:ascii="Arial" w:hAnsi="Arial" w:cs="Arial"/>
                <w:bCs/>
                <w:lang w:eastAsia="cs-CZ"/>
              </w:rPr>
              <w:t xml:space="preserve">Instalace a konfigurace </w:t>
            </w:r>
            <w:r w:rsidR="007D3303">
              <w:rPr>
                <w:rFonts w:ascii="Arial" w:hAnsi="Arial" w:cs="Arial"/>
                <w:bCs/>
                <w:lang w:eastAsia="cs-CZ"/>
              </w:rPr>
              <w:t xml:space="preserve">tiskového zařízení do </w:t>
            </w:r>
            <w:r w:rsidRPr="0003238B">
              <w:rPr>
                <w:rFonts w:ascii="Arial" w:hAnsi="Arial" w:cs="Arial"/>
                <w:bCs/>
                <w:lang w:eastAsia="cs-CZ"/>
              </w:rPr>
              <w:t xml:space="preserve">prostředí </w:t>
            </w:r>
            <w:r w:rsidRPr="0003238B">
              <w:rPr>
                <w:rFonts w:ascii="Arial" w:hAnsi="Arial" w:cs="Arial"/>
                <w:bCs/>
                <w:lang w:val="cs-CZ" w:eastAsia="cs-CZ"/>
              </w:rPr>
              <w:t>systému SafeQ verze 6</w:t>
            </w:r>
            <w:r w:rsidR="007D3303">
              <w:rPr>
                <w:rFonts w:ascii="Arial" w:hAnsi="Arial" w:cs="Arial"/>
                <w:bCs/>
                <w:lang w:val="cs-CZ" w:eastAsia="cs-CZ"/>
              </w:rPr>
              <w:t>.</w:t>
            </w:r>
          </w:p>
        </w:tc>
      </w:tr>
    </w:tbl>
    <w:p w14:paraId="7E0C48AB" w14:textId="77777777" w:rsidR="008B10D2" w:rsidRDefault="008B10D2" w:rsidP="008B10D2">
      <w:pPr>
        <w:autoSpaceDE w:val="0"/>
        <w:rPr>
          <w:rFonts w:cs="Arial"/>
          <w:szCs w:val="20"/>
          <w:highlight w:val="yellow"/>
        </w:rPr>
      </w:pPr>
    </w:p>
    <w:p w14:paraId="488E7AD4" w14:textId="58EBC3EF" w:rsidR="00C13E21" w:rsidRPr="00D35D16" w:rsidRDefault="002A2276" w:rsidP="008B10D2">
      <w:pPr>
        <w:autoSpaceDE w:val="0"/>
        <w:rPr>
          <w:rFonts w:cs="Arial"/>
          <w:szCs w:val="20"/>
        </w:rPr>
      </w:pPr>
      <w:r w:rsidRPr="00D35D16">
        <w:rPr>
          <w:rFonts w:cs="Arial"/>
          <w:szCs w:val="20"/>
        </w:rPr>
        <w:t xml:space="preserve">Dodavatel po </w:t>
      </w:r>
      <w:r w:rsidR="000517C6" w:rsidRPr="00D35D16">
        <w:rPr>
          <w:rFonts w:cs="Arial"/>
          <w:szCs w:val="20"/>
        </w:rPr>
        <w:t xml:space="preserve">uvedení zařízení do provozu poskytne zadavateli úvodní zaškolení v rozsahu nutném pro osvojení </w:t>
      </w:r>
      <w:r w:rsidR="004F6AB7" w:rsidRPr="00D35D16">
        <w:rPr>
          <w:rFonts w:cs="Arial"/>
          <w:szCs w:val="20"/>
        </w:rPr>
        <w:t>základních funkcí zařízení</w:t>
      </w:r>
      <w:r w:rsidR="00A02448" w:rsidRPr="00D35D16">
        <w:rPr>
          <w:rFonts w:cs="Arial"/>
          <w:szCs w:val="20"/>
        </w:rPr>
        <w:t>,</w:t>
      </w:r>
      <w:r w:rsidR="004F6AB7" w:rsidRPr="00D35D16">
        <w:rPr>
          <w:rFonts w:cs="Arial"/>
          <w:szCs w:val="20"/>
        </w:rPr>
        <w:t xml:space="preserve"> jeho správy</w:t>
      </w:r>
      <w:r w:rsidR="00A02448" w:rsidRPr="00D35D16">
        <w:rPr>
          <w:rFonts w:cs="Arial"/>
          <w:szCs w:val="20"/>
        </w:rPr>
        <w:t xml:space="preserve"> a </w:t>
      </w:r>
      <w:r w:rsidR="001C00F3" w:rsidRPr="00D35D16">
        <w:rPr>
          <w:rFonts w:cs="Arial"/>
          <w:szCs w:val="20"/>
        </w:rPr>
        <w:t>systému hlášení chyb</w:t>
      </w:r>
      <w:r w:rsidR="00481C5D" w:rsidRPr="00D35D16">
        <w:rPr>
          <w:rFonts w:cs="Arial"/>
          <w:szCs w:val="20"/>
        </w:rPr>
        <w:t xml:space="preserve">. </w:t>
      </w:r>
      <w:r w:rsidR="001C00F3" w:rsidRPr="00D35D16">
        <w:rPr>
          <w:rFonts w:cs="Arial"/>
          <w:szCs w:val="20"/>
        </w:rPr>
        <w:t>Dodavatel</w:t>
      </w:r>
      <w:r w:rsidR="00EB65AE" w:rsidRPr="00D35D16">
        <w:rPr>
          <w:rFonts w:cs="Arial"/>
          <w:szCs w:val="20"/>
        </w:rPr>
        <w:t xml:space="preserve"> </w:t>
      </w:r>
      <w:r w:rsidR="00536CC1" w:rsidRPr="00D35D16">
        <w:rPr>
          <w:rFonts w:cs="Arial"/>
          <w:szCs w:val="20"/>
        </w:rPr>
        <w:t>bude schopen poskytnout opakovaně školení i po celou dobu trvání servisní smlouvy, a to po vzájemné dohodě a za podmínek dohodnutých s kontaktní osobu zadavatele.</w:t>
      </w:r>
    </w:p>
    <w:p w14:paraId="7776796D" w14:textId="77777777" w:rsidR="00C13E21" w:rsidRDefault="00C13E21" w:rsidP="008B10D2">
      <w:pPr>
        <w:autoSpaceDE w:val="0"/>
        <w:rPr>
          <w:rFonts w:cs="Arial"/>
          <w:szCs w:val="20"/>
        </w:rPr>
      </w:pPr>
    </w:p>
    <w:p w14:paraId="559AF989" w14:textId="77777777" w:rsidR="00881B57" w:rsidRDefault="00881B57" w:rsidP="008B10D2">
      <w:pPr>
        <w:autoSpaceDE w:val="0"/>
        <w:rPr>
          <w:rFonts w:cs="Arial"/>
          <w:szCs w:val="20"/>
        </w:rPr>
      </w:pPr>
    </w:p>
    <w:p w14:paraId="516C5902" w14:textId="77777777" w:rsidR="00881B57" w:rsidRPr="00D35D16" w:rsidRDefault="00881B57" w:rsidP="008B10D2">
      <w:pPr>
        <w:autoSpaceDE w:val="0"/>
        <w:rPr>
          <w:rFonts w:cs="Arial"/>
          <w:szCs w:val="20"/>
        </w:rPr>
      </w:pPr>
    </w:p>
    <w:p w14:paraId="384CD656" w14:textId="77777777" w:rsidR="008B10D2" w:rsidRPr="00D95279" w:rsidRDefault="008B10D2" w:rsidP="00C13E21">
      <w:pPr>
        <w:pStyle w:val="Nadpis21"/>
        <w:numPr>
          <w:ilvl w:val="0"/>
          <w:numId w:val="0"/>
        </w:numPr>
        <w:spacing w:after="120"/>
        <w:rPr>
          <w:b w:val="0"/>
          <w:bCs/>
          <w:sz w:val="20"/>
          <w:szCs w:val="20"/>
          <w:u w:val="single"/>
        </w:rPr>
      </w:pPr>
      <w:bookmarkStart w:id="0" w:name="_Toc326997550"/>
      <w:r w:rsidRPr="00D95279">
        <w:rPr>
          <w:b w:val="0"/>
          <w:bCs/>
          <w:sz w:val="20"/>
          <w:szCs w:val="20"/>
          <w:u w:val="single"/>
        </w:rPr>
        <w:lastRenderedPageBreak/>
        <w:t>Popis stávajícího stavu a další požadavky na řešení</w:t>
      </w:r>
      <w:bookmarkEnd w:id="0"/>
      <w:r w:rsidRPr="00D95279">
        <w:rPr>
          <w:b w:val="0"/>
          <w:bCs/>
          <w:sz w:val="20"/>
          <w:szCs w:val="20"/>
          <w:u w:val="single"/>
        </w:rPr>
        <w:t>:</w:t>
      </w:r>
    </w:p>
    <w:p w14:paraId="76C771C9" w14:textId="6BDE8F88" w:rsidR="008B10D2" w:rsidRPr="00D95279" w:rsidRDefault="008B10D2" w:rsidP="008B10D2">
      <w:pPr>
        <w:rPr>
          <w:rFonts w:cs="Arial"/>
          <w:szCs w:val="20"/>
        </w:rPr>
      </w:pPr>
      <w:r w:rsidRPr="00D95279">
        <w:rPr>
          <w:rFonts w:cs="Arial"/>
          <w:szCs w:val="20"/>
        </w:rPr>
        <w:t>V současnosti v lokalitě Pedagogické fakulty na Žižkově náměstí provozována 1 kopírovací jednotka (pro potřeby placeného tisku, skenování a kopírování pro studenty) s podporou dvou virtualizovaných serveru, provozované na systému SafeQ verze 6 (toto sdělení je pouze informativní, úprava této části tiskového řešení PdF se předmětné dodávky netýká):</w:t>
      </w:r>
    </w:p>
    <w:p w14:paraId="5C653656" w14:textId="77777777" w:rsidR="008B10D2" w:rsidRPr="00D95279" w:rsidRDefault="008B10D2" w:rsidP="008B10D2">
      <w:pPr>
        <w:numPr>
          <w:ilvl w:val="0"/>
          <w:numId w:val="7"/>
        </w:numPr>
        <w:spacing w:after="0" w:line="240" w:lineRule="auto"/>
        <w:contextualSpacing w:val="0"/>
        <w:rPr>
          <w:rFonts w:cs="Arial"/>
          <w:szCs w:val="20"/>
        </w:rPr>
      </w:pPr>
      <w:r w:rsidRPr="00D95279">
        <w:rPr>
          <w:rFonts w:cs="Arial"/>
          <w:szCs w:val="20"/>
        </w:rPr>
        <w:t>1 x kopírovací stroj XEROX Altalink C8055</w:t>
      </w:r>
    </w:p>
    <w:p w14:paraId="31E26712" w14:textId="17231B8D" w:rsidR="008B10D2" w:rsidRPr="00D95279" w:rsidRDefault="008B10D2" w:rsidP="008B10D2">
      <w:pPr>
        <w:numPr>
          <w:ilvl w:val="0"/>
          <w:numId w:val="7"/>
        </w:numPr>
        <w:spacing w:after="0" w:line="240" w:lineRule="auto"/>
        <w:contextualSpacing w:val="0"/>
        <w:rPr>
          <w:rFonts w:cs="Arial"/>
          <w:szCs w:val="20"/>
        </w:rPr>
      </w:pPr>
      <w:r w:rsidRPr="00D95279">
        <w:rPr>
          <w:rFonts w:cs="Arial"/>
          <w:szCs w:val="20"/>
        </w:rPr>
        <w:t xml:space="preserve">1 x přístupový </w:t>
      </w:r>
      <w:r w:rsidR="007D3303">
        <w:rPr>
          <w:rFonts w:cs="Arial"/>
          <w:szCs w:val="20"/>
        </w:rPr>
        <w:t xml:space="preserve">embeed </w:t>
      </w:r>
      <w:r w:rsidRPr="00D95279">
        <w:rPr>
          <w:rFonts w:cs="Arial"/>
          <w:szCs w:val="20"/>
        </w:rPr>
        <w:t>terminál SafeQ pro připojení k účtovacímu serveru SafeQ verze 6</w:t>
      </w:r>
    </w:p>
    <w:p w14:paraId="6779BFDE" w14:textId="77777777" w:rsidR="008B10D2" w:rsidRPr="00D95279" w:rsidRDefault="008B10D2" w:rsidP="008B10D2">
      <w:pPr>
        <w:rPr>
          <w:rFonts w:cs="Arial"/>
          <w:szCs w:val="20"/>
        </w:rPr>
      </w:pPr>
    </w:p>
    <w:p w14:paraId="44C28B74" w14:textId="10D18C7D" w:rsidR="008B10D2" w:rsidRPr="00D95279" w:rsidRDefault="008B10D2" w:rsidP="008B10D2">
      <w:pPr>
        <w:rPr>
          <w:rFonts w:cs="Arial"/>
          <w:szCs w:val="20"/>
        </w:rPr>
      </w:pPr>
      <w:r w:rsidRPr="00D95279">
        <w:rPr>
          <w:rFonts w:cs="Arial"/>
          <w:szCs w:val="20"/>
        </w:rPr>
        <w:t>Očekávané řešení musí umožnit propojení stávajícího řešení v areálu PdF UP s dodávanými prvky a technologiemi bez dalších dodatečných nákladů, se 100% kompatibilitou, včetně zajištění plné migrace všech uživatelských účtů umístěných ve stávajícím serveru SafeQ verze 6</w:t>
      </w:r>
      <w:r w:rsidR="007D3303">
        <w:rPr>
          <w:rFonts w:cs="Arial"/>
          <w:szCs w:val="20"/>
        </w:rPr>
        <w:t>.</w:t>
      </w:r>
    </w:p>
    <w:p w14:paraId="56BB6CC2" w14:textId="77777777" w:rsidR="00243AA3" w:rsidRPr="00D95279" w:rsidRDefault="00243AA3" w:rsidP="009B4500">
      <w:pPr>
        <w:pStyle w:val="B01Zkladntext"/>
        <w:rPr>
          <w:rFonts w:cs="Arial"/>
          <w:szCs w:val="20"/>
        </w:rPr>
      </w:pPr>
    </w:p>
    <w:sectPr w:rsidR="00243AA3" w:rsidRPr="00D95279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D6F1" w14:textId="77777777" w:rsidR="004514FC" w:rsidRDefault="004514FC" w:rsidP="00F15613">
      <w:pPr>
        <w:spacing w:line="240" w:lineRule="auto"/>
      </w:pPr>
      <w:r>
        <w:separator/>
      </w:r>
    </w:p>
  </w:endnote>
  <w:endnote w:type="continuationSeparator" w:id="0">
    <w:p w14:paraId="286754F3" w14:textId="77777777" w:rsidR="004514FC" w:rsidRDefault="004514FC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1869" w14:textId="77777777" w:rsidR="004514FC" w:rsidRDefault="004514FC" w:rsidP="00F15613">
      <w:pPr>
        <w:spacing w:line="240" w:lineRule="auto"/>
      </w:pPr>
      <w:r>
        <w:separator/>
      </w:r>
    </w:p>
  </w:footnote>
  <w:footnote w:type="continuationSeparator" w:id="0">
    <w:p w14:paraId="0A29E961" w14:textId="77777777" w:rsidR="004514FC" w:rsidRDefault="004514FC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E93A" w14:textId="77777777" w:rsidR="00366AA4" w:rsidRDefault="00366AA4" w:rsidP="00366AA4">
    <w:pPr>
      <w:pStyle w:val="Zhlav"/>
      <w:jc w:val="center"/>
    </w:pPr>
    <w:r>
      <w:rPr>
        <w:noProof/>
        <w:lang w:eastAsia="cs-CZ"/>
      </w:rPr>
      <w:drawing>
        <wp:inline distT="0" distB="0" distL="0" distR="0" wp14:anchorId="7B6B3453" wp14:editId="5DDEB685">
          <wp:extent cx="3898864" cy="554219"/>
          <wp:effectExtent l="0" t="0" r="0" b="0"/>
          <wp:docPr id="339103149" name="Obrázek 1" descr="Obsah obrázku text, Písmo, Elektricky modr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103149" name="Obrázek 1" descr="Obsah obrázku text, Písmo, Elektricky modrá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99" r="-14" b="-99"/>
                  <a:stretch>
                    <a:fillRect/>
                  </a:stretch>
                </pic:blipFill>
                <pic:spPr bwMode="auto">
                  <a:xfrm>
                    <a:off x="0" y="0"/>
                    <a:ext cx="3963700" cy="5634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87306D2" w14:textId="7A92875D" w:rsidR="00F15613" w:rsidRDefault="00F0078F" w:rsidP="00366AA4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77DD59D2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BD9D7C" w14:textId="056B25B7" w:rsidR="00366AA4" w:rsidRDefault="00DA72BF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6B0B8474" wp14:editId="33E536B9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6C4A"/>
    <w:multiLevelType w:val="hybridMultilevel"/>
    <w:tmpl w:val="8E24A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74B6C"/>
    <w:multiLevelType w:val="hybridMultilevel"/>
    <w:tmpl w:val="32926CE8"/>
    <w:lvl w:ilvl="0" w:tplc="876EF9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305E3"/>
    <w:multiLevelType w:val="multilevel"/>
    <w:tmpl w:val="DD34D1D4"/>
    <w:lvl w:ilvl="0">
      <w:start w:val="1"/>
      <w:numFmt w:val="decimal"/>
      <w:pStyle w:val="Nadpis11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pStyle w:val="Nadpis21"/>
      <w:lvlText w:val="%1.%2."/>
      <w:lvlJc w:val="left"/>
      <w:pPr>
        <w:tabs>
          <w:tab w:val="num" w:pos="1359"/>
        </w:tabs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num w:numId="1" w16cid:durableId="1810319946">
    <w:abstractNumId w:val="4"/>
  </w:num>
  <w:num w:numId="2" w16cid:durableId="1996496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3"/>
  </w:num>
  <w:num w:numId="4" w16cid:durableId="195116906">
    <w:abstractNumId w:val="0"/>
  </w:num>
  <w:num w:numId="5" w16cid:durableId="1221208281">
    <w:abstractNumId w:val="5"/>
  </w:num>
  <w:num w:numId="6" w16cid:durableId="1470705627">
    <w:abstractNumId w:val="6"/>
  </w:num>
  <w:num w:numId="7" w16cid:durableId="313025062">
    <w:abstractNumId w:val="2"/>
  </w:num>
  <w:num w:numId="8" w16cid:durableId="82752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1ACC"/>
    <w:rsid w:val="000147C7"/>
    <w:rsid w:val="00021ED0"/>
    <w:rsid w:val="00031902"/>
    <w:rsid w:val="0003238B"/>
    <w:rsid w:val="00035B3C"/>
    <w:rsid w:val="00041950"/>
    <w:rsid w:val="0004502E"/>
    <w:rsid w:val="000517C6"/>
    <w:rsid w:val="00051BEA"/>
    <w:rsid w:val="00060D45"/>
    <w:rsid w:val="0007026C"/>
    <w:rsid w:val="00076D47"/>
    <w:rsid w:val="00082DDA"/>
    <w:rsid w:val="00085C7A"/>
    <w:rsid w:val="0008601F"/>
    <w:rsid w:val="000933E9"/>
    <w:rsid w:val="000A1B51"/>
    <w:rsid w:val="000D66D1"/>
    <w:rsid w:val="000E3A1C"/>
    <w:rsid w:val="000E7C15"/>
    <w:rsid w:val="000F0D39"/>
    <w:rsid w:val="000F49AD"/>
    <w:rsid w:val="001011E6"/>
    <w:rsid w:val="0010566D"/>
    <w:rsid w:val="00106025"/>
    <w:rsid w:val="00112B3F"/>
    <w:rsid w:val="001304F2"/>
    <w:rsid w:val="00131FA5"/>
    <w:rsid w:val="00132D48"/>
    <w:rsid w:val="00135791"/>
    <w:rsid w:val="00146FF1"/>
    <w:rsid w:val="00166464"/>
    <w:rsid w:val="001671C9"/>
    <w:rsid w:val="00191F77"/>
    <w:rsid w:val="001A1F45"/>
    <w:rsid w:val="001A2C74"/>
    <w:rsid w:val="001B0681"/>
    <w:rsid w:val="001B58D8"/>
    <w:rsid w:val="001C00F3"/>
    <w:rsid w:val="001C1CA9"/>
    <w:rsid w:val="001C33EC"/>
    <w:rsid w:val="001C5736"/>
    <w:rsid w:val="001D3A83"/>
    <w:rsid w:val="001D47A7"/>
    <w:rsid w:val="001E0F01"/>
    <w:rsid w:val="001E270A"/>
    <w:rsid w:val="001E4104"/>
    <w:rsid w:val="001E46BD"/>
    <w:rsid w:val="001E7FD5"/>
    <w:rsid w:val="001F200C"/>
    <w:rsid w:val="001F2BA9"/>
    <w:rsid w:val="002004C5"/>
    <w:rsid w:val="00203D7B"/>
    <w:rsid w:val="002042DB"/>
    <w:rsid w:val="00217796"/>
    <w:rsid w:val="00221102"/>
    <w:rsid w:val="00225717"/>
    <w:rsid w:val="00234C03"/>
    <w:rsid w:val="00242FE1"/>
    <w:rsid w:val="002432CF"/>
    <w:rsid w:val="00243AA3"/>
    <w:rsid w:val="00252FC2"/>
    <w:rsid w:val="002622ED"/>
    <w:rsid w:val="0026398C"/>
    <w:rsid w:val="00264607"/>
    <w:rsid w:val="002723BF"/>
    <w:rsid w:val="00273620"/>
    <w:rsid w:val="00273DE8"/>
    <w:rsid w:val="00276D6B"/>
    <w:rsid w:val="00285D3A"/>
    <w:rsid w:val="002927EB"/>
    <w:rsid w:val="002A2276"/>
    <w:rsid w:val="002A5104"/>
    <w:rsid w:val="002B06B5"/>
    <w:rsid w:val="002B6B41"/>
    <w:rsid w:val="002C2508"/>
    <w:rsid w:val="002C7E14"/>
    <w:rsid w:val="002D251D"/>
    <w:rsid w:val="002D527C"/>
    <w:rsid w:val="002E3612"/>
    <w:rsid w:val="002E4B5F"/>
    <w:rsid w:val="002E6421"/>
    <w:rsid w:val="002F0EC4"/>
    <w:rsid w:val="002F20B2"/>
    <w:rsid w:val="00314426"/>
    <w:rsid w:val="00314867"/>
    <w:rsid w:val="003158F4"/>
    <w:rsid w:val="00317978"/>
    <w:rsid w:val="00322101"/>
    <w:rsid w:val="00323497"/>
    <w:rsid w:val="00331D95"/>
    <w:rsid w:val="00333FE6"/>
    <w:rsid w:val="00336DEF"/>
    <w:rsid w:val="003407B4"/>
    <w:rsid w:val="0034609A"/>
    <w:rsid w:val="00351DE3"/>
    <w:rsid w:val="00366AA4"/>
    <w:rsid w:val="00367884"/>
    <w:rsid w:val="00385A31"/>
    <w:rsid w:val="00386FAB"/>
    <w:rsid w:val="00387AE9"/>
    <w:rsid w:val="003905D7"/>
    <w:rsid w:val="0039272C"/>
    <w:rsid w:val="003A1471"/>
    <w:rsid w:val="003A27F5"/>
    <w:rsid w:val="003B3C43"/>
    <w:rsid w:val="003B5043"/>
    <w:rsid w:val="003B6448"/>
    <w:rsid w:val="003C0332"/>
    <w:rsid w:val="003C4652"/>
    <w:rsid w:val="003D19D9"/>
    <w:rsid w:val="003E3907"/>
    <w:rsid w:val="003F1691"/>
    <w:rsid w:val="003F5293"/>
    <w:rsid w:val="003F64F5"/>
    <w:rsid w:val="003F7A7F"/>
    <w:rsid w:val="0040051B"/>
    <w:rsid w:val="00406B96"/>
    <w:rsid w:val="0042754B"/>
    <w:rsid w:val="00430F25"/>
    <w:rsid w:val="00430FF8"/>
    <w:rsid w:val="00433E17"/>
    <w:rsid w:val="004514FC"/>
    <w:rsid w:val="004558A6"/>
    <w:rsid w:val="00476D40"/>
    <w:rsid w:val="00481C5D"/>
    <w:rsid w:val="004853C3"/>
    <w:rsid w:val="00486300"/>
    <w:rsid w:val="00494263"/>
    <w:rsid w:val="0049534A"/>
    <w:rsid w:val="00496CB5"/>
    <w:rsid w:val="004976D3"/>
    <w:rsid w:val="004A1424"/>
    <w:rsid w:val="004A2C9D"/>
    <w:rsid w:val="004A3D87"/>
    <w:rsid w:val="004C110F"/>
    <w:rsid w:val="004D171B"/>
    <w:rsid w:val="004E0FBA"/>
    <w:rsid w:val="004E49AF"/>
    <w:rsid w:val="004F6AB7"/>
    <w:rsid w:val="004F6CC4"/>
    <w:rsid w:val="00502BEF"/>
    <w:rsid w:val="00507862"/>
    <w:rsid w:val="0051583F"/>
    <w:rsid w:val="005168E0"/>
    <w:rsid w:val="00523A5A"/>
    <w:rsid w:val="00525632"/>
    <w:rsid w:val="00536CC1"/>
    <w:rsid w:val="00540537"/>
    <w:rsid w:val="0055048A"/>
    <w:rsid w:val="00553280"/>
    <w:rsid w:val="005533A6"/>
    <w:rsid w:val="00561203"/>
    <w:rsid w:val="00573C0C"/>
    <w:rsid w:val="00575AE3"/>
    <w:rsid w:val="00575E1C"/>
    <w:rsid w:val="005766D3"/>
    <w:rsid w:val="0058545C"/>
    <w:rsid w:val="00585BDD"/>
    <w:rsid w:val="00592155"/>
    <w:rsid w:val="005A6102"/>
    <w:rsid w:val="005A658C"/>
    <w:rsid w:val="005B64B8"/>
    <w:rsid w:val="005B6853"/>
    <w:rsid w:val="005C2BD0"/>
    <w:rsid w:val="005C3B92"/>
    <w:rsid w:val="005D1BFB"/>
    <w:rsid w:val="005D7D61"/>
    <w:rsid w:val="005E387A"/>
    <w:rsid w:val="005E4388"/>
    <w:rsid w:val="005E7C2B"/>
    <w:rsid w:val="006055FD"/>
    <w:rsid w:val="00610784"/>
    <w:rsid w:val="00610FBD"/>
    <w:rsid w:val="00615B61"/>
    <w:rsid w:val="006233A2"/>
    <w:rsid w:val="0062700E"/>
    <w:rsid w:val="00650387"/>
    <w:rsid w:val="00651906"/>
    <w:rsid w:val="00652FBC"/>
    <w:rsid w:val="00656FF9"/>
    <w:rsid w:val="00663401"/>
    <w:rsid w:val="00664017"/>
    <w:rsid w:val="00673EAE"/>
    <w:rsid w:val="00680944"/>
    <w:rsid w:val="00696027"/>
    <w:rsid w:val="006979CD"/>
    <w:rsid w:val="006A091C"/>
    <w:rsid w:val="006A097F"/>
    <w:rsid w:val="006A1A25"/>
    <w:rsid w:val="006A2E6F"/>
    <w:rsid w:val="006A494C"/>
    <w:rsid w:val="006B119F"/>
    <w:rsid w:val="006B22CE"/>
    <w:rsid w:val="006D1E4A"/>
    <w:rsid w:val="006E1365"/>
    <w:rsid w:val="006E3956"/>
    <w:rsid w:val="006E7E92"/>
    <w:rsid w:val="006F538C"/>
    <w:rsid w:val="006F7877"/>
    <w:rsid w:val="00702C0D"/>
    <w:rsid w:val="007113B5"/>
    <w:rsid w:val="007174C5"/>
    <w:rsid w:val="00726C60"/>
    <w:rsid w:val="0073045B"/>
    <w:rsid w:val="00732A5E"/>
    <w:rsid w:val="00733A35"/>
    <w:rsid w:val="00734430"/>
    <w:rsid w:val="00734E13"/>
    <w:rsid w:val="00740F5C"/>
    <w:rsid w:val="00754F6C"/>
    <w:rsid w:val="00755268"/>
    <w:rsid w:val="0076146D"/>
    <w:rsid w:val="00761D2E"/>
    <w:rsid w:val="00763D17"/>
    <w:rsid w:val="00780A43"/>
    <w:rsid w:val="00791CB8"/>
    <w:rsid w:val="00792D30"/>
    <w:rsid w:val="00795177"/>
    <w:rsid w:val="007A6186"/>
    <w:rsid w:val="007A66AA"/>
    <w:rsid w:val="007B27B1"/>
    <w:rsid w:val="007B76E5"/>
    <w:rsid w:val="007C1206"/>
    <w:rsid w:val="007D28ED"/>
    <w:rsid w:val="007D3303"/>
    <w:rsid w:val="007E1004"/>
    <w:rsid w:val="007E3C26"/>
    <w:rsid w:val="007E5288"/>
    <w:rsid w:val="007E7907"/>
    <w:rsid w:val="007F1F95"/>
    <w:rsid w:val="007F6FCC"/>
    <w:rsid w:val="00812AE1"/>
    <w:rsid w:val="00816CCC"/>
    <w:rsid w:val="00823CF3"/>
    <w:rsid w:val="0082695A"/>
    <w:rsid w:val="008319F4"/>
    <w:rsid w:val="00833A8A"/>
    <w:rsid w:val="008348A5"/>
    <w:rsid w:val="00834D91"/>
    <w:rsid w:val="00837812"/>
    <w:rsid w:val="008400E1"/>
    <w:rsid w:val="00840614"/>
    <w:rsid w:val="008467AE"/>
    <w:rsid w:val="00860F09"/>
    <w:rsid w:val="00862C56"/>
    <w:rsid w:val="00864268"/>
    <w:rsid w:val="00872B81"/>
    <w:rsid w:val="00881B57"/>
    <w:rsid w:val="008849D1"/>
    <w:rsid w:val="008B0EC4"/>
    <w:rsid w:val="008B10D2"/>
    <w:rsid w:val="008D14B6"/>
    <w:rsid w:val="008D1CEF"/>
    <w:rsid w:val="008E27A7"/>
    <w:rsid w:val="008E559A"/>
    <w:rsid w:val="008F5F72"/>
    <w:rsid w:val="0090004F"/>
    <w:rsid w:val="009046DB"/>
    <w:rsid w:val="00924F7C"/>
    <w:rsid w:val="00930F59"/>
    <w:rsid w:val="00931FB2"/>
    <w:rsid w:val="009364E1"/>
    <w:rsid w:val="009364E7"/>
    <w:rsid w:val="00941D75"/>
    <w:rsid w:val="00943298"/>
    <w:rsid w:val="009435DB"/>
    <w:rsid w:val="00953207"/>
    <w:rsid w:val="009554FB"/>
    <w:rsid w:val="00955647"/>
    <w:rsid w:val="00955761"/>
    <w:rsid w:val="00960A5E"/>
    <w:rsid w:val="009712CE"/>
    <w:rsid w:val="009736B9"/>
    <w:rsid w:val="00990090"/>
    <w:rsid w:val="00990BB3"/>
    <w:rsid w:val="00990E30"/>
    <w:rsid w:val="009A071D"/>
    <w:rsid w:val="009A0AE8"/>
    <w:rsid w:val="009A25A3"/>
    <w:rsid w:val="009A6A50"/>
    <w:rsid w:val="009B4500"/>
    <w:rsid w:val="009D2D49"/>
    <w:rsid w:val="009D3B63"/>
    <w:rsid w:val="009E1334"/>
    <w:rsid w:val="009E6202"/>
    <w:rsid w:val="009E629B"/>
    <w:rsid w:val="009F3F9F"/>
    <w:rsid w:val="00A01115"/>
    <w:rsid w:val="00A02448"/>
    <w:rsid w:val="00A04317"/>
    <w:rsid w:val="00A04911"/>
    <w:rsid w:val="00A10557"/>
    <w:rsid w:val="00A1170B"/>
    <w:rsid w:val="00A126CA"/>
    <w:rsid w:val="00A1351A"/>
    <w:rsid w:val="00A46427"/>
    <w:rsid w:val="00A4771C"/>
    <w:rsid w:val="00A5493E"/>
    <w:rsid w:val="00A5561A"/>
    <w:rsid w:val="00A566D6"/>
    <w:rsid w:val="00A56EF3"/>
    <w:rsid w:val="00A62D9B"/>
    <w:rsid w:val="00A65008"/>
    <w:rsid w:val="00A76BF5"/>
    <w:rsid w:val="00A853AC"/>
    <w:rsid w:val="00A95367"/>
    <w:rsid w:val="00A955E0"/>
    <w:rsid w:val="00A960DF"/>
    <w:rsid w:val="00AA08BE"/>
    <w:rsid w:val="00AA0F75"/>
    <w:rsid w:val="00AA5414"/>
    <w:rsid w:val="00AA6475"/>
    <w:rsid w:val="00AB6A46"/>
    <w:rsid w:val="00AC4D94"/>
    <w:rsid w:val="00AC69A8"/>
    <w:rsid w:val="00AD088D"/>
    <w:rsid w:val="00AD3370"/>
    <w:rsid w:val="00AE29B4"/>
    <w:rsid w:val="00AE532C"/>
    <w:rsid w:val="00AE6DBE"/>
    <w:rsid w:val="00AF40B8"/>
    <w:rsid w:val="00B028C4"/>
    <w:rsid w:val="00B03866"/>
    <w:rsid w:val="00B07680"/>
    <w:rsid w:val="00B12776"/>
    <w:rsid w:val="00B13DB6"/>
    <w:rsid w:val="00B15CD8"/>
    <w:rsid w:val="00B15FDE"/>
    <w:rsid w:val="00B1623D"/>
    <w:rsid w:val="00B21894"/>
    <w:rsid w:val="00B30DB3"/>
    <w:rsid w:val="00B3314E"/>
    <w:rsid w:val="00B34BE6"/>
    <w:rsid w:val="00B40AFF"/>
    <w:rsid w:val="00B52715"/>
    <w:rsid w:val="00B57D85"/>
    <w:rsid w:val="00B600D5"/>
    <w:rsid w:val="00B60634"/>
    <w:rsid w:val="00B70237"/>
    <w:rsid w:val="00B73ACE"/>
    <w:rsid w:val="00B73FD1"/>
    <w:rsid w:val="00B82D3D"/>
    <w:rsid w:val="00B85A2B"/>
    <w:rsid w:val="00B93F14"/>
    <w:rsid w:val="00B9708C"/>
    <w:rsid w:val="00B97922"/>
    <w:rsid w:val="00BA117E"/>
    <w:rsid w:val="00BA2C36"/>
    <w:rsid w:val="00BB40CD"/>
    <w:rsid w:val="00BC3C7E"/>
    <w:rsid w:val="00BC3E9B"/>
    <w:rsid w:val="00BD04D6"/>
    <w:rsid w:val="00BD616E"/>
    <w:rsid w:val="00BE1819"/>
    <w:rsid w:val="00BF49AF"/>
    <w:rsid w:val="00C06DED"/>
    <w:rsid w:val="00C115D3"/>
    <w:rsid w:val="00C13E21"/>
    <w:rsid w:val="00C15989"/>
    <w:rsid w:val="00C26B56"/>
    <w:rsid w:val="00C41386"/>
    <w:rsid w:val="00C41BF4"/>
    <w:rsid w:val="00C6493E"/>
    <w:rsid w:val="00C67FB1"/>
    <w:rsid w:val="00C72230"/>
    <w:rsid w:val="00C77A72"/>
    <w:rsid w:val="00C9337B"/>
    <w:rsid w:val="00CA144B"/>
    <w:rsid w:val="00CA321C"/>
    <w:rsid w:val="00CA5A4F"/>
    <w:rsid w:val="00CB35A6"/>
    <w:rsid w:val="00CB40D3"/>
    <w:rsid w:val="00CD37E1"/>
    <w:rsid w:val="00CD6E80"/>
    <w:rsid w:val="00CE1FE6"/>
    <w:rsid w:val="00CE6857"/>
    <w:rsid w:val="00CF367E"/>
    <w:rsid w:val="00CF4F94"/>
    <w:rsid w:val="00D04ADD"/>
    <w:rsid w:val="00D1071E"/>
    <w:rsid w:val="00D11281"/>
    <w:rsid w:val="00D13E57"/>
    <w:rsid w:val="00D15D67"/>
    <w:rsid w:val="00D16C0F"/>
    <w:rsid w:val="00D25A81"/>
    <w:rsid w:val="00D34C58"/>
    <w:rsid w:val="00D35D16"/>
    <w:rsid w:val="00D45EDB"/>
    <w:rsid w:val="00D4742F"/>
    <w:rsid w:val="00D53BA3"/>
    <w:rsid w:val="00D57668"/>
    <w:rsid w:val="00D6006E"/>
    <w:rsid w:val="00D61B91"/>
    <w:rsid w:val="00D62385"/>
    <w:rsid w:val="00D66C60"/>
    <w:rsid w:val="00D72332"/>
    <w:rsid w:val="00D727D5"/>
    <w:rsid w:val="00D737A0"/>
    <w:rsid w:val="00D74627"/>
    <w:rsid w:val="00D86337"/>
    <w:rsid w:val="00D93A6A"/>
    <w:rsid w:val="00D95279"/>
    <w:rsid w:val="00D955E7"/>
    <w:rsid w:val="00DA69CE"/>
    <w:rsid w:val="00DA72BF"/>
    <w:rsid w:val="00DB204F"/>
    <w:rsid w:val="00DC5FA7"/>
    <w:rsid w:val="00DC74D7"/>
    <w:rsid w:val="00DD5E79"/>
    <w:rsid w:val="00DE39B0"/>
    <w:rsid w:val="00DE4ED9"/>
    <w:rsid w:val="00DF47B4"/>
    <w:rsid w:val="00E0048A"/>
    <w:rsid w:val="00E0367E"/>
    <w:rsid w:val="00E03987"/>
    <w:rsid w:val="00E05E88"/>
    <w:rsid w:val="00E10FA7"/>
    <w:rsid w:val="00E128E9"/>
    <w:rsid w:val="00E20952"/>
    <w:rsid w:val="00E22BA1"/>
    <w:rsid w:val="00E47977"/>
    <w:rsid w:val="00E613E6"/>
    <w:rsid w:val="00E65E82"/>
    <w:rsid w:val="00E67702"/>
    <w:rsid w:val="00E722F2"/>
    <w:rsid w:val="00E73B36"/>
    <w:rsid w:val="00E77549"/>
    <w:rsid w:val="00E77F53"/>
    <w:rsid w:val="00E91D0F"/>
    <w:rsid w:val="00E97744"/>
    <w:rsid w:val="00E97DDE"/>
    <w:rsid w:val="00EA4BF2"/>
    <w:rsid w:val="00EB2870"/>
    <w:rsid w:val="00EB2D4B"/>
    <w:rsid w:val="00EB5313"/>
    <w:rsid w:val="00EB65AE"/>
    <w:rsid w:val="00EC0D9C"/>
    <w:rsid w:val="00EC177D"/>
    <w:rsid w:val="00EC7FE8"/>
    <w:rsid w:val="00EE74C2"/>
    <w:rsid w:val="00EE7624"/>
    <w:rsid w:val="00EF1B66"/>
    <w:rsid w:val="00EF5C5D"/>
    <w:rsid w:val="00F0078F"/>
    <w:rsid w:val="00F0751F"/>
    <w:rsid w:val="00F15613"/>
    <w:rsid w:val="00F168CB"/>
    <w:rsid w:val="00F21BE0"/>
    <w:rsid w:val="00F417F4"/>
    <w:rsid w:val="00F41E20"/>
    <w:rsid w:val="00F45DC8"/>
    <w:rsid w:val="00F51EC4"/>
    <w:rsid w:val="00F536DB"/>
    <w:rsid w:val="00F65EAB"/>
    <w:rsid w:val="00F71A74"/>
    <w:rsid w:val="00F7253A"/>
    <w:rsid w:val="00F7362D"/>
    <w:rsid w:val="00F74A5A"/>
    <w:rsid w:val="00F81C25"/>
    <w:rsid w:val="00F83423"/>
    <w:rsid w:val="00F85E6C"/>
    <w:rsid w:val="00F923F6"/>
    <w:rsid w:val="00F92401"/>
    <w:rsid w:val="00F96EAE"/>
    <w:rsid w:val="00FA0DCC"/>
    <w:rsid w:val="00FA129F"/>
    <w:rsid w:val="00FA5E73"/>
    <w:rsid w:val="00FA7221"/>
    <w:rsid w:val="00FB0E7E"/>
    <w:rsid w:val="00FB21A4"/>
    <w:rsid w:val="00FC623F"/>
    <w:rsid w:val="00FD1FC4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082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2D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2DD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82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DD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32D4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66401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664017"/>
    <w:rPr>
      <w:color w:val="954F72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B10D2"/>
    <w:pPr>
      <w:spacing w:after="200" w:line="276" w:lineRule="auto"/>
      <w:ind w:left="720"/>
      <w:jc w:val="left"/>
    </w:pPr>
    <w:rPr>
      <w:rFonts w:ascii="Calibri" w:eastAsia="Calibri" w:hAnsi="Calibri" w:cs="Times New Roman"/>
      <w:sz w:val="22"/>
    </w:rPr>
  </w:style>
  <w:style w:type="paragraph" w:styleId="Zkladntext">
    <w:name w:val="Body Text"/>
    <w:basedOn w:val="Normln"/>
    <w:link w:val="ZkladntextChar"/>
    <w:uiPriority w:val="99"/>
    <w:rsid w:val="008B10D2"/>
    <w:pPr>
      <w:spacing w:after="0" w:line="240" w:lineRule="auto"/>
      <w:contextualSpacing w:val="0"/>
      <w:jc w:val="left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10D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Nadpis11">
    <w:name w:val="Nadpis 11"/>
    <w:basedOn w:val="Normln"/>
    <w:rsid w:val="008B10D2"/>
    <w:pPr>
      <w:numPr>
        <w:numId w:val="6"/>
      </w:numPr>
      <w:spacing w:after="0" w:line="240" w:lineRule="auto"/>
      <w:contextualSpacing w:val="0"/>
      <w:jc w:val="left"/>
    </w:pPr>
    <w:rPr>
      <w:rFonts w:eastAsia="Times New Roman" w:cs="Arial"/>
      <w:b/>
      <w:sz w:val="28"/>
      <w:szCs w:val="28"/>
      <w:lang w:eastAsia="cs-CZ"/>
    </w:rPr>
  </w:style>
  <w:style w:type="paragraph" w:customStyle="1" w:styleId="Nadpis21">
    <w:name w:val="Nadpis 21"/>
    <w:basedOn w:val="Nadpis11"/>
    <w:rsid w:val="008B10D2"/>
    <w:pPr>
      <w:numPr>
        <w:ilvl w:val="1"/>
      </w:numPr>
      <w:tabs>
        <w:tab w:val="clear" w:pos="1359"/>
        <w:tab w:val="left" w:pos="851"/>
      </w:tabs>
      <w:ind w:left="431" w:hanging="431"/>
    </w:pPr>
    <w:rPr>
      <w:sz w:val="24"/>
    </w:rPr>
  </w:style>
  <w:style w:type="paragraph" w:styleId="Bezmezer">
    <w:name w:val="No Spacing"/>
    <w:uiPriority w:val="1"/>
    <w:qFormat/>
    <w:rsid w:val="008B10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8B10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1074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Bartl Zdenek</cp:lastModifiedBy>
  <cp:revision>5</cp:revision>
  <cp:lastPrinted>2014-08-08T09:54:00Z</cp:lastPrinted>
  <dcterms:created xsi:type="dcterms:W3CDTF">2026-03-26T13:20:00Z</dcterms:created>
  <dcterms:modified xsi:type="dcterms:W3CDTF">2026-03-26T13:52:00Z</dcterms:modified>
</cp:coreProperties>
</file>